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540F2" w14:textId="77777777" w:rsidR="00412EDF" w:rsidRDefault="00412EDF">
      <w:pPr>
        <w:pStyle w:val="Tijeloteksta"/>
        <w:rPr>
          <w:rFonts w:ascii="Times New Roman"/>
          <w:sz w:val="20"/>
        </w:rPr>
      </w:pPr>
    </w:p>
    <w:p w14:paraId="27595643" w14:textId="77777777" w:rsidR="00412EDF" w:rsidRDefault="00412EDF">
      <w:pPr>
        <w:pStyle w:val="Tijeloteksta"/>
        <w:rPr>
          <w:rFonts w:ascii="Times New Roman"/>
          <w:sz w:val="20"/>
        </w:rPr>
      </w:pPr>
    </w:p>
    <w:p w14:paraId="294F13B8" w14:textId="77777777" w:rsidR="00412EDF" w:rsidRDefault="00412EDF">
      <w:pPr>
        <w:pStyle w:val="Tijeloteksta"/>
        <w:rPr>
          <w:rFonts w:ascii="Times New Roman"/>
          <w:sz w:val="20"/>
        </w:rPr>
      </w:pPr>
    </w:p>
    <w:p w14:paraId="59B44957" w14:textId="77777777" w:rsidR="00412EDF" w:rsidRDefault="00412EDF">
      <w:pPr>
        <w:pStyle w:val="Tijeloteksta"/>
        <w:rPr>
          <w:rFonts w:ascii="Times New Roman"/>
          <w:sz w:val="20"/>
        </w:rPr>
      </w:pPr>
    </w:p>
    <w:p w14:paraId="746E8417" w14:textId="77777777" w:rsidR="00412EDF" w:rsidRDefault="00412EDF">
      <w:pPr>
        <w:pStyle w:val="Tijeloteksta"/>
        <w:rPr>
          <w:rFonts w:ascii="Times New Roman"/>
          <w:sz w:val="20"/>
        </w:rPr>
      </w:pPr>
    </w:p>
    <w:p w14:paraId="4ECE5F5D" w14:textId="77777777" w:rsidR="00412EDF" w:rsidRDefault="00412EDF">
      <w:pPr>
        <w:pStyle w:val="Tijeloteksta"/>
        <w:rPr>
          <w:rFonts w:ascii="Times New Roman"/>
          <w:sz w:val="20"/>
        </w:rPr>
      </w:pPr>
    </w:p>
    <w:p w14:paraId="5E2D5A1C" w14:textId="77777777" w:rsidR="00412EDF" w:rsidRDefault="00412EDF">
      <w:pPr>
        <w:pStyle w:val="Tijeloteksta"/>
        <w:rPr>
          <w:rFonts w:ascii="Times New Roman"/>
          <w:sz w:val="20"/>
        </w:rPr>
      </w:pPr>
    </w:p>
    <w:p w14:paraId="0CE6D086" w14:textId="77777777" w:rsidR="00412EDF" w:rsidRDefault="00412EDF">
      <w:pPr>
        <w:pStyle w:val="Tijeloteksta"/>
        <w:rPr>
          <w:rFonts w:ascii="Times New Roman"/>
          <w:sz w:val="20"/>
        </w:rPr>
      </w:pPr>
    </w:p>
    <w:p w14:paraId="0DDA4AD2" w14:textId="77777777" w:rsidR="00412EDF" w:rsidRDefault="00412EDF">
      <w:pPr>
        <w:pStyle w:val="Tijeloteksta"/>
        <w:rPr>
          <w:rFonts w:ascii="Times New Roman"/>
          <w:sz w:val="20"/>
        </w:rPr>
      </w:pPr>
    </w:p>
    <w:p w14:paraId="0A751F3A" w14:textId="77777777" w:rsidR="00412EDF" w:rsidRDefault="00412EDF">
      <w:pPr>
        <w:pStyle w:val="Tijeloteksta"/>
        <w:rPr>
          <w:rFonts w:ascii="Times New Roman"/>
          <w:sz w:val="20"/>
        </w:rPr>
      </w:pPr>
    </w:p>
    <w:p w14:paraId="4A3BABBE" w14:textId="77777777" w:rsidR="00412EDF" w:rsidRDefault="00412EDF">
      <w:pPr>
        <w:pStyle w:val="Tijeloteksta"/>
        <w:rPr>
          <w:rFonts w:ascii="Times New Roman"/>
          <w:sz w:val="20"/>
        </w:rPr>
      </w:pPr>
    </w:p>
    <w:p w14:paraId="06389FAD" w14:textId="06B3AC08" w:rsidR="002C6946" w:rsidRDefault="001346CD">
      <w:pPr>
        <w:pStyle w:val="Tijeloteksta"/>
        <w:rPr>
          <w:rFonts w:ascii="Times New Roman"/>
          <w:sz w:val="20"/>
        </w:rPr>
      </w:pPr>
      <w:r>
        <w:rPr>
          <w:rFonts w:ascii="Times New Roman"/>
          <w:sz w:val="20"/>
        </w:rPr>
        <w:t xml:space="preserve"> </w:t>
      </w:r>
    </w:p>
    <w:p w14:paraId="45526CC4" w14:textId="77777777" w:rsidR="002C6946" w:rsidRDefault="002C6946">
      <w:pPr>
        <w:pStyle w:val="Tijeloteksta"/>
        <w:rPr>
          <w:rFonts w:ascii="Times New Roman"/>
          <w:sz w:val="20"/>
        </w:rPr>
      </w:pPr>
    </w:p>
    <w:p w14:paraId="06236888" w14:textId="77777777" w:rsidR="002C6946" w:rsidRDefault="002C6946">
      <w:pPr>
        <w:pStyle w:val="Tijeloteksta"/>
        <w:rPr>
          <w:rFonts w:ascii="Times New Roman"/>
          <w:sz w:val="20"/>
        </w:rPr>
      </w:pPr>
    </w:p>
    <w:p w14:paraId="176DEE45" w14:textId="77777777" w:rsidR="002C6946" w:rsidRDefault="002C6946">
      <w:pPr>
        <w:pStyle w:val="Tijeloteksta"/>
        <w:rPr>
          <w:rFonts w:ascii="Times New Roman"/>
          <w:sz w:val="20"/>
        </w:rPr>
      </w:pPr>
    </w:p>
    <w:p w14:paraId="6F5A7DC4" w14:textId="77777777" w:rsidR="00412EDF" w:rsidRDefault="00412EDF">
      <w:pPr>
        <w:pStyle w:val="Tijeloteksta"/>
        <w:rPr>
          <w:rFonts w:ascii="Times New Roman"/>
          <w:sz w:val="20"/>
        </w:rPr>
      </w:pPr>
    </w:p>
    <w:p w14:paraId="7D97CAF3" w14:textId="77777777" w:rsidR="00412EDF" w:rsidRDefault="00412EDF">
      <w:pPr>
        <w:pStyle w:val="Tijeloteksta"/>
        <w:rPr>
          <w:rFonts w:ascii="Times New Roman"/>
          <w:sz w:val="20"/>
        </w:rPr>
      </w:pPr>
    </w:p>
    <w:p w14:paraId="4351CB22" w14:textId="77777777" w:rsidR="00412EDF" w:rsidRDefault="00412EDF">
      <w:pPr>
        <w:pStyle w:val="Tijeloteksta"/>
        <w:spacing w:before="4"/>
        <w:rPr>
          <w:rFonts w:ascii="Times New Roman"/>
          <w:sz w:val="28"/>
        </w:rPr>
      </w:pPr>
    </w:p>
    <w:p w14:paraId="33EA9EC2" w14:textId="7B71E738" w:rsidR="00412EDF" w:rsidRPr="0025341B" w:rsidRDefault="00452CBA" w:rsidP="0025341B">
      <w:pPr>
        <w:spacing w:before="92"/>
        <w:ind w:right="120"/>
        <w:jc w:val="center"/>
        <w:rPr>
          <w:b/>
          <w:i/>
          <w:sz w:val="32"/>
          <w:szCs w:val="32"/>
        </w:rPr>
      </w:pPr>
      <w:r w:rsidRPr="0025341B">
        <w:rPr>
          <w:b/>
          <w:i/>
          <w:sz w:val="32"/>
          <w:szCs w:val="32"/>
        </w:rPr>
        <w:t>NACIONALNI</w:t>
      </w:r>
      <w:r w:rsidRPr="0025341B">
        <w:rPr>
          <w:b/>
          <w:i/>
          <w:spacing w:val="-6"/>
          <w:sz w:val="32"/>
          <w:szCs w:val="32"/>
        </w:rPr>
        <w:t xml:space="preserve"> </w:t>
      </w:r>
      <w:r w:rsidRPr="0025341B">
        <w:rPr>
          <w:b/>
          <w:i/>
          <w:sz w:val="32"/>
          <w:szCs w:val="32"/>
        </w:rPr>
        <w:t>PLAN</w:t>
      </w:r>
      <w:r w:rsidRPr="0025341B">
        <w:rPr>
          <w:b/>
          <w:i/>
          <w:spacing w:val="-8"/>
          <w:sz w:val="32"/>
          <w:szCs w:val="32"/>
        </w:rPr>
        <w:t xml:space="preserve"> </w:t>
      </w:r>
      <w:r w:rsidRPr="0025341B">
        <w:rPr>
          <w:b/>
          <w:i/>
          <w:sz w:val="32"/>
          <w:szCs w:val="32"/>
        </w:rPr>
        <w:t>RAZVOJA</w:t>
      </w:r>
      <w:r w:rsidRPr="0025341B">
        <w:rPr>
          <w:b/>
          <w:i/>
          <w:spacing w:val="-7"/>
          <w:sz w:val="32"/>
          <w:szCs w:val="32"/>
        </w:rPr>
        <w:t xml:space="preserve"> </w:t>
      </w:r>
      <w:r w:rsidRPr="0025341B">
        <w:rPr>
          <w:b/>
          <w:i/>
          <w:spacing w:val="-2"/>
          <w:sz w:val="32"/>
          <w:szCs w:val="32"/>
        </w:rPr>
        <w:t>AKVAKULTURE</w:t>
      </w:r>
    </w:p>
    <w:p w14:paraId="4AD95649" w14:textId="32668982" w:rsidR="00412EDF" w:rsidRPr="0025341B" w:rsidRDefault="00452CBA" w:rsidP="0025341B">
      <w:pPr>
        <w:spacing w:before="187" w:line="376" w:lineRule="auto"/>
        <w:ind w:right="261"/>
        <w:jc w:val="center"/>
        <w:rPr>
          <w:b/>
          <w:i/>
          <w:sz w:val="32"/>
          <w:szCs w:val="32"/>
        </w:rPr>
      </w:pPr>
      <w:r w:rsidRPr="0025341B">
        <w:rPr>
          <w:b/>
          <w:i/>
          <w:sz w:val="32"/>
          <w:szCs w:val="32"/>
        </w:rPr>
        <w:t>ZA</w:t>
      </w:r>
      <w:r w:rsidRPr="0025341B">
        <w:rPr>
          <w:b/>
          <w:i/>
          <w:spacing w:val="-20"/>
          <w:sz w:val="32"/>
          <w:szCs w:val="32"/>
        </w:rPr>
        <w:t xml:space="preserve"> </w:t>
      </w:r>
      <w:r w:rsidRPr="0025341B">
        <w:rPr>
          <w:b/>
          <w:i/>
          <w:sz w:val="32"/>
          <w:szCs w:val="32"/>
        </w:rPr>
        <w:t>RAZDOBLJE</w:t>
      </w:r>
      <w:r w:rsidR="001346CD" w:rsidRPr="0025341B">
        <w:rPr>
          <w:b/>
          <w:i/>
          <w:sz w:val="32"/>
          <w:szCs w:val="32"/>
        </w:rPr>
        <w:t xml:space="preserve"> DO </w:t>
      </w:r>
      <w:r w:rsidRPr="0025341B">
        <w:rPr>
          <w:b/>
          <w:i/>
          <w:sz w:val="32"/>
          <w:szCs w:val="32"/>
        </w:rPr>
        <w:t>2</w:t>
      </w:r>
      <w:r w:rsidR="001346CD" w:rsidRPr="0025341B">
        <w:rPr>
          <w:b/>
          <w:i/>
          <w:sz w:val="32"/>
          <w:szCs w:val="32"/>
        </w:rPr>
        <w:t>02</w:t>
      </w:r>
      <w:r w:rsidRPr="0025341B">
        <w:rPr>
          <w:b/>
          <w:i/>
          <w:sz w:val="32"/>
          <w:szCs w:val="32"/>
        </w:rPr>
        <w:t>7.</w:t>
      </w:r>
      <w:r w:rsidR="00E33142" w:rsidRPr="0025341B">
        <w:rPr>
          <w:b/>
          <w:i/>
          <w:sz w:val="32"/>
          <w:szCs w:val="32"/>
        </w:rPr>
        <w:t xml:space="preserve"> GODINE</w:t>
      </w:r>
    </w:p>
    <w:p w14:paraId="0ED0183F" w14:textId="77777777" w:rsidR="00412EDF" w:rsidRDefault="00412EDF">
      <w:pPr>
        <w:pStyle w:val="Tijeloteksta"/>
        <w:rPr>
          <w:b/>
          <w:i/>
          <w:sz w:val="30"/>
        </w:rPr>
      </w:pPr>
    </w:p>
    <w:p w14:paraId="603EE7AD" w14:textId="77777777" w:rsidR="00412EDF" w:rsidRDefault="00412EDF">
      <w:pPr>
        <w:pStyle w:val="Tijeloteksta"/>
        <w:rPr>
          <w:b/>
          <w:i/>
          <w:sz w:val="30"/>
        </w:rPr>
      </w:pPr>
    </w:p>
    <w:p w14:paraId="684AB9ED" w14:textId="77777777" w:rsidR="00412EDF" w:rsidRDefault="00412EDF">
      <w:pPr>
        <w:pStyle w:val="Tijeloteksta"/>
        <w:rPr>
          <w:b/>
          <w:i/>
          <w:sz w:val="30"/>
        </w:rPr>
      </w:pPr>
    </w:p>
    <w:p w14:paraId="15CBB063" w14:textId="77777777" w:rsidR="00412EDF" w:rsidRDefault="00412EDF">
      <w:pPr>
        <w:pStyle w:val="Tijeloteksta"/>
        <w:rPr>
          <w:b/>
          <w:i/>
          <w:sz w:val="30"/>
        </w:rPr>
      </w:pPr>
    </w:p>
    <w:p w14:paraId="423A8009" w14:textId="77777777" w:rsidR="00412EDF" w:rsidRDefault="00412EDF">
      <w:pPr>
        <w:pStyle w:val="Tijeloteksta"/>
        <w:rPr>
          <w:b/>
          <w:i/>
          <w:sz w:val="30"/>
        </w:rPr>
      </w:pPr>
    </w:p>
    <w:p w14:paraId="594EAA57" w14:textId="77777777" w:rsidR="00412EDF" w:rsidRDefault="00412EDF">
      <w:pPr>
        <w:pStyle w:val="Tijeloteksta"/>
        <w:rPr>
          <w:b/>
          <w:i/>
          <w:sz w:val="30"/>
        </w:rPr>
      </w:pPr>
    </w:p>
    <w:p w14:paraId="39E9B9FA" w14:textId="77777777" w:rsidR="00412EDF" w:rsidRDefault="00412EDF">
      <w:pPr>
        <w:pStyle w:val="Tijeloteksta"/>
        <w:rPr>
          <w:b/>
          <w:i/>
          <w:sz w:val="30"/>
        </w:rPr>
      </w:pPr>
    </w:p>
    <w:p w14:paraId="569074A6" w14:textId="77777777" w:rsidR="00412EDF" w:rsidRDefault="00412EDF">
      <w:pPr>
        <w:pStyle w:val="Tijeloteksta"/>
        <w:rPr>
          <w:b/>
          <w:i/>
          <w:sz w:val="30"/>
        </w:rPr>
      </w:pPr>
    </w:p>
    <w:p w14:paraId="7ED7F36B" w14:textId="77777777" w:rsidR="00412EDF" w:rsidRDefault="00412EDF">
      <w:pPr>
        <w:pStyle w:val="Tijeloteksta"/>
        <w:rPr>
          <w:b/>
          <w:i/>
          <w:sz w:val="30"/>
        </w:rPr>
      </w:pPr>
    </w:p>
    <w:p w14:paraId="3DA25E63" w14:textId="77777777" w:rsidR="00412EDF" w:rsidRDefault="00412EDF">
      <w:pPr>
        <w:pStyle w:val="Tijeloteksta"/>
        <w:rPr>
          <w:b/>
          <w:i/>
          <w:sz w:val="30"/>
        </w:rPr>
      </w:pPr>
    </w:p>
    <w:p w14:paraId="190BC207" w14:textId="77777777" w:rsidR="00412EDF" w:rsidRDefault="00412EDF">
      <w:pPr>
        <w:pStyle w:val="Tijeloteksta"/>
        <w:rPr>
          <w:b/>
          <w:i/>
          <w:sz w:val="30"/>
        </w:rPr>
      </w:pPr>
    </w:p>
    <w:p w14:paraId="731F33A6" w14:textId="77777777" w:rsidR="00412EDF" w:rsidRDefault="00412EDF">
      <w:pPr>
        <w:pStyle w:val="Tijeloteksta"/>
        <w:rPr>
          <w:b/>
          <w:i/>
          <w:sz w:val="30"/>
        </w:rPr>
      </w:pPr>
    </w:p>
    <w:p w14:paraId="0F0D4E7C" w14:textId="77777777" w:rsidR="00412EDF" w:rsidRDefault="00412EDF">
      <w:pPr>
        <w:pStyle w:val="Tijeloteksta"/>
        <w:rPr>
          <w:b/>
          <w:i/>
          <w:sz w:val="30"/>
        </w:rPr>
      </w:pPr>
    </w:p>
    <w:p w14:paraId="0C88A32C" w14:textId="77777777" w:rsidR="00412EDF" w:rsidRDefault="00412EDF">
      <w:pPr>
        <w:pStyle w:val="Tijeloteksta"/>
        <w:rPr>
          <w:b/>
          <w:i/>
          <w:sz w:val="30"/>
        </w:rPr>
      </w:pPr>
    </w:p>
    <w:p w14:paraId="70E88455" w14:textId="77777777" w:rsidR="00412EDF" w:rsidRDefault="00412EDF">
      <w:pPr>
        <w:pStyle w:val="Tijeloteksta"/>
        <w:rPr>
          <w:b/>
          <w:i/>
          <w:sz w:val="30"/>
        </w:rPr>
      </w:pPr>
    </w:p>
    <w:p w14:paraId="2329974F" w14:textId="77777777" w:rsidR="00412EDF" w:rsidRDefault="00412EDF">
      <w:pPr>
        <w:pStyle w:val="Tijeloteksta"/>
        <w:rPr>
          <w:b/>
          <w:i/>
          <w:sz w:val="30"/>
        </w:rPr>
      </w:pPr>
    </w:p>
    <w:p w14:paraId="0D9E70DE" w14:textId="77777777" w:rsidR="00412EDF" w:rsidRDefault="00412EDF">
      <w:pPr>
        <w:pStyle w:val="Tijeloteksta"/>
        <w:rPr>
          <w:b/>
          <w:i/>
          <w:sz w:val="30"/>
        </w:rPr>
      </w:pPr>
    </w:p>
    <w:p w14:paraId="125CACD9" w14:textId="77777777" w:rsidR="00412EDF" w:rsidRDefault="00412EDF">
      <w:pPr>
        <w:pStyle w:val="Tijeloteksta"/>
        <w:spacing w:before="7"/>
        <w:rPr>
          <w:b/>
          <w:i/>
          <w:sz w:val="23"/>
        </w:rPr>
      </w:pPr>
    </w:p>
    <w:p w14:paraId="085FBD27" w14:textId="5D9250A8" w:rsidR="00412EDF" w:rsidRDefault="00822A5E">
      <w:pPr>
        <w:ind w:left="1366" w:right="1145"/>
        <w:jc w:val="center"/>
        <w:rPr>
          <w:sz w:val="24"/>
        </w:rPr>
      </w:pPr>
      <w:r>
        <w:rPr>
          <w:spacing w:val="-1"/>
          <w:sz w:val="24"/>
        </w:rPr>
        <w:t xml:space="preserve">Zagreb, </w:t>
      </w:r>
      <w:r w:rsidR="000D02CF">
        <w:rPr>
          <w:spacing w:val="-1"/>
          <w:sz w:val="24"/>
        </w:rPr>
        <w:t>studeni</w:t>
      </w:r>
      <w:r w:rsidR="00B72588">
        <w:rPr>
          <w:spacing w:val="-1"/>
          <w:sz w:val="24"/>
        </w:rPr>
        <w:t xml:space="preserve"> </w:t>
      </w:r>
      <w:r w:rsidR="00452CBA">
        <w:rPr>
          <w:spacing w:val="-2"/>
          <w:sz w:val="24"/>
        </w:rPr>
        <w:t>202</w:t>
      </w:r>
      <w:r w:rsidR="003A1EDB">
        <w:rPr>
          <w:spacing w:val="-2"/>
          <w:sz w:val="24"/>
        </w:rPr>
        <w:t>2</w:t>
      </w:r>
      <w:r w:rsidR="00452CBA">
        <w:rPr>
          <w:spacing w:val="-2"/>
          <w:sz w:val="24"/>
        </w:rPr>
        <w:t>.</w:t>
      </w:r>
    </w:p>
    <w:p w14:paraId="5BE83D1C" w14:textId="77777777" w:rsidR="00412EDF" w:rsidRDefault="00412EDF" w:rsidP="000D02CF">
      <w:pPr>
        <w:rPr>
          <w:sz w:val="24"/>
        </w:rPr>
        <w:sectPr w:rsidR="00412EDF" w:rsidSect="0052720E">
          <w:headerReference w:type="default" r:id="rId8"/>
          <w:footerReference w:type="default" r:id="rId9"/>
          <w:type w:val="continuous"/>
          <w:pgSz w:w="12240" w:h="15840"/>
          <w:pgMar w:top="1340" w:right="320" w:bottom="1200" w:left="460" w:header="763" w:footer="1012" w:gutter="0"/>
          <w:pgNumType w:start="1"/>
          <w:cols w:space="720"/>
          <w:titlePg/>
          <w:docGrid w:linePitch="299"/>
        </w:sectPr>
      </w:pPr>
    </w:p>
    <w:p w14:paraId="777D40FF" w14:textId="77777777" w:rsidR="00412EDF" w:rsidRDefault="00452CBA">
      <w:pPr>
        <w:pStyle w:val="Naslov1"/>
        <w:ind w:left="2060"/>
      </w:pPr>
      <w:bookmarkStart w:id="0" w:name="_Toc118713035"/>
      <w:r>
        <w:rPr>
          <w:color w:val="2E5395"/>
          <w:spacing w:val="-2"/>
        </w:rPr>
        <w:lastRenderedPageBreak/>
        <w:t>Sadržaj</w:t>
      </w:r>
      <w:bookmarkEnd w:id="0"/>
    </w:p>
    <w:p w14:paraId="1B337112" w14:textId="77777777" w:rsidR="00412EDF" w:rsidRDefault="00412EDF">
      <w:pPr>
        <w:sectPr w:rsidR="00412EDF">
          <w:pgSz w:w="12240" w:h="15840"/>
          <w:pgMar w:top="1340" w:right="320" w:bottom="1553" w:left="460" w:header="763" w:footer="1012" w:gutter="0"/>
          <w:cols w:space="720"/>
        </w:sectPr>
      </w:pPr>
    </w:p>
    <w:sdt>
      <w:sdtPr>
        <w:rPr>
          <w:rFonts w:ascii="Arial" w:eastAsia="Arial" w:hAnsi="Arial" w:cs="Arial"/>
          <w:color w:val="auto"/>
          <w:sz w:val="22"/>
          <w:szCs w:val="22"/>
          <w:lang w:val="hr-HR"/>
        </w:rPr>
        <w:id w:val="-1570650600"/>
        <w:docPartObj>
          <w:docPartGallery w:val="Table of Contents"/>
          <w:docPartUnique/>
        </w:docPartObj>
      </w:sdtPr>
      <w:sdtEndPr>
        <w:rPr>
          <w:b/>
          <w:bCs/>
          <w:lang w:val="bs-Latn"/>
        </w:rPr>
      </w:sdtEndPr>
      <w:sdtContent>
        <w:bookmarkStart w:id="1" w:name="_GoBack" w:displacedByCustomXml="prev"/>
        <w:bookmarkEnd w:id="1" w:displacedByCustomXml="prev"/>
        <w:p w14:paraId="1F8591E3" w14:textId="77777777" w:rsidR="005852E7" w:rsidRDefault="005852E7">
          <w:pPr>
            <w:pStyle w:val="TOCNaslov"/>
          </w:pPr>
        </w:p>
        <w:p w14:paraId="08C5225E" w14:textId="637029A8" w:rsidR="0098645A" w:rsidRDefault="005852E7">
          <w:pPr>
            <w:pStyle w:val="Sadraj1"/>
            <w:tabs>
              <w:tab w:val="right" w:leader="dot" w:pos="11450"/>
            </w:tabs>
            <w:rPr>
              <w:rFonts w:asciiTheme="minorHAnsi" w:eastAsiaTheme="minorEastAsia" w:hAnsiTheme="minorHAnsi" w:cstheme="minorBidi"/>
              <w:noProof/>
              <w:lang w:val="hr-HR" w:eastAsia="hr-HR"/>
            </w:rPr>
          </w:pPr>
          <w:r w:rsidRPr="00597042">
            <w:fldChar w:fldCharType="begin"/>
          </w:r>
          <w:r w:rsidRPr="00597042">
            <w:instrText xml:space="preserve"> TOC \o "1-3" \h \z \u </w:instrText>
          </w:r>
          <w:r w:rsidRPr="00597042">
            <w:fldChar w:fldCharType="separate"/>
          </w:r>
          <w:hyperlink w:anchor="_Toc118713035" w:history="1">
            <w:r w:rsidR="0098645A" w:rsidRPr="00FC3131">
              <w:rPr>
                <w:rStyle w:val="Hiperveza"/>
                <w:noProof/>
                <w:spacing w:val="-2"/>
              </w:rPr>
              <w:t>Sadržaj</w:t>
            </w:r>
            <w:r w:rsidR="0098645A">
              <w:rPr>
                <w:noProof/>
                <w:webHidden/>
              </w:rPr>
              <w:tab/>
            </w:r>
            <w:r w:rsidR="0098645A">
              <w:rPr>
                <w:noProof/>
                <w:webHidden/>
              </w:rPr>
              <w:fldChar w:fldCharType="begin"/>
            </w:r>
            <w:r w:rsidR="0098645A">
              <w:rPr>
                <w:noProof/>
                <w:webHidden/>
              </w:rPr>
              <w:instrText xml:space="preserve"> PAGEREF _Toc118713035 \h </w:instrText>
            </w:r>
            <w:r w:rsidR="0098645A">
              <w:rPr>
                <w:noProof/>
                <w:webHidden/>
              </w:rPr>
            </w:r>
            <w:r w:rsidR="0098645A">
              <w:rPr>
                <w:noProof/>
                <w:webHidden/>
              </w:rPr>
              <w:fldChar w:fldCharType="separate"/>
            </w:r>
            <w:r w:rsidR="009C162A">
              <w:rPr>
                <w:noProof/>
                <w:webHidden/>
              </w:rPr>
              <w:t>2</w:t>
            </w:r>
            <w:r w:rsidR="0098645A">
              <w:rPr>
                <w:noProof/>
                <w:webHidden/>
              </w:rPr>
              <w:fldChar w:fldCharType="end"/>
            </w:r>
          </w:hyperlink>
        </w:p>
        <w:p w14:paraId="0DC42B0C" w14:textId="17654299"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36" w:history="1">
            <w:r w:rsidRPr="00FC3131">
              <w:rPr>
                <w:rStyle w:val="Hiperveza"/>
                <w:noProof/>
              </w:rPr>
              <w:t>I.</w:t>
            </w:r>
            <w:r>
              <w:rPr>
                <w:rFonts w:asciiTheme="minorHAnsi" w:eastAsiaTheme="minorEastAsia" w:hAnsiTheme="minorHAnsi" w:cstheme="minorBidi"/>
                <w:noProof/>
                <w:lang w:val="hr-HR" w:eastAsia="hr-HR"/>
              </w:rPr>
              <w:tab/>
            </w:r>
            <w:r w:rsidRPr="00FC3131">
              <w:rPr>
                <w:rStyle w:val="Hiperveza"/>
                <w:noProof/>
              </w:rPr>
              <w:t>Sažetak</w:t>
            </w:r>
            <w:r>
              <w:rPr>
                <w:noProof/>
                <w:webHidden/>
              </w:rPr>
              <w:tab/>
            </w:r>
            <w:r>
              <w:rPr>
                <w:noProof/>
                <w:webHidden/>
              </w:rPr>
              <w:fldChar w:fldCharType="begin"/>
            </w:r>
            <w:r>
              <w:rPr>
                <w:noProof/>
                <w:webHidden/>
              </w:rPr>
              <w:instrText xml:space="preserve"> PAGEREF _Toc118713036 \h </w:instrText>
            </w:r>
            <w:r>
              <w:rPr>
                <w:noProof/>
                <w:webHidden/>
              </w:rPr>
            </w:r>
            <w:r>
              <w:rPr>
                <w:noProof/>
                <w:webHidden/>
              </w:rPr>
              <w:fldChar w:fldCharType="separate"/>
            </w:r>
            <w:r w:rsidR="009C162A">
              <w:rPr>
                <w:noProof/>
                <w:webHidden/>
              </w:rPr>
              <w:t>5</w:t>
            </w:r>
            <w:r>
              <w:rPr>
                <w:noProof/>
                <w:webHidden/>
              </w:rPr>
              <w:fldChar w:fldCharType="end"/>
            </w:r>
          </w:hyperlink>
        </w:p>
        <w:p w14:paraId="39B415FF" w14:textId="1FFBD64B"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37" w:history="1">
            <w:r w:rsidRPr="00FC3131">
              <w:rPr>
                <w:rStyle w:val="Hiperveza"/>
                <w:noProof/>
              </w:rPr>
              <w:t>II.</w:t>
            </w:r>
            <w:r>
              <w:rPr>
                <w:rFonts w:asciiTheme="minorHAnsi" w:eastAsiaTheme="minorEastAsia" w:hAnsiTheme="minorHAnsi" w:cstheme="minorBidi"/>
                <w:noProof/>
                <w:lang w:val="hr-HR" w:eastAsia="hr-HR"/>
              </w:rPr>
              <w:tab/>
            </w:r>
            <w:r w:rsidRPr="00FC3131">
              <w:rPr>
                <w:rStyle w:val="Hiperveza"/>
                <w:noProof/>
              </w:rPr>
              <w:t>Uvod</w:t>
            </w:r>
            <w:r>
              <w:rPr>
                <w:noProof/>
                <w:webHidden/>
              </w:rPr>
              <w:tab/>
            </w:r>
            <w:r>
              <w:rPr>
                <w:noProof/>
                <w:webHidden/>
              </w:rPr>
              <w:fldChar w:fldCharType="begin"/>
            </w:r>
            <w:r>
              <w:rPr>
                <w:noProof/>
                <w:webHidden/>
              </w:rPr>
              <w:instrText xml:space="preserve"> PAGEREF _Toc118713037 \h </w:instrText>
            </w:r>
            <w:r>
              <w:rPr>
                <w:noProof/>
                <w:webHidden/>
              </w:rPr>
            </w:r>
            <w:r>
              <w:rPr>
                <w:noProof/>
                <w:webHidden/>
              </w:rPr>
              <w:fldChar w:fldCharType="separate"/>
            </w:r>
            <w:r w:rsidR="009C162A">
              <w:rPr>
                <w:noProof/>
                <w:webHidden/>
              </w:rPr>
              <w:t>6</w:t>
            </w:r>
            <w:r>
              <w:rPr>
                <w:noProof/>
                <w:webHidden/>
              </w:rPr>
              <w:fldChar w:fldCharType="end"/>
            </w:r>
          </w:hyperlink>
        </w:p>
        <w:p w14:paraId="4CBC98AD" w14:textId="38F0CA4E"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38" w:history="1">
            <w:r w:rsidRPr="00FC3131">
              <w:rPr>
                <w:rStyle w:val="Hiperveza"/>
                <w:noProof/>
              </w:rPr>
              <w:t>Usklađenost NPRA s Nacionalnom  razvojnom  strategijom  Republike Hrvatske do 2030. godine</w:t>
            </w:r>
            <w:r>
              <w:rPr>
                <w:noProof/>
                <w:webHidden/>
              </w:rPr>
              <w:tab/>
            </w:r>
            <w:r>
              <w:rPr>
                <w:noProof/>
                <w:webHidden/>
              </w:rPr>
              <w:fldChar w:fldCharType="begin"/>
            </w:r>
            <w:r>
              <w:rPr>
                <w:noProof/>
                <w:webHidden/>
              </w:rPr>
              <w:instrText xml:space="preserve"> PAGEREF _Toc118713038 \h </w:instrText>
            </w:r>
            <w:r>
              <w:rPr>
                <w:noProof/>
                <w:webHidden/>
              </w:rPr>
            </w:r>
            <w:r>
              <w:rPr>
                <w:noProof/>
                <w:webHidden/>
              </w:rPr>
              <w:fldChar w:fldCharType="separate"/>
            </w:r>
            <w:r w:rsidR="009C162A">
              <w:rPr>
                <w:noProof/>
                <w:webHidden/>
              </w:rPr>
              <w:t>8</w:t>
            </w:r>
            <w:r>
              <w:rPr>
                <w:noProof/>
                <w:webHidden/>
              </w:rPr>
              <w:fldChar w:fldCharType="end"/>
            </w:r>
          </w:hyperlink>
        </w:p>
        <w:p w14:paraId="7A39F1CC" w14:textId="45B062C8"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39" w:history="1">
            <w:r w:rsidRPr="00FC3131">
              <w:rPr>
                <w:rStyle w:val="Hiperveza"/>
                <w:noProof/>
              </w:rPr>
              <w:t>Polazne</w:t>
            </w:r>
            <w:r w:rsidRPr="00FC3131">
              <w:rPr>
                <w:rStyle w:val="Hiperveza"/>
                <w:noProof/>
                <w:spacing w:val="1"/>
              </w:rPr>
              <w:t xml:space="preserve"> </w:t>
            </w:r>
            <w:r w:rsidRPr="00FC3131">
              <w:rPr>
                <w:rStyle w:val="Hiperveza"/>
                <w:noProof/>
                <w:spacing w:val="-2"/>
              </w:rPr>
              <w:t>osnove</w:t>
            </w:r>
            <w:r>
              <w:rPr>
                <w:noProof/>
                <w:webHidden/>
              </w:rPr>
              <w:tab/>
            </w:r>
            <w:r>
              <w:rPr>
                <w:noProof/>
                <w:webHidden/>
              </w:rPr>
              <w:fldChar w:fldCharType="begin"/>
            </w:r>
            <w:r>
              <w:rPr>
                <w:noProof/>
                <w:webHidden/>
              </w:rPr>
              <w:instrText xml:space="preserve"> PAGEREF _Toc118713039 \h </w:instrText>
            </w:r>
            <w:r>
              <w:rPr>
                <w:noProof/>
                <w:webHidden/>
              </w:rPr>
            </w:r>
            <w:r>
              <w:rPr>
                <w:noProof/>
                <w:webHidden/>
              </w:rPr>
              <w:fldChar w:fldCharType="separate"/>
            </w:r>
            <w:r w:rsidR="009C162A">
              <w:rPr>
                <w:noProof/>
                <w:webHidden/>
              </w:rPr>
              <w:t>9</w:t>
            </w:r>
            <w:r>
              <w:rPr>
                <w:noProof/>
                <w:webHidden/>
              </w:rPr>
              <w:fldChar w:fldCharType="end"/>
            </w:r>
          </w:hyperlink>
        </w:p>
        <w:p w14:paraId="1BFE0DDB" w14:textId="6215DCCA"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0" w:history="1">
            <w:r w:rsidRPr="00FC3131">
              <w:rPr>
                <w:rStyle w:val="Hiperveza"/>
                <w:noProof/>
                <w:spacing w:val="-2"/>
              </w:rPr>
              <w:t>Stanje sektora akvakulture u 2020. godini</w:t>
            </w:r>
            <w:r>
              <w:rPr>
                <w:noProof/>
                <w:webHidden/>
              </w:rPr>
              <w:tab/>
            </w:r>
            <w:r>
              <w:rPr>
                <w:noProof/>
                <w:webHidden/>
              </w:rPr>
              <w:fldChar w:fldCharType="begin"/>
            </w:r>
            <w:r>
              <w:rPr>
                <w:noProof/>
                <w:webHidden/>
              </w:rPr>
              <w:instrText xml:space="preserve"> PAGEREF _Toc118713040 \h </w:instrText>
            </w:r>
            <w:r>
              <w:rPr>
                <w:noProof/>
                <w:webHidden/>
              </w:rPr>
            </w:r>
            <w:r>
              <w:rPr>
                <w:noProof/>
                <w:webHidden/>
              </w:rPr>
              <w:fldChar w:fldCharType="separate"/>
            </w:r>
            <w:r w:rsidR="009C162A">
              <w:rPr>
                <w:noProof/>
                <w:webHidden/>
              </w:rPr>
              <w:t>9</w:t>
            </w:r>
            <w:r>
              <w:rPr>
                <w:noProof/>
                <w:webHidden/>
              </w:rPr>
              <w:fldChar w:fldCharType="end"/>
            </w:r>
          </w:hyperlink>
        </w:p>
        <w:p w14:paraId="7C665004" w14:textId="2F78A722"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1" w:history="1">
            <w:r w:rsidRPr="00FC3131">
              <w:rPr>
                <w:rStyle w:val="Hiperveza"/>
                <w:noProof/>
              </w:rPr>
              <w:t>Razvojna postignuća do 2020. godine</w:t>
            </w:r>
            <w:r>
              <w:rPr>
                <w:noProof/>
                <w:webHidden/>
              </w:rPr>
              <w:tab/>
            </w:r>
            <w:r>
              <w:rPr>
                <w:noProof/>
                <w:webHidden/>
              </w:rPr>
              <w:fldChar w:fldCharType="begin"/>
            </w:r>
            <w:r>
              <w:rPr>
                <w:noProof/>
                <w:webHidden/>
              </w:rPr>
              <w:instrText xml:space="preserve"> PAGEREF _Toc118713041 \h </w:instrText>
            </w:r>
            <w:r>
              <w:rPr>
                <w:noProof/>
                <w:webHidden/>
              </w:rPr>
            </w:r>
            <w:r>
              <w:rPr>
                <w:noProof/>
                <w:webHidden/>
              </w:rPr>
              <w:fldChar w:fldCharType="separate"/>
            </w:r>
            <w:r w:rsidR="009C162A">
              <w:rPr>
                <w:noProof/>
                <w:webHidden/>
              </w:rPr>
              <w:t>14</w:t>
            </w:r>
            <w:r>
              <w:rPr>
                <w:noProof/>
                <w:webHidden/>
              </w:rPr>
              <w:fldChar w:fldCharType="end"/>
            </w:r>
          </w:hyperlink>
        </w:p>
        <w:p w14:paraId="7C1891E6" w14:textId="0A354D60"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2" w:history="1">
            <w:r w:rsidRPr="00FC3131">
              <w:rPr>
                <w:rStyle w:val="Hiperveza"/>
                <w:noProof/>
              </w:rPr>
              <w:t>Usklađenost s drugim strateškim dokumentima i javnim politikama</w:t>
            </w:r>
            <w:r>
              <w:rPr>
                <w:noProof/>
                <w:webHidden/>
              </w:rPr>
              <w:tab/>
            </w:r>
            <w:r>
              <w:rPr>
                <w:noProof/>
                <w:webHidden/>
              </w:rPr>
              <w:fldChar w:fldCharType="begin"/>
            </w:r>
            <w:r>
              <w:rPr>
                <w:noProof/>
                <w:webHidden/>
              </w:rPr>
              <w:instrText xml:space="preserve"> PAGEREF _Toc118713042 \h </w:instrText>
            </w:r>
            <w:r>
              <w:rPr>
                <w:noProof/>
                <w:webHidden/>
              </w:rPr>
            </w:r>
            <w:r>
              <w:rPr>
                <w:noProof/>
                <w:webHidden/>
              </w:rPr>
              <w:fldChar w:fldCharType="separate"/>
            </w:r>
            <w:r w:rsidR="009C162A">
              <w:rPr>
                <w:noProof/>
                <w:webHidden/>
              </w:rPr>
              <w:t>15</w:t>
            </w:r>
            <w:r>
              <w:rPr>
                <w:noProof/>
                <w:webHidden/>
              </w:rPr>
              <w:fldChar w:fldCharType="end"/>
            </w:r>
          </w:hyperlink>
        </w:p>
        <w:p w14:paraId="55A22CD9" w14:textId="4BD06B62"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3" w:history="1">
            <w:r w:rsidRPr="00FC3131">
              <w:rPr>
                <w:rStyle w:val="Hiperveza"/>
                <w:noProof/>
              </w:rPr>
              <w:t>Načelo partnerstva</w:t>
            </w:r>
            <w:r>
              <w:rPr>
                <w:noProof/>
                <w:webHidden/>
              </w:rPr>
              <w:tab/>
            </w:r>
            <w:r>
              <w:rPr>
                <w:noProof/>
                <w:webHidden/>
              </w:rPr>
              <w:fldChar w:fldCharType="begin"/>
            </w:r>
            <w:r>
              <w:rPr>
                <w:noProof/>
                <w:webHidden/>
              </w:rPr>
              <w:instrText xml:space="preserve"> PAGEREF _Toc118713043 \h </w:instrText>
            </w:r>
            <w:r>
              <w:rPr>
                <w:noProof/>
                <w:webHidden/>
              </w:rPr>
            </w:r>
            <w:r>
              <w:rPr>
                <w:noProof/>
                <w:webHidden/>
              </w:rPr>
              <w:fldChar w:fldCharType="separate"/>
            </w:r>
            <w:r w:rsidR="009C162A">
              <w:rPr>
                <w:noProof/>
                <w:webHidden/>
              </w:rPr>
              <w:t>17</w:t>
            </w:r>
            <w:r>
              <w:rPr>
                <w:noProof/>
                <w:webHidden/>
              </w:rPr>
              <w:fldChar w:fldCharType="end"/>
            </w:r>
          </w:hyperlink>
        </w:p>
        <w:p w14:paraId="499F6A42" w14:textId="43851AD4"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4" w:history="1">
            <w:r w:rsidRPr="00FC3131">
              <w:rPr>
                <w:rStyle w:val="Hiperveza"/>
                <w:noProof/>
              </w:rPr>
              <w:t>Srednjoročna</w:t>
            </w:r>
            <w:r w:rsidRPr="00FC3131">
              <w:rPr>
                <w:rStyle w:val="Hiperveza"/>
                <w:noProof/>
                <w:spacing w:val="-5"/>
              </w:rPr>
              <w:t xml:space="preserve"> </w:t>
            </w:r>
            <w:r w:rsidRPr="00FC3131">
              <w:rPr>
                <w:rStyle w:val="Hiperveza"/>
                <w:noProof/>
              </w:rPr>
              <w:t>vizija</w:t>
            </w:r>
            <w:r w:rsidRPr="00FC3131">
              <w:rPr>
                <w:rStyle w:val="Hiperveza"/>
                <w:noProof/>
                <w:spacing w:val="-2"/>
              </w:rPr>
              <w:t xml:space="preserve"> razvoja</w:t>
            </w:r>
            <w:r>
              <w:rPr>
                <w:noProof/>
                <w:webHidden/>
              </w:rPr>
              <w:tab/>
            </w:r>
            <w:r>
              <w:rPr>
                <w:noProof/>
                <w:webHidden/>
              </w:rPr>
              <w:fldChar w:fldCharType="begin"/>
            </w:r>
            <w:r>
              <w:rPr>
                <w:noProof/>
                <w:webHidden/>
              </w:rPr>
              <w:instrText xml:space="preserve"> PAGEREF _Toc118713044 \h </w:instrText>
            </w:r>
            <w:r>
              <w:rPr>
                <w:noProof/>
                <w:webHidden/>
              </w:rPr>
            </w:r>
            <w:r>
              <w:rPr>
                <w:noProof/>
                <w:webHidden/>
              </w:rPr>
              <w:fldChar w:fldCharType="separate"/>
            </w:r>
            <w:r w:rsidR="009C162A">
              <w:rPr>
                <w:noProof/>
                <w:webHidden/>
              </w:rPr>
              <w:t>18</w:t>
            </w:r>
            <w:r>
              <w:rPr>
                <w:noProof/>
                <w:webHidden/>
              </w:rPr>
              <w:fldChar w:fldCharType="end"/>
            </w:r>
          </w:hyperlink>
        </w:p>
        <w:p w14:paraId="03BC2F43" w14:textId="47B2B16B"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5" w:history="1">
            <w:r w:rsidRPr="00FC3131">
              <w:rPr>
                <w:rStyle w:val="Hiperveza"/>
                <w:noProof/>
              </w:rPr>
              <w:t>Razvojni</w:t>
            </w:r>
            <w:r w:rsidRPr="00FC3131">
              <w:rPr>
                <w:rStyle w:val="Hiperveza"/>
                <w:noProof/>
                <w:spacing w:val="-16"/>
              </w:rPr>
              <w:t xml:space="preserve"> </w:t>
            </w:r>
            <w:r w:rsidRPr="00FC3131">
              <w:rPr>
                <w:rStyle w:val="Hiperveza"/>
                <w:noProof/>
              </w:rPr>
              <w:t>potencijali</w:t>
            </w:r>
            <w:r>
              <w:rPr>
                <w:noProof/>
                <w:webHidden/>
              </w:rPr>
              <w:tab/>
            </w:r>
            <w:r>
              <w:rPr>
                <w:noProof/>
                <w:webHidden/>
              </w:rPr>
              <w:fldChar w:fldCharType="begin"/>
            </w:r>
            <w:r>
              <w:rPr>
                <w:noProof/>
                <w:webHidden/>
              </w:rPr>
              <w:instrText xml:space="preserve"> PAGEREF _Toc118713045 \h </w:instrText>
            </w:r>
            <w:r>
              <w:rPr>
                <w:noProof/>
                <w:webHidden/>
              </w:rPr>
            </w:r>
            <w:r>
              <w:rPr>
                <w:noProof/>
                <w:webHidden/>
              </w:rPr>
              <w:fldChar w:fldCharType="separate"/>
            </w:r>
            <w:r w:rsidR="009C162A">
              <w:rPr>
                <w:noProof/>
                <w:webHidden/>
              </w:rPr>
              <w:t>18</w:t>
            </w:r>
            <w:r>
              <w:rPr>
                <w:noProof/>
                <w:webHidden/>
              </w:rPr>
              <w:fldChar w:fldCharType="end"/>
            </w:r>
          </w:hyperlink>
        </w:p>
        <w:p w14:paraId="656DC32D" w14:textId="07F50AB8"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46" w:history="1">
            <w:r w:rsidRPr="00FC3131">
              <w:rPr>
                <w:rStyle w:val="Hiperveza"/>
                <w:noProof/>
              </w:rPr>
              <w:t>III.</w:t>
            </w:r>
            <w:r>
              <w:rPr>
                <w:rFonts w:asciiTheme="minorHAnsi" w:eastAsiaTheme="minorEastAsia" w:hAnsiTheme="minorHAnsi" w:cstheme="minorBidi"/>
                <w:noProof/>
                <w:lang w:val="hr-HR" w:eastAsia="hr-HR"/>
              </w:rPr>
              <w:tab/>
            </w:r>
            <w:r w:rsidRPr="00FC3131">
              <w:rPr>
                <w:rStyle w:val="Hiperveza"/>
                <w:noProof/>
              </w:rPr>
              <w:t>Posebni ciljevi</w:t>
            </w:r>
            <w:r>
              <w:rPr>
                <w:noProof/>
                <w:webHidden/>
              </w:rPr>
              <w:tab/>
            </w:r>
            <w:r>
              <w:rPr>
                <w:noProof/>
                <w:webHidden/>
              </w:rPr>
              <w:fldChar w:fldCharType="begin"/>
            </w:r>
            <w:r>
              <w:rPr>
                <w:noProof/>
                <w:webHidden/>
              </w:rPr>
              <w:instrText xml:space="preserve"> PAGEREF _Toc118713046 \h </w:instrText>
            </w:r>
            <w:r>
              <w:rPr>
                <w:noProof/>
                <w:webHidden/>
              </w:rPr>
            </w:r>
            <w:r>
              <w:rPr>
                <w:noProof/>
                <w:webHidden/>
              </w:rPr>
              <w:fldChar w:fldCharType="separate"/>
            </w:r>
            <w:r w:rsidR="009C162A">
              <w:rPr>
                <w:noProof/>
                <w:webHidden/>
              </w:rPr>
              <w:t>21</w:t>
            </w:r>
            <w:r>
              <w:rPr>
                <w:noProof/>
                <w:webHidden/>
              </w:rPr>
              <w:fldChar w:fldCharType="end"/>
            </w:r>
          </w:hyperlink>
        </w:p>
        <w:p w14:paraId="3EE58B23" w14:textId="12E50C72"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7" w:history="1">
            <w:r w:rsidRPr="00FC3131">
              <w:rPr>
                <w:rStyle w:val="Hiperveza"/>
                <w:noProof/>
              </w:rPr>
              <w:t>POSEBNI CILJ</w:t>
            </w:r>
            <w:r w:rsidRPr="00FC3131">
              <w:rPr>
                <w:rStyle w:val="Hiperveza"/>
                <w:noProof/>
                <w:spacing w:val="-5"/>
              </w:rPr>
              <w:t xml:space="preserve"> </w:t>
            </w:r>
            <w:r w:rsidRPr="00FC3131">
              <w:rPr>
                <w:rStyle w:val="Hiperveza"/>
                <w:noProof/>
              </w:rPr>
              <w:t>1.</w:t>
            </w:r>
            <w:r w:rsidRPr="00FC3131">
              <w:rPr>
                <w:rStyle w:val="Hiperveza"/>
                <w:noProof/>
                <w:spacing w:val="-5"/>
              </w:rPr>
              <w:t xml:space="preserve"> </w:t>
            </w:r>
            <w:r w:rsidRPr="00FC3131">
              <w:rPr>
                <w:rStyle w:val="Hiperveza"/>
                <w:noProof/>
              </w:rPr>
              <w:t>POVEĆANJE</w:t>
            </w:r>
            <w:r w:rsidRPr="00FC3131">
              <w:rPr>
                <w:rStyle w:val="Hiperveza"/>
                <w:noProof/>
                <w:spacing w:val="-3"/>
              </w:rPr>
              <w:t xml:space="preserve"> </w:t>
            </w:r>
            <w:r w:rsidRPr="00FC3131">
              <w:rPr>
                <w:rStyle w:val="Hiperveza"/>
                <w:noProof/>
              </w:rPr>
              <w:t>PROIZVODNOSTI</w:t>
            </w:r>
            <w:r w:rsidRPr="00FC3131">
              <w:rPr>
                <w:rStyle w:val="Hiperveza"/>
                <w:noProof/>
                <w:spacing w:val="-8"/>
              </w:rPr>
              <w:t xml:space="preserve"> </w:t>
            </w:r>
            <w:r w:rsidRPr="00FC3131">
              <w:rPr>
                <w:rStyle w:val="Hiperveza"/>
                <w:noProof/>
              </w:rPr>
              <w:t>I</w:t>
            </w:r>
            <w:r w:rsidRPr="00FC3131">
              <w:rPr>
                <w:rStyle w:val="Hiperveza"/>
                <w:noProof/>
                <w:spacing w:val="-6"/>
              </w:rPr>
              <w:t xml:space="preserve"> </w:t>
            </w:r>
            <w:r w:rsidRPr="00FC3131">
              <w:rPr>
                <w:rStyle w:val="Hiperveza"/>
                <w:noProof/>
              </w:rPr>
              <w:t>OTPORNOSTI</w:t>
            </w:r>
            <w:r w:rsidRPr="00FC3131">
              <w:rPr>
                <w:rStyle w:val="Hiperveza"/>
                <w:noProof/>
                <w:spacing w:val="-6"/>
              </w:rPr>
              <w:t xml:space="preserve"> </w:t>
            </w:r>
            <w:r w:rsidRPr="00FC3131">
              <w:rPr>
                <w:rStyle w:val="Hiperveza"/>
                <w:noProof/>
              </w:rPr>
              <w:t>PROIZVODNJE</w:t>
            </w:r>
            <w:r w:rsidRPr="00FC3131">
              <w:rPr>
                <w:rStyle w:val="Hiperveza"/>
                <w:noProof/>
                <w:spacing w:val="-6"/>
              </w:rPr>
              <w:t xml:space="preserve"> </w:t>
            </w:r>
            <w:r w:rsidRPr="00FC3131">
              <w:rPr>
                <w:rStyle w:val="Hiperveza"/>
                <w:noProof/>
              </w:rPr>
              <w:t>U AKVAKULTURI NA KLIMATSKE PROMJENE</w:t>
            </w:r>
            <w:r>
              <w:rPr>
                <w:noProof/>
                <w:webHidden/>
              </w:rPr>
              <w:tab/>
            </w:r>
            <w:r>
              <w:rPr>
                <w:noProof/>
                <w:webHidden/>
              </w:rPr>
              <w:fldChar w:fldCharType="begin"/>
            </w:r>
            <w:r>
              <w:rPr>
                <w:noProof/>
                <w:webHidden/>
              </w:rPr>
              <w:instrText xml:space="preserve"> PAGEREF _Toc118713047 \h </w:instrText>
            </w:r>
            <w:r>
              <w:rPr>
                <w:noProof/>
                <w:webHidden/>
              </w:rPr>
            </w:r>
            <w:r>
              <w:rPr>
                <w:noProof/>
                <w:webHidden/>
              </w:rPr>
              <w:fldChar w:fldCharType="separate"/>
            </w:r>
            <w:r w:rsidR="009C162A">
              <w:rPr>
                <w:noProof/>
                <w:webHidden/>
              </w:rPr>
              <w:t>21</w:t>
            </w:r>
            <w:r>
              <w:rPr>
                <w:noProof/>
                <w:webHidden/>
              </w:rPr>
              <w:fldChar w:fldCharType="end"/>
            </w:r>
          </w:hyperlink>
        </w:p>
        <w:p w14:paraId="071785E0" w14:textId="439F994B"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8" w:history="1">
            <w:r w:rsidRPr="00FC3131">
              <w:rPr>
                <w:rStyle w:val="Hiperveza"/>
                <w:noProof/>
              </w:rPr>
              <w:t>POSEBNI CILJ</w:t>
            </w:r>
            <w:r w:rsidRPr="00FC3131">
              <w:rPr>
                <w:rStyle w:val="Hiperveza"/>
                <w:noProof/>
                <w:spacing w:val="-3"/>
              </w:rPr>
              <w:t xml:space="preserve"> </w:t>
            </w:r>
            <w:r w:rsidRPr="00FC3131">
              <w:rPr>
                <w:rStyle w:val="Hiperveza"/>
                <w:noProof/>
              </w:rPr>
              <w:t>2.</w:t>
            </w:r>
            <w:r w:rsidRPr="00FC3131">
              <w:rPr>
                <w:rStyle w:val="Hiperveza"/>
                <w:noProof/>
                <w:spacing w:val="-6"/>
              </w:rPr>
              <w:t xml:space="preserve"> </w:t>
            </w:r>
            <w:r w:rsidRPr="00FC3131">
              <w:rPr>
                <w:rStyle w:val="Hiperveza"/>
                <w:noProof/>
              </w:rPr>
              <w:t>JAČANJE</w:t>
            </w:r>
            <w:r w:rsidRPr="00FC3131">
              <w:rPr>
                <w:rStyle w:val="Hiperveza"/>
                <w:noProof/>
                <w:spacing w:val="-2"/>
              </w:rPr>
              <w:t xml:space="preserve"> </w:t>
            </w:r>
            <w:r w:rsidRPr="00FC3131">
              <w:rPr>
                <w:rStyle w:val="Hiperveza"/>
                <w:noProof/>
              </w:rPr>
              <w:t>KONKURENTNOSTI</w:t>
            </w:r>
            <w:r w:rsidRPr="00FC3131">
              <w:rPr>
                <w:rStyle w:val="Hiperveza"/>
                <w:noProof/>
                <w:spacing w:val="-3"/>
              </w:rPr>
              <w:t xml:space="preserve"> </w:t>
            </w:r>
            <w:r w:rsidRPr="00FC3131">
              <w:rPr>
                <w:rStyle w:val="Hiperveza"/>
                <w:noProof/>
              </w:rPr>
              <w:t>SEKTORA</w:t>
            </w:r>
            <w:r w:rsidRPr="00FC3131">
              <w:rPr>
                <w:rStyle w:val="Hiperveza"/>
                <w:noProof/>
                <w:spacing w:val="-7"/>
              </w:rPr>
              <w:t xml:space="preserve"> </w:t>
            </w:r>
            <w:r w:rsidRPr="00FC3131">
              <w:rPr>
                <w:rStyle w:val="Hiperveza"/>
                <w:noProof/>
                <w:spacing w:val="-2"/>
              </w:rPr>
              <w:t>AKVAKULTURE</w:t>
            </w:r>
            <w:r>
              <w:rPr>
                <w:noProof/>
                <w:webHidden/>
              </w:rPr>
              <w:tab/>
            </w:r>
            <w:r>
              <w:rPr>
                <w:noProof/>
                <w:webHidden/>
              </w:rPr>
              <w:fldChar w:fldCharType="begin"/>
            </w:r>
            <w:r>
              <w:rPr>
                <w:noProof/>
                <w:webHidden/>
              </w:rPr>
              <w:instrText xml:space="preserve"> PAGEREF _Toc118713048 \h </w:instrText>
            </w:r>
            <w:r>
              <w:rPr>
                <w:noProof/>
                <w:webHidden/>
              </w:rPr>
            </w:r>
            <w:r>
              <w:rPr>
                <w:noProof/>
                <w:webHidden/>
              </w:rPr>
              <w:fldChar w:fldCharType="separate"/>
            </w:r>
            <w:r w:rsidR="009C162A">
              <w:rPr>
                <w:noProof/>
                <w:webHidden/>
              </w:rPr>
              <w:t>24</w:t>
            </w:r>
            <w:r>
              <w:rPr>
                <w:noProof/>
                <w:webHidden/>
              </w:rPr>
              <w:fldChar w:fldCharType="end"/>
            </w:r>
          </w:hyperlink>
        </w:p>
        <w:p w14:paraId="2C7792C8" w14:textId="1B338602"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49" w:history="1">
            <w:r w:rsidRPr="00FC3131">
              <w:rPr>
                <w:rStyle w:val="Hiperveza"/>
                <w:noProof/>
              </w:rPr>
              <w:t>POSEBNI CILJ</w:t>
            </w:r>
            <w:r w:rsidRPr="00FC3131">
              <w:rPr>
                <w:rStyle w:val="Hiperveza"/>
                <w:noProof/>
                <w:spacing w:val="-3"/>
              </w:rPr>
              <w:t xml:space="preserve"> </w:t>
            </w:r>
            <w:r w:rsidRPr="00FC3131">
              <w:rPr>
                <w:rStyle w:val="Hiperveza"/>
                <w:noProof/>
              </w:rPr>
              <w:t>3.</w:t>
            </w:r>
            <w:r w:rsidRPr="00FC3131">
              <w:rPr>
                <w:rStyle w:val="Hiperveza"/>
                <w:noProof/>
                <w:spacing w:val="-6"/>
              </w:rPr>
              <w:t xml:space="preserve"> JAČANJEM SEKTORA AKVAKULTURE DOPRINIJETI </w:t>
            </w:r>
            <w:r w:rsidRPr="00FC3131">
              <w:rPr>
                <w:rStyle w:val="Hiperveza"/>
                <w:noProof/>
              </w:rPr>
              <w:t>OBNOVI</w:t>
            </w:r>
            <w:r w:rsidRPr="00FC3131">
              <w:rPr>
                <w:rStyle w:val="Hiperveza"/>
                <w:noProof/>
                <w:spacing w:val="-12"/>
              </w:rPr>
              <w:t xml:space="preserve"> </w:t>
            </w:r>
            <w:r w:rsidRPr="00FC3131">
              <w:rPr>
                <w:rStyle w:val="Hiperveza"/>
                <w:noProof/>
              </w:rPr>
              <w:t>GOSPODARSTVA</w:t>
            </w:r>
            <w:r w:rsidRPr="00FC3131">
              <w:rPr>
                <w:rStyle w:val="Hiperveza"/>
                <w:noProof/>
                <w:spacing w:val="-5"/>
              </w:rPr>
              <w:t xml:space="preserve"> </w:t>
            </w:r>
            <w:r w:rsidRPr="00FC3131">
              <w:rPr>
                <w:rStyle w:val="Hiperveza"/>
                <w:noProof/>
              </w:rPr>
              <w:t>TE</w:t>
            </w:r>
            <w:r w:rsidRPr="00FC3131">
              <w:rPr>
                <w:rStyle w:val="Hiperveza"/>
                <w:noProof/>
                <w:spacing w:val="-3"/>
              </w:rPr>
              <w:t xml:space="preserve"> </w:t>
            </w:r>
            <w:r w:rsidRPr="00FC3131">
              <w:rPr>
                <w:rStyle w:val="Hiperveza"/>
                <w:noProof/>
              </w:rPr>
              <w:t>UNAPRJEĐENJU UVJETA ŽIVOTA U RURALNIM I OBALNIM PODRUČJIMA</w:t>
            </w:r>
            <w:r>
              <w:rPr>
                <w:noProof/>
                <w:webHidden/>
              </w:rPr>
              <w:tab/>
            </w:r>
            <w:r>
              <w:rPr>
                <w:noProof/>
                <w:webHidden/>
              </w:rPr>
              <w:fldChar w:fldCharType="begin"/>
            </w:r>
            <w:r>
              <w:rPr>
                <w:noProof/>
                <w:webHidden/>
              </w:rPr>
              <w:instrText xml:space="preserve"> PAGEREF _Toc118713049 \h </w:instrText>
            </w:r>
            <w:r>
              <w:rPr>
                <w:noProof/>
                <w:webHidden/>
              </w:rPr>
            </w:r>
            <w:r>
              <w:rPr>
                <w:noProof/>
                <w:webHidden/>
              </w:rPr>
              <w:fldChar w:fldCharType="separate"/>
            </w:r>
            <w:r w:rsidR="009C162A">
              <w:rPr>
                <w:noProof/>
                <w:webHidden/>
              </w:rPr>
              <w:t>26</w:t>
            </w:r>
            <w:r>
              <w:rPr>
                <w:noProof/>
                <w:webHidden/>
              </w:rPr>
              <w:fldChar w:fldCharType="end"/>
            </w:r>
          </w:hyperlink>
        </w:p>
        <w:p w14:paraId="0246C32C" w14:textId="3FFB66DA" w:rsidR="0098645A" w:rsidRDefault="0098645A">
          <w:pPr>
            <w:pStyle w:val="Sadraj2"/>
            <w:tabs>
              <w:tab w:val="right" w:leader="dot" w:pos="11450"/>
            </w:tabs>
            <w:rPr>
              <w:rFonts w:asciiTheme="minorHAnsi" w:eastAsiaTheme="minorEastAsia" w:hAnsiTheme="minorHAnsi" w:cstheme="minorBidi"/>
              <w:noProof/>
              <w:lang w:val="hr-HR" w:eastAsia="hr-HR"/>
            </w:rPr>
          </w:pPr>
          <w:hyperlink w:anchor="_Toc118713050" w:history="1">
            <w:r w:rsidRPr="00FC3131">
              <w:rPr>
                <w:rStyle w:val="Hiperveza"/>
                <w:noProof/>
              </w:rPr>
              <w:t>POSEBNI CILJ</w:t>
            </w:r>
            <w:r w:rsidRPr="00FC3131">
              <w:rPr>
                <w:rStyle w:val="Hiperveza"/>
                <w:noProof/>
                <w:spacing w:val="-4"/>
              </w:rPr>
              <w:t xml:space="preserve"> </w:t>
            </w:r>
            <w:r w:rsidRPr="00FC3131">
              <w:rPr>
                <w:rStyle w:val="Hiperveza"/>
                <w:noProof/>
              </w:rPr>
              <w:t>4.</w:t>
            </w:r>
            <w:r w:rsidRPr="00FC3131">
              <w:rPr>
                <w:rStyle w:val="Hiperveza"/>
                <w:noProof/>
                <w:spacing w:val="-6"/>
              </w:rPr>
              <w:t xml:space="preserve"> </w:t>
            </w:r>
            <w:r w:rsidRPr="00FC3131">
              <w:rPr>
                <w:rStyle w:val="Hiperveza"/>
                <w:noProof/>
              </w:rPr>
              <w:t>POTICANJE</w:t>
            </w:r>
            <w:r w:rsidRPr="00FC3131">
              <w:rPr>
                <w:rStyle w:val="Hiperveza"/>
                <w:noProof/>
                <w:spacing w:val="-3"/>
              </w:rPr>
              <w:t xml:space="preserve"> </w:t>
            </w:r>
            <w:r w:rsidRPr="00FC3131">
              <w:rPr>
                <w:rStyle w:val="Hiperveza"/>
                <w:noProof/>
              </w:rPr>
              <w:t>INOVACIJA</w:t>
            </w:r>
            <w:r w:rsidRPr="00FC3131">
              <w:rPr>
                <w:rStyle w:val="Hiperveza"/>
                <w:noProof/>
                <w:spacing w:val="-7"/>
              </w:rPr>
              <w:t xml:space="preserve"> </w:t>
            </w:r>
            <w:r w:rsidRPr="00FC3131">
              <w:rPr>
                <w:rStyle w:val="Hiperveza"/>
                <w:noProof/>
              </w:rPr>
              <w:t>U</w:t>
            </w:r>
            <w:r w:rsidRPr="00FC3131">
              <w:rPr>
                <w:rStyle w:val="Hiperveza"/>
                <w:noProof/>
                <w:spacing w:val="-4"/>
              </w:rPr>
              <w:t xml:space="preserve"> </w:t>
            </w:r>
            <w:r w:rsidRPr="00FC3131">
              <w:rPr>
                <w:rStyle w:val="Hiperveza"/>
                <w:noProof/>
              </w:rPr>
              <w:t>SEKTORU</w:t>
            </w:r>
            <w:r w:rsidRPr="00FC3131">
              <w:rPr>
                <w:rStyle w:val="Hiperveza"/>
                <w:noProof/>
                <w:spacing w:val="-2"/>
              </w:rPr>
              <w:t xml:space="preserve"> AKVAKULTURE</w:t>
            </w:r>
            <w:r>
              <w:rPr>
                <w:noProof/>
                <w:webHidden/>
              </w:rPr>
              <w:tab/>
            </w:r>
            <w:r>
              <w:rPr>
                <w:noProof/>
                <w:webHidden/>
              </w:rPr>
              <w:fldChar w:fldCharType="begin"/>
            </w:r>
            <w:r>
              <w:rPr>
                <w:noProof/>
                <w:webHidden/>
              </w:rPr>
              <w:instrText xml:space="preserve"> PAGEREF _Toc118713050 \h </w:instrText>
            </w:r>
            <w:r>
              <w:rPr>
                <w:noProof/>
                <w:webHidden/>
              </w:rPr>
            </w:r>
            <w:r>
              <w:rPr>
                <w:noProof/>
                <w:webHidden/>
              </w:rPr>
              <w:fldChar w:fldCharType="separate"/>
            </w:r>
            <w:r w:rsidR="009C162A">
              <w:rPr>
                <w:noProof/>
                <w:webHidden/>
              </w:rPr>
              <w:t>28</w:t>
            </w:r>
            <w:r>
              <w:rPr>
                <w:noProof/>
                <w:webHidden/>
              </w:rPr>
              <w:fldChar w:fldCharType="end"/>
            </w:r>
          </w:hyperlink>
        </w:p>
        <w:p w14:paraId="6FBA3185" w14:textId="2B2F2727"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51" w:history="1">
            <w:r w:rsidRPr="00FC3131">
              <w:rPr>
                <w:rStyle w:val="Hiperveza"/>
                <w:noProof/>
              </w:rPr>
              <w:t>IV.</w:t>
            </w:r>
            <w:r>
              <w:rPr>
                <w:rFonts w:asciiTheme="minorHAnsi" w:eastAsiaTheme="minorEastAsia" w:hAnsiTheme="minorHAnsi" w:cstheme="minorBidi"/>
                <w:noProof/>
                <w:lang w:val="hr-HR" w:eastAsia="hr-HR"/>
              </w:rPr>
              <w:tab/>
            </w:r>
            <w:r w:rsidRPr="00FC3131">
              <w:rPr>
                <w:rStyle w:val="Hiperveza"/>
                <w:noProof/>
              </w:rPr>
              <w:t>Pokazatelji ishoda i ciljane vrijednosti</w:t>
            </w:r>
            <w:r>
              <w:rPr>
                <w:noProof/>
                <w:webHidden/>
              </w:rPr>
              <w:tab/>
            </w:r>
            <w:r>
              <w:rPr>
                <w:noProof/>
                <w:webHidden/>
              </w:rPr>
              <w:fldChar w:fldCharType="begin"/>
            </w:r>
            <w:r>
              <w:rPr>
                <w:noProof/>
                <w:webHidden/>
              </w:rPr>
              <w:instrText xml:space="preserve"> PAGEREF _Toc118713051 \h </w:instrText>
            </w:r>
            <w:r>
              <w:rPr>
                <w:noProof/>
                <w:webHidden/>
              </w:rPr>
            </w:r>
            <w:r>
              <w:rPr>
                <w:noProof/>
                <w:webHidden/>
              </w:rPr>
              <w:fldChar w:fldCharType="separate"/>
            </w:r>
            <w:r w:rsidR="009C162A">
              <w:rPr>
                <w:noProof/>
                <w:webHidden/>
              </w:rPr>
              <w:t>30</w:t>
            </w:r>
            <w:r>
              <w:rPr>
                <w:noProof/>
                <w:webHidden/>
              </w:rPr>
              <w:fldChar w:fldCharType="end"/>
            </w:r>
          </w:hyperlink>
        </w:p>
        <w:p w14:paraId="550AA08C" w14:textId="05CFC187"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52" w:history="1">
            <w:r w:rsidRPr="00FC3131">
              <w:rPr>
                <w:rStyle w:val="Hiperveza"/>
                <w:noProof/>
              </w:rPr>
              <w:t>V.</w:t>
            </w:r>
            <w:r>
              <w:rPr>
                <w:rFonts w:asciiTheme="minorHAnsi" w:eastAsiaTheme="minorEastAsia" w:hAnsiTheme="minorHAnsi" w:cstheme="minorBidi"/>
                <w:noProof/>
                <w:lang w:val="hr-HR" w:eastAsia="hr-HR"/>
              </w:rPr>
              <w:tab/>
            </w:r>
            <w:r w:rsidRPr="00FC3131">
              <w:rPr>
                <w:rStyle w:val="Hiperveza"/>
                <w:noProof/>
              </w:rPr>
              <w:t>Plan provedbe</w:t>
            </w:r>
            <w:r>
              <w:rPr>
                <w:noProof/>
                <w:webHidden/>
              </w:rPr>
              <w:tab/>
            </w:r>
            <w:r>
              <w:rPr>
                <w:noProof/>
                <w:webHidden/>
              </w:rPr>
              <w:fldChar w:fldCharType="begin"/>
            </w:r>
            <w:r>
              <w:rPr>
                <w:noProof/>
                <w:webHidden/>
              </w:rPr>
              <w:instrText xml:space="preserve"> PAGEREF _Toc118713052 \h </w:instrText>
            </w:r>
            <w:r>
              <w:rPr>
                <w:noProof/>
                <w:webHidden/>
              </w:rPr>
            </w:r>
            <w:r>
              <w:rPr>
                <w:noProof/>
                <w:webHidden/>
              </w:rPr>
              <w:fldChar w:fldCharType="separate"/>
            </w:r>
            <w:r w:rsidR="009C162A">
              <w:rPr>
                <w:noProof/>
                <w:webHidden/>
              </w:rPr>
              <w:t>32</w:t>
            </w:r>
            <w:r>
              <w:rPr>
                <w:noProof/>
                <w:webHidden/>
              </w:rPr>
              <w:fldChar w:fldCharType="end"/>
            </w:r>
          </w:hyperlink>
        </w:p>
        <w:p w14:paraId="13BDF48D" w14:textId="483AD3AE"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53" w:history="1">
            <w:r w:rsidRPr="00FC3131">
              <w:rPr>
                <w:rStyle w:val="Hiperveza"/>
                <w:noProof/>
                <w:lang w:val="hr-HR"/>
              </w:rPr>
              <w:t>Mjera 1.1. Povećanje ulaganja u učinkovite i održive tehnologije u akvakulturi</w:t>
            </w:r>
            <w:r>
              <w:rPr>
                <w:noProof/>
                <w:webHidden/>
              </w:rPr>
              <w:tab/>
            </w:r>
            <w:r>
              <w:rPr>
                <w:noProof/>
                <w:webHidden/>
              </w:rPr>
              <w:fldChar w:fldCharType="begin"/>
            </w:r>
            <w:r>
              <w:rPr>
                <w:noProof/>
                <w:webHidden/>
              </w:rPr>
              <w:instrText xml:space="preserve"> PAGEREF _Toc118713053 \h </w:instrText>
            </w:r>
            <w:r>
              <w:rPr>
                <w:noProof/>
                <w:webHidden/>
              </w:rPr>
            </w:r>
            <w:r>
              <w:rPr>
                <w:noProof/>
                <w:webHidden/>
              </w:rPr>
              <w:fldChar w:fldCharType="separate"/>
            </w:r>
            <w:r w:rsidR="009C162A">
              <w:rPr>
                <w:noProof/>
                <w:webHidden/>
              </w:rPr>
              <w:t>32</w:t>
            </w:r>
            <w:r>
              <w:rPr>
                <w:noProof/>
                <w:webHidden/>
              </w:rPr>
              <w:fldChar w:fldCharType="end"/>
            </w:r>
          </w:hyperlink>
        </w:p>
        <w:p w14:paraId="795B88F4" w14:textId="515A3CC1"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54" w:history="1">
            <w:r w:rsidRPr="00FC3131">
              <w:rPr>
                <w:rStyle w:val="Hiperveza"/>
                <w:noProof/>
                <w:lang w:val="hr-HR"/>
              </w:rPr>
              <w:t>Mjera 1.2. Podupiranje ulaganja u veće i rentabilnije proizvodne kapacitete</w:t>
            </w:r>
            <w:r>
              <w:rPr>
                <w:noProof/>
                <w:webHidden/>
              </w:rPr>
              <w:tab/>
            </w:r>
            <w:r>
              <w:rPr>
                <w:noProof/>
                <w:webHidden/>
              </w:rPr>
              <w:fldChar w:fldCharType="begin"/>
            </w:r>
            <w:r>
              <w:rPr>
                <w:noProof/>
                <w:webHidden/>
              </w:rPr>
              <w:instrText xml:space="preserve"> PAGEREF _Toc118713054 \h </w:instrText>
            </w:r>
            <w:r>
              <w:rPr>
                <w:noProof/>
                <w:webHidden/>
              </w:rPr>
            </w:r>
            <w:r>
              <w:rPr>
                <w:noProof/>
                <w:webHidden/>
              </w:rPr>
              <w:fldChar w:fldCharType="separate"/>
            </w:r>
            <w:r w:rsidR="009C162A">
              <w:rPr>
                <w:noProof/>
                <w:webHidden/>
              </w:rPr>
              <w:t>32</w:t>
            </w:r>
            <w:r>
              <w:rPr>
                <w:noProof/>
                <w:webHidden/>
              </w:rPr>
              <w:fldChar w:fldCharType="end"/>
            </w:r>
          </w:hyperlink>
        </w:p>
        <w:p w14:paraId="47A200A3" w14:textId="70987A1A"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55" w:history="1">
            <w:r w:rsidRPr="00FC3131">
              <w:rPr>
                <w:rStyle w:val="Hiperveza"/>
                <w:noProof/>
                <w:lang w:val="hr-HR"/>
              </w:rPr>
              <w:t>Mjera 1.3. Poticanje razvoja novih proizvoda veće dodane vrijednosti u akvakulturi</w:t>
            </w:r>
            <w:r>
              <w:rPr>
                <w:noProof/>
                <w:webHidden/>
              </w:rPr>
              <w:tab/>
            </w:r>
            <w:r>
              <w:rPr>
                <w:noProof/>
                <w:webHidden/>
              </w:rPr>
              <w:fldChar w:fldCharType="begin"/>
            </w:r>
            <w:r>
              <w:rPr>
                <w:noProof/>
                <w:webHidden/>
              </w:rPr>
              <w:instrText xml:space="preserve"> PAGEREF _Toc118713055 \h </w:instrText>
            </w:r>
            <w:r>
              <w:rPr>
                <w:noProof/>
                <w:webHidden/>
              </w:rPr>
            </w:r>
            <w:r>
              <w:rPr>
                <w:noProof/>
                <w:webHidden/>
              </w:rPr>
              <w:fldChar w:fldCharType="separate"/>
            </w:r>
            <w:r w:rsidR="009C162A">
              <w:rPr>
                <w:noProof/>
                <w:webHidden/>
              </w:rPr>
              <w:t>32</w:t>
            </w:r>
            <w:r>
              <w:rPr>
                <w:noProof/>
                <w:webHidden/>
              </w:rPr>
              <w:fldChar w:fldCharType="end"/>
            </w:r>
          </w:hyperlink>
        </w:p>
        <w:p w14:paraId="2CFF3AC4" w14:textId="6E7316B1"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56" w:history="1">
            <w:r w:rsidRPr="00FC3131">
              <w:rPr>
                <w:rStyle w:val="Hiperveza"/>
                <w:noProof/>
                <w:lang w:val="hr-HR"/>
              </w:rPr>
              <w:t>Mjera 1.4. Poticanje primjene učinkovitih praksi upravljanja zdravljem i dobrobiti životinja u uzgoju</w:t>
            </w:r>
            <w:r>
              <w:rPr>
                <w:noProof/>
                <w:webHidden/>
              </w:rPr>
              <w:tab/>
            </w:r>
            <w:r>
              <w:rPr>
                <w:noProof/>
                <w:webHidden/>
              </w:rPr>
              <w:fldChar w:fldCharType="begin"/>
            </w:r>
            <w:r>
              <w:rPr>
                <w:noProof/>
                <w:webHidden/>
              </w:rPr>
              <w:instrText xml:space="preserve"> PAGEREF _Toc118713056 \h </w:instrText>
            </w:r>
            <w:r>
              <w:rPr>
                <w:noProof/>
                <w:webHidden/>
              </w:rPr>
            </w:r>
            <w:r>
              <w:rPr>
                <w:noProof/>
                <w:webHidden/>
              </w:rPr>
              <w:fldChar w:fldCharType="separate"/>
            </w:r>
            <w:r w:rsidR="009C162A">
              <w:rPr>
                <w:noProof/>
                <w:webHidden/>
              </w:rPr>
              <w:t>33</w:t>
            </w:r>
            <w:r>
              <w:rPr>
                <w:noProof/>
                <w:webHidden/>
              </w:rPr>
              <w:fldChar w:fldCharType="end"/>
            </w:r>
          </w:hyperlink>
        </w:p>
        <w:p w14:paraId="567E4AF7" w14:textId="6E988A71"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57" w:history="1">
            <w:r w:rsidRPr="00FC3131">
              <w:rPr>
                <w:rStyle w:val="Hiperveza"/>
                <w:noProof/>
                <w:lang w:val="hr-HR"/>
              </w:rPr>
              <w:t>Mjera 1.5. Unaprjeđenje upravljanja prirodnim staništima i predatorskim vrstama na uzgajalištima</w:t>
            </w:r>
            <w:r>
              <w:rPr>
                <w:noProof/>
                <w:webHidden/>
              </w:rPr>
              <w:tab/>
            </w:r>
            <w:r>
              <w:rPr>
                <w:noProof/>
                <w:webHidden/>
              </w:rPr>
              <w:fldChar w:fldCharType="begin"/>
            </w:r>
            <w:r>
              <w:rPr>
                <w:noProof/>
                <w:webHidden/>
              </w:rPr>
              <w:instrText xml:space="preserve"> PAGEREF _Toc118713057 \h </w:instrText>
            </w:r>
            <w:r>
              <w:rPr>
                <w:noProof/>
                <w:webHidden/>
              </w:rPr>
            </w:r>
            <w:r>
              <w:rPr>
                <w:noProof/>
                <w:webHidden/>
              </w:rPr>
              <w:fldChar w:fldCharType="separate"/>
            </w:r>
            <w:r w:rsidR="009C162A">
              <w:rPr>
                <w:noProof/>
                <w:webHidden/>
              </w:rPr>
              <w:t>33</w:t>
            </w:r>
            <w:r>
              <w:rPr>
                <w:noProof/>
                <w:webHidden/>
              </w:rPr>
              <w:fldChar w:fldCharType="end"/>
            </w:r>
          </w:hyperlink>
        </w:p>
        <w:p w14:paraId="460ED6CC" w14:textId="4B7F1154"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58" w:history="1">
            <w:r w:rsidRPr="00FC3131">
              <w:rPr>
                <w:rStyle w:val="Hiperveza"/>
                <w:noProof/>
                <w:lang w:val="hr-HR"/>
              </w:rPr>
              <w:t>Mjera 1.6. Razvoj instrumenata za upravljanje rizicima i jačanje otpornosti proizvođača u akvakulturi na pojavu iznimnih događaja koji rezultiraju poremećajem u proizvodnji ili na tržištu</w:t>
            </w:r>
            <w:r>
              <w:rPr>
                <w:noProof/>
                <w:webHidden/>
              </w:rPr>
              <w:tab/>
            </w:r>
            <w:r>
              <w:rPr>
                <w:noProof/>
                <w:webHidden/>
              </w:rPr>
              <w:fldChar w:fldCharType="begin"/>
            </w:r>
            <w:r>
              <w:rPr>
                <w:noProof/>
                <w:webHidden/>
              </w:rPr>
              <w:instrText xml:space="preserve"> PAGEREF _Toc118713058 \h </w:instrText>
            </w:r>
            <w:r>
              <w:rPr>
                <w:noProof/>
                <w:webHidden/>
              </w:rPr>
            </w:r>
            <w:r>
              <w:rPr>
                <w:noProof/>
                <w:webHidden/>
              </w:rPr>
              <w:fldChar w:fldCharType="separate"/>
            </w:r>
            <w:r w:rsidR="009C162A">
              <w:rPr>
                <w:noProof/>
                <w:webHidden/>
              </w:rPr>
              <w:t>33</w:t>
            </w:r>
            <w:r>
              <w:rPr>
                <w:noProof/>
                <w:webHidden/>
              </w:rPr>
              <w:fldChar w:fldCharType="end"/>
            </w:r>
          </w:hyperlink>
        </w:p>
        <w:p w14:paraId="42532D9F" w14:textId="00F2EA98"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59" w:history="1">
            <w:r w:rsidRPr="00FC3131">
              <w:rPr>
                <w:rStyle w:val="Hiperveza"/>
                <w:noProof/>
                <w:lang w:val="hr-HR"/>
              </w:rPr>
              <w:t>Mjera 1.7. Unaprjeđenje pristupa klimatskim i okolišnim podacima dionicima javnog i privatnog sektora u akvakulturi</w:t>
            </w:r>
            <w:r>
              <w:rPr>
                <w:noProof/>
                <w:webHidden/>
              </w:rPr>
              <w:tab/>
            </w:r>
            <w:r>
              <w:rPr>
                <w:noProof/>
                <w:webHidden/>
              </w:rPr>
              <w:fldChar w:fldCharType="begin"/>
            </w:r>
            <w:r>
              <w:rPr>
                <w:noProof/>
                <w:webHidden/>
              </w:rPr>
              <w:instrText xml:space="preserve"> PAGEREF _Toc118713059 \h </w:instrText>
            </w:r>
            <w:r>
              <w:rPr>
                <w:noProof/>
                <w:webHidden/>
              </w:rPr>
            </w:r>
            <w:r>
              <w:rPr>
                <w:noProof/>
                <w:webHidden/>
              </w:rPr>
              <w:fldChar w:fldCharType="separate"/>
            </w:r>
            <w:r w:rsidR="009C162A">
              <w:rPr>
                <w:noProof/>
                <w:webHidden/>
              </w:rPr>
              <w:t>34</w:t>
            </w:r>
            <w:r>
              <w:rPr>
                <w:noProof/>
                <w:webHidden/>
              </w:rPr>
              <w:fldChar w:fldCharType="end"/>
            </w:r>
          </w:hyperlink>
        </w:p>
        <w:p w14:paraId="0C09FA9E" w14:textId="6726C463"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0" w:history="1">
            <w:r w:rsidRPr="00FC3131">
              <w:rPr>
                <w:rStyle w:val="Hiperveza"/>
                <w:noProof/>
                <w:lang w:val="hr-HR"/>
              </w:rPr>
              <w:t>Mjera 2.1. Poticanje osnivanja proizvodnih partnerstava između proizvođača i kupaca</w:t>
            </w:r>
            <w:r>
              <w:rPr>
                <w:noProof/>
                <w:webHidden/>
              </w:rPr>
              <w:tab/>
            </w:r>
            <w:r>
              <w:rPr>
                <w:noProof/>
                <w:webHidden/>
              </w:rPr>
              <w:fldChar w:fldCharType="begin"/>
            </w:r>
            <w:r>
              <w:rPr>
                <w:noProof/>
                <w:webHidden/>
              </w:rPr>
              <w:instrText xml:space="preserve"> PAGEREF _Toc118713060 \h </w:instrText>
            </w:r>
            <w:r>
              <w:rPr>
                <w:noProof/>
                <w:webHidden/>
              </w:rPr>
            </w:r>
            <w:r>
              <w:rPr>
                <w:noProof/>
                <w:webHidden/>
              </w:rPr>
              <w:fldChar w:fldCharType="separate"/>
            </w:r>
            <w:r w:rsidR="009C162A">
              <w:rPr>
                <w:noProof/>
                <w:webHidden/>
              </w:rPr>
              <w:t>34</w:t>
            </w:r>
            <w:r>
              <w:rPr>
                <w:noProof/>
                <w:webHidden/>
              </w:rPr>
              <w:fldChar w:fldCharType="end"/>
            </w:r>
          </w:hyperlink>
        </w:p>
        <w:p w14:paraId="75E0284E" w14:textId="6A564996"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1" w:history="1">
            <w:r w:rsidRPr="00FC3131">
              <w:rPr>
                <w:rStyle w:val="Hiperveza"/>
                <w:noProof/>
                <w:lang w:val="hr-HR"/>
              </w:rPr>
              <w:t>Mjera 2.2. Jačanje i poticanje osnivanja organizacija proizvođača</w:t>
            </w:r>
            <w:r>
              <w:rPr>
                <w:noProof/>
                <w:webHidden/>
              </w:rPr>
              <w:tab/>
            </w:r>
            <w:r>
              <w:rPr>
                <w:noProof/>
                <w:webHidden/>
              </w:rPr>
              <w:fldChar w:fldCharType="begin"/>
            </w:r>
            <w:r>
              <w:rPr>
                <w:noProof/>
                <w:webHidden/>
              </w:rPr>
              <w:instrText xml:space="preserve"> PAGEREF _Toc118713061 \h </w:instrText>
            </w:r>
            <w:r>
              <w:rPr>
                <w:noProof/>
                <w:webHidden/>
              </w:rPr>
            </w:r>
            <w:r>
              <w:rPr>
                <w:noProof/>
                <w:webHidden/>
              </w:rPr>
              <w:fldChar w:fldCharType="separate"/>
            </w:r>
            <w:r w:rsidR="009C162A">
              <w:rPr>
                <w:noProof/>
                <w:webHidden/>
              </w:rPr>
              <w:t>35</w:t>
            </w:r>
            <w:r>
              <w:rPr>
                <w:noProof/>
                <w:webHidden/>
              </w:rPr>
              <w:fldChar w:fldCharType="end"/>
            </w:r>
          </w:hyperlink>
        </w:p>
        <w:p w14:paraId="33773F48" w14:textId="5F787320"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2" w:history="1">
            <w:r w:rsidRPr="00FC3131">
              <w:rPr>
                <w:rStyle w:val="Hiperveza"/>
                <w:noProof/>
                <w:lang w:val="hr-HR"/>
              </w:rPr>
              <w:t>Mjera 2.3. Unaprjeđenje administrativnih mehanizama i poticanje proizvođača u primjeni javnih i privatnih standarda sigurnosti i kvalitete hrane</w:t>
            </w:r>
            <w:r>
              <w:rPr>
                <w:noProof/>
                <w:webHidden/>
              </w:rPr>
              <w:tab/>
            </w:r>
            <w:r>
              <w:rPr>
                <w:noProof/>
                <w:webHidden/>
              </w:rPr>
              <w:fldChar w:fldCharType="begin"/>
            </w:r>
            <w:r>
              <w:rPr>
                <w:noProof/>
                <w:webHidden/>
              </w:rPr>
              <w:instrText xml:space="preserve"> PAGEREF _Toc118713062 \h </w:instrText>
            </w:r>
            <w:r>
              <w:rPr>
                <w:noProof/>
                <w:webHidden/>
              </w:rPr>
            </w:r>
            <w:r>
              <w:rPr>
                <w:noProof/>
                <w:webHidden/>
              </w:rPr>
              <w:fldChar w:fldCharType="separate"/>
            </w:r>
            <w:r w:rsidR="009C162A">
              <w:rPr>
                <w:noProof/>
                <w:webHidden/>
              </w:rPr>
              <w:t>35</w:t>
            </w:r>
            <w:r>
              <w:rPr>
                <w:noProof/>
                <w:webHidden/>
              </w:rPr>
              <w:fldChar w:fldCharType="end"/>
            </w:r>
          </w:hyperlink>
        </w:p>
        <w:p w14:paraId="00C38C3F" w14:textId="407BAC03"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3" w:history="1">
            <w:r w:rsidRPr="00FC3131">
              <w:rPr>
                <w:rStyle w:val="Hiperveza"/>
                <w:noProof/>
                <w:lang w:val="hr-HR"/>
              </w:rPr>
              <w:t>Mjera 2.4. Poticanje pokretanja novih poduzeća u akvakulturi</w:t>
            </w:r>
            <w:r>
              <w:rPr>
                <w:noProof/>
                <w:webHidden/>
              </w:rPr>
              <w:tab/>
            </w:r>
            <w:r>
              <w:rPr>
                <w:noProof/>
                <w:webHidden/>
              </w:rPr>
              <w:fldChar w:fldCharType="begin"/>
            </w:r>
            <w:r>
              <w:rPr>
                <w:noProof/>
                <w:webHidden/>
              </w:rPr>
              <w:instrText xml:space="preserve"> PAGEREF _Toc118713063 \h </w:instrText>
            </w:r>
            <w:r>
              <w:rPr>
                <w:noProof/>
                <w:webHidden/>
              </w:rPr>
            </w:r>
            <w:r>
              <w:rPr>
                <w:noProof/>
                <w:webHidden/>
              </w:rPr>
              <w:fldChar w:fldCharType="separate"/>
            </w:r>
            <w:r w:rsidR="009C162A">
              <w:rPr>
                <w:noProof/>
                <w:webHidden/>
              </w:rPr>
              <w:t>35</w:t>
            </w:r>
            <w:r>
              <w:rPr>
                <w:noProof/>
                <w:webHidden/>
              </w:rPr>
              <w:fldChar w:fldCharType="end"/>
            </w:r>
          </w:hyperlink>
        </w:p>
        <w:p w14:paraId="68E7ED41" w14:textId="2B3DC5D1"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4" w:history="1">
            <w:r w:rsidRPr="00FC3131">
              <w:rPr>
                <w:rStyle w:val="Hiperveza"/>
                <w:noProof/>
                <w:lang w:val="hr-HR"/>
              </w:rPr>
              <w:t>Mjera 3.1. Uspostavljanje ravnoteže između održivog razvoja akvakulture, zaštite prirode i prilagodbe klimatskim promjenama</w:t>
            </w:r>
            <w:r>
              <w:rPr>
                <w:noProof/>
                <w:webHidden/>
              </w:rPr>
              <w:tab/>
            </w:r>
            <w:r>
              <w:rPr>
                <w:noProof/>
                <w:webHidden/>
              </w:rPr>
              <w:fldChar w:fldCharType="begin"/>
            </w:r>
            <w:r>
              <w:rPr>
                <w:noProof/>
                <w:webHidden/>
              </w:rPr>
              <w:instrText xml:space="preserve"> PAGEREF _Toc118713064 \h </w:instrText>
            </w:r>
            <w:r>
              <w:rPr>
                <w:noProof/>
                <w:webHidden/>
              </w:rPr>
            </w:r>
            <w:r>
              <w:rPr>
                <w:noProof/>
                <w:webHidden/>
              </w:rPr>
              <w:fldChar w:fldCharType="separate"/>
            </w:r>
            <w:r w:rsidR="009C162A">
              <w:rPr>
                <w:noProof/>
                <w:webHidden/>
              </w:rPr>
              <w:t>36</w:t>
            </w:r>
            <w:r>
              <w:rPr>
                <w:noProof/>
                <w:webHidden/>
              </w:rPr>
              <w:fldChar w:fldCharType="end"/>
            </w:r>
          </w:hyperlink>
        </w:p>
        <w:p w14:paraId="2485C270" w14:textId="0DFF059E"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5" w:history="1">
            <w:r w:rsidRPr="00FC3131">
              <w:rPr>
                <w:rStyle w:val="Hiperveza"/>
                <w:noProof/>
                <w:lang w:val="hr-HR"/>
              </w:rPr>
              <w:t>Mjera 3.2. Povezivanje sektora akvakulture s mogućnostima rasta u kružnim bioekonomijama</w:t>
            </w:r>
            <w:r>
              <w:rPr>
                <w:noProof/>
                <w:webHidden/>
              </w:rPr>
              <w:tab/>
            </w:r>
            <w:r>
              <w:rPr>
                <w:noProof/>
                <w:webHidden/>
              </w:rPr>
              <w:fldChar w:fldCharType="begin"/>
            </w:r>
            <w:r>
              <w:rPr>
                <w:noProof/>
                <w:webHidden/>
              </w:rPr>
              <w:instrText xml:space="preserve"> PAGEREF _Toc118713065 \h </w:instrText>
            </w:r>
            <w:r>
              <w:rPr>
                <w:noProof/>
                <w:webHidden/>
              </w:rPr>
            </w:r>
            <w:r>
              <w:rPr>
                <w:noProof/>
                <w:webHidden/>
              </w:rPr>
              <w:fldChar w:fldCharType="separate"/>
            </w:r>
            <w:r w:rsidR="009C162A">
              <w:rPr>
                <w:noProof/>
                <w:webHidden/>
              </w:rPr>
              <w:t>36</w:t>
            </w:r>
            <w:r>
              <w:rPr>
                <w:noProof/>
                <w:webHidden/>
              </w:rPr>
              <w:fldChar w:fldCharType="end"/>
            </w:r>
          </w:hyperlink>
        </w:p>
        <w:p w14:paraId="3A81103D" w14:textId="5B943B6D"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6" w:history="1">
            <w:r w:rsidRPr="00FC3131">
              <w:rPr>
                <w:rStyle w:val="Hiperveza"/>
                <w:noProof/>
                <w:lang w:val="hr-HR"/>
              </w:rPr>
              <w:t>Mjera 3.3. Promicanje proizvoda akvakulture i gastro-destinacijskog turizma</w:t>
            </w:r>
            <w:r>
              <w:rPr>
                <w:noProof/>
                <w:webHidden/>
              </w:rPr>
              <w:tab/>
            </w:r>
            <w:r>
              <w:rPr>
                <w:noProof/>
                <w:webHidden/>
              </w:rPr>
              <w:fldChar w:fldCharType="begin"/>
            </w:r>
            <w:r>
              <w:rPr>
                <w:noProof/>
                <w:webHidden/>
              </w:rPr>
              <w:instrText xml:space="preserve"> PAGEREF _Toc118713066 \h </w:instrText>
            </w:r>
            <w:r>
              <w:rPr>
                <w:noProof/>
                <w:webHidden/>
              </w:rPr>
            </w:r>
            <w:r>
              <w:rPr>
                <w:noProof/>
                <w:webHidden/>
              </w:rPr>
              <w:fldChar w:fldCharType="separate"/>
            </w:r>
            <w:r w:rsidR="009C162A">
              <w:rPr>
                <w:noProof/>
                <w:webHidden/>
              </w:rPr>
              <w:t>36</w:t>
            </w:r>
            <w:r>
              <w:rPr>
                <w:noProof/>
                <w:webHidden/>
              </w:rPr>
              <w:fldChar w:fldCharType="end"/>
            </w:r>
          </w:hyperlink>
        </w:p>
        <w:p w14:paraId="0458CDEE" w14:textId="282CA322"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7" w:history="1">
            <w:r w:rsidRPr="00FC3131">
              <w:rPr>
                <w:rStyle w:val="Hiperveza"/>
                <w:noProof/>
                <w:lang w:val="hr-HR"/>
              </w:rPr>
              <w:t>Mjera 4.1. Poticanje istraživačkih projekata s ciljem rješavanja ključnih problema koji utječu na proizvodnju i marketing proizvoda akvakulture</w:t>
            </w:r>
            <w:r>
              <w:rPr>
                <w:noProof/>
                <w:webHidden/>
              </w:rPr>
              <w:tab/>
            </w:r>
            <w:r>
              <w:rPr>
                <w:noProof/>
                <w:webHidden/>
              </w:rPr>
              <w:fldChar w:fldCharType="begin"/>
            </w:r>
            <w:r>
              <w:rPr>
                <w:noProof/>
                <w:webHidden/>
              </w:rPr>
              <w:instrText xml:space="preserve"> PAGEREF _Toc118713067 \h </w:instrText>
            </w:r>
            <w:r>
              <w:rPr>
                <w:noProof/>
                <w:webHidden/>
              </w:rPr>
            </w:r>
            <w:r>
              <w:rPr>
                <w:noProof/>
                <w:webHidden/>
              </w:rPr>
              <w:fldChar w:fldCharType="separate"/>
            </w:r>
            <w:r w:rsidR="009C162A">
              <w:rPr>
                <w:noProof/>
                <w:webHidden/>
              </w:rPr>
              <w:t>37</w:t>
            </w:r>
            <w:r>
              <w:rPr>
                <w:noProof/>
                <w:webHidden/>
              </w:rPr>
              <w:fldChar w:fldCharType="end"/>
            </w:r>
          </w:hyperlink>
        </w:p>
        <w:p w14:paraId="5DE0C7CD" w14:textId="353EA19D"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8" w:history="1">
            <w:r w:rsidRPr="00FC3131">
              <w:rPr>
                <w:rStyle w:val="Hiperveza"/>
                <w:noProof/>
                <w:lang w:val="hr-HR"/>
              </w:rPr>
              <w:t>Mjera 4.2. Jačanje obrazovnih i strukovnih programa u području akvakulture</w:t>
            </w:r>
            <w:r>
              <w:rPr>
                <w:noProof/>
                <w:webHidden/>
              </w:rPr>
              <w:tab/>
            </w:r>
            <w:r>
              <w:rPr>
                <w:noProof/>
                <w:webHidden/>
              </w:rPr>
              <w:fldChar w:fldCharType="begin"/>
            </w:r>
            <w:r>
              <w:rPr>
                <w:noProof/>
                <w:webHidden/>
              </w:rPr>
              <w:instrText xml:space="preserve"> PAGEREF _Toc118713068 \h </w:instrText>
            </w:r>
            <w:r>
              <w:rPr>
                <w:noProof/>
                <w:webHidden/>
              </w:rPr>
            </w:r>
            <w:r>
              <w:rPr>
                <w:noProof/>
                <w:webHidden/>
              </w:rPr>
              <w:fldChar w:fldCharType="separate"/>
            </w:r>
            <w:r w:rsidR="009C162A">
              <w:rPr>
                <w:noProof/>
                <w:webHidden/>
              </w:rPr>
              <w:t>37</w:t>
            </w:r>
            <w:r>
              <w:rPr>
                <w:noProof/>
                <w:webHidden/>
              </w:rPr>
              <w:fldChar w:fldCharType="end"/>
            </w:r>
          </w:hyperlink>
        </w:p>
        <w:p w14:paraId="135DE0FC" w14:textId="0707F38D"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69" w:history="1">
            <w:r w:rsidRPr="00FC3131">
              <w:rPr>
                <w:rStyle w:val="Hiperveza"/>
                <w:noProof/>
                <w:lang w:val="hr-HR"/>
              </w:rPr>
              <w:t>Mjera 4.3. Poticanje osnivanja inovacijskih partnerstava između proizvođača i znanstvenih ustanova</w:t>
            </w:r>
            <w:r>
              <w:rPr>
                <w:noProof/>
                <w:webHidden/>
              </w:rPr>
              <w:tab/>
            </w:r>
            <w:r>
              <w:rPr>
                <w:noProof/>
                <w:webHidden/>
              </w:rPr>
              <w:fldChar w:fldCharType="begin"/>
            </w:r>
            <w:r>
              <w:rPr>
                <w:noProof/>
                <w:webHidden/>
              </w:rPr>
              <w:instrText xml:space="preserve"> PAGEREF _Toc118713069 \h </w:instrText>
            </w:r>
            <w:r>
              <w:rPr>
                <w:noProof/>
                <w:webHidden/>
              </w:rPr>
            </w:r>
            <w:r>
              <w:rPr>
                <w:noProof/>
                <w:webHidden/>
              </w:rPr>
              <w:fldChar w:fldCharType="separate"/>
            </w:r>
            <w:r w:rsidR="009C162A">
              <w:rPr>
                <w:noProof/>
                <w:webHidden/>
              </w:rPr>
              <w:t>37</w:t>
            </w:r>
            <w:r>
              <w:rPr>
                <w:noProof/>
                <w:webHidden/>
              </w:rPr>
              <w:fldChar w:fldCharType="end"/>
            </w:r>
          </w:hyperlink>
        </w:p>
        <w:p w14:paraId="138CF167" w14:textId="2DD06537"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70" w:history="1">
            <w:r w:rsidRPr="00FC3131">
              <w:rPr>
                <w:rStyle w:val="Hiperveza"/>
                <w:noProof/>
              </w:rPr>
              <w:t>VI.</w:t>
            </w:r>
            <w:r>
              <w:rPr>
                <w:rFonts w:asciiTheme="minorHAnsi" w:eastAsiaTheme="minorEastAsia" w:hAnsiTheme="minorHAnsi" w:cstheme="minorBidi"/>
                <w:noProof/>
                <w:lang w:val="hr-HR" w:eastAsia="hr-HR"/>
              </w:rPr>
              <w:tab/>
            </w:r>
            <w:r w:rsidRPr="00FC3131">
              <w:rPr>
                <w:rStyle w:val="Hiperveza"/>
                <w:noProof/>
              </w:rPr>
              <w:t>Terminski plan provedbe projekata od strateškog značaja</w:t>
            </w:r>
            <w:r>
              <w:rPr>
                <w:noProof/>
                <w:webHidden/>
              </w:rPr>
              <w:tab/>
            </w:r>
            <w:r>
              <w:rPr>
                <w:noProof/>
                <w:webHidden/>
              </w:rPr>
              <w:fldChar w:fldCharType="begin"/>
            </w:r>
            <w:r>
              <w:rPr>
                <w:noProof/>
                <w:webHidden/>
              </w:rPr>
              <w:instrText xml:space="preserve"> PAGEREF _Toc118713070 \h </w:instrText>
            </w:r>
            <w:r>
              <w:rPr>
                <w:noProof/>
                <w:webHidden/>
              </w:rPr>
            </w:r>
            <w:r>
              <w:rPr>
                <w:noProof/>
                <w:webHidden/>
              </w:rPr>
              <w:fldChar w:fldCharType="separate"/>
            </w:r>
            <w:r w:rsidR="009C162A">
              <w:rPr>
                <w:noProof/>
                <w:webHidden/>
              </w:rPr>
              <w:t>38</w:t>
            </w:r>
            <w:r>
              <w:rPr>
                <w:noProof/>
                <w:webHidden/>
              </w:rPr>
              <w:fldChar w:fldCharType="end"/>
            </w:r>
          </w:hyperlink>
        </w:p>
        <w:p w14:paraId="2115A555" w14:textId="4130B4CE"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71" w:history="1">
            <w:r w:rsidRPr="00FC3131">
              <w:rPr>
                <w:rStyle w:val="Hiperveza"/>
                <w:noProof/>
              </w:rPr>
              <w:t>VII.</w:t>
            </w:r>
            <w:r>
              <w:rPr>
                <w:rFonts w:asciiTheme="minorHAnsi" w:eastAsiaTheme="minorEastAsia" w:hAnsiTheme="minorHAnsi" w:cstheme="minorBidi"/>
                <w:noProof/>
                <w:lang w:val="hr-HR" w:eastAsia="hr-HR"/>
              </w:rPr>
              <w:tab/>
            </w:r>
            <w:r w:rsidRPr="00FC3131">
              <w:rPr>
                <w:rStyle w:val="Hiperveza"/>
                <w:noProof/>
              </w:rPr>
              <w:t>Indikativni financijski plan</w:t>
            </w:r>
            <w:r>
              <w:rPr>
                <w:noProof/>
                <w:webHidden/>
              </w:rPr>
              <w:tab/>
            </w:r>
            <w:r>
              <w:rPr>
                <w:noProof/>
                <w:webHidden/>
              </w:rPr>
              <w:fldChar w:fldCharType="begin"/>
            </w:r>
            <w:r>
              <w:rPr>
                <w:noProof/>
                <w:webHidden/>
              </w:rPr>
              <w:instrText xml:space="preserve"> PAGEREF _Toc118713071 \h </w:instrText>
            </w:r>
            <w:r>
              <w:rPr>
                <w:noProof/>
                <w:webHidden/>
              </w:rPr>
            </w:r>
            <w:r>
              <w:rPr>
                <w:noProof/>
                <w:webHidden/>
              </w:rPr>
              <w:fldChar w:fldCharType="separate"/>
            </w:r>
            <w:r w:rsidR="009C162A">
              <w:rPr>
                <w:noProof/>
                <w:webHidden/>
              </w:rPr>
              <w:t>38</w:t>
            </w:r>
            <w:r>
              <w:rPr>
                <w:noProof/>
                <w:webHidden/>
              </w:rPr>
              <w:fldChar w:fldCharType="end"/>
            </w:r>
          </w:hyperlink>
        </w:p>
        <w:p w14:paraId="56746819" w14:textId="697F533D"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72" w:history="1">
            <w:r w:rsidRPr="00FC3131">
              <w:rPr>
                <w:rStyle w:val="Hiperveza"/>
                <w:noProof/>
              </w:rPr>
              <w:t>VIII.</w:t>
            </w:r>
            <w:r>
              <w:rPr>
                <w:rFonts w:asciiTheme="minorHAnsi" w:eastAsiaTheme="minorEastAsia" w:hAnsiTheme="minorHAnsi" w:cstheme="minorBidi"/>
                <w:noProof/>
                <w:lang w:val="hr-HR" w:eastAsia="hr-HR"/>
              </w:rPr>
              <w:tab/>
            </w:r>
            <w:r w:rsidRPr="00FC3131">
              <w:rPr>
                <w:rStyle w:val="Hiperveza"/>
                <w:noProof/>
              </w:rPr>
              <w:t>Okvir za praćenje i vrednovanje</w:t>
            </w:r>
            <w:r>
              <w:rPr>
                <w:noProof/>
                <w:webHidden/>
              </w:rPr>
              <w:tab/>
            </w:r>
            <w:r>
              <w:rPr>
                <w:noProof/>
                <w:webHidden/>
              </w:rPr>
              <w:fldChar w:fldCharType="begin"/>
            </w:r>
            <w:r>
              <w:rPr>
                <w:noProof/>
                <w:webHidden/>
              </w:rPr>
              <w:instrText xml:space="preserve"> PAGEREF _Toc118713072 \h </w:instrText>
            </w:r>
            <w:r>
              <w:rPr>
                <w:noProof/>
                <w:webHidden/>
              </w:rPr>
            </w:r>
            <w:r>
              <w:rPr>
                <w:noProof/>
                <w:webHidden/>
              </w:rPr>
              <w:fldChar w:fldCharType="separate"/>
            </w:r>
            <w:r w:rsidR="009C162A">
              <w:rPr>
                <w:noProof/>
                <w:webHidden/>
              </w:rPr>
              <w:t>39</w:t>
            </w:r>
            <w:r>
              <w:rPr>
                <w:noProof/>
                <w:webHidden/>
              </w:rPr>
              <w:fldChar w:fldCharType="end"/>
            </w:r>
          </w:hyperlink>
        </w:p>
        <w:p w14:paraId="4ACA6617" w14:textId="7BBD5779"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73" w:history="1">
            <w:r w:rsidRPr="00FC3131">
              <w:rPr>
                <w:rStyle w:val="Hiperveza"/>
                <w:noProof/>
                <w:lang w:val="hr-HR"/>
              </w:rPr>
              <w:t>Praćenje i izvještavanje</w:t>
            </w:r>
            <w:r>
              <w:rPr>
                <w:noProof/>
                <w:webHidden/>
              </w:rPr>
              <w:tab/>
            </w:r>
            <w:r>
              <w:rPr>
                <w:noProof/>
                <w:webHidden/>
              </w:rPr>
              <w:fldChar w:fldCharType="begin"/>
            </w:r>
            <w:r>
              <w:rPr>
                <w:noProof/>
                <w:webHidden/>
              </w:rPr>
              <w:instrText xml:space="preserve"> PAGEREF _Toc118713073 \h </w:instrText>
            </w:r>
            <w:r>
              <w:rPr>
                <w:noProof/>
                <w:webHidden/>
              </w:rPr>
            </w:r>
            <w:r>
              <w:rPr>
                <w:noProof/>
                <w:webHidden/>
              </w:rPr>
              <w:fldChar w:fldCharType="separate"/>
            </w:r>
            <w:r w:rsidR="009C162A">
              <w:rPr>
                <w:noProof/>
                <w:webHidden/>
              </w:rPr>
              <w:t>39</w:t>
            </w:r>
            <w:r>
              <w:rPr>
                <w:noProof/>
                <w:webHidden/>
              </w:rPr>
              <w:fldChar w:fldCharType="end"/>
            </w:r>
          </w:hyperlink>
        </w:p>
        <w:p w14:paraId="51BB667B" w14:textId="6EF39866"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74" w:history="1">
            <w:r w:rsidRPr="00FC3131">
              <w:rPr>
                <w:rStyle w:val="Hiperveza"/>
                <w:noProof/>
                <w:lang w:val="hr-HR"/>
              </w:rPr>
              <w:t>Vrednovanje</w:t>
            </w:r>
            <w:r>
              <w:rPr>
                <w:noProof/>
                <w:webHidden/>
              </w:rPr>
              <w:tab/>
            </w:r>
            <w:r>
              <w:rPr>
                <w:noProof/>
                <w:webHidden/>
              </w:rPr>
              <w:fldChar w:fldCharType="begin"/>
            </w:r>
            <w:r>
              <w:rPr>
                <w:noProof/>
                <w:webHidden/>
              </w:rPr>
              <w:instrText xml:space="preserve"> PAGEREF _Toc118713074 \h </w:instrText>
            </w:r>
            <w:r>
              <w:rPr>
                <w:noProof/>
                <w:webHidden/>
              </w:rPr>
            </w:r>
            <w:r>
              <w:rPr>
                <w:noProof/>
                <w:webHidden/>
              </w:rPr>
              <w:fldChar w:fldCharType="separate"/>
            </w:r>
            <w:r w:rsidR="009C162A">
              <w:rPr>
                <w:noProof/>
                <w:webHidden/>
              </w:rPr>
              <w:t>39</w:t>
            </w:r>
            <w:r>
              <w:rPr>
                <w:noProof/>
                <w:webHidden/>
              </w:rPr>
              <w:fldChar w:fldCharType="end"/>
            </w:r>
          </w:hyperlink>
        </w:p>
        <w:p w14:paraId="1D576CA1" w14:textId="7ED0EACB"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75" w:history="1">
            <w:r w:rsidRPr="00FC3131">
              <w:rPr>
                <w:rStyle w:val="Hiperveza"/>
                <w:noProof/>
              </w:rPr>
              <w:t>IX.</w:t>
            </w:r>
            <w:r>
              <w:rPr>
                <w:rFonts w:asciiTheme="minorHAnsi" w:eastAsiaTheme="minorEastAsia" w:hAnsiTheme="minorHAnsi" w:cstheme="minorBidi"/>
                <w:noProof/>
                <w:lang w:val="hr-HR" w:eastAsia="hr-HR"/>
              </w:rPr>
              <w:tab/>
            </w:r>
            <w:r w:rsidRPr="00FC3131">
              <w:rPr>
                <w:rStyle w:val="Hiperveza"/>
                <w:noProof/>
              </w:rPr>
              <w:t>Strateška</w:t>
            </w:r>
            <w:r w:rsidRPr="00FC3131">
              <w:rPr>
                <w:rStyle w:val="Hiperveza"/>
                <w:noProof/>
                <w:spacing w:val="-5"/>
              </w:rPr>
              <w:t xml:space="preserve"> </w:t>
            </w:r>
            <w:r w:rsidRPr="00FC3131">
              <w:rPr>
                <w:rStyle w:val="Hiperveza"/>
                <w:noProof/>
              </w:rPr>
              <w:t>procjena</w:t>
            </w:r>
            <w:r w:rsidRPr="00FC3131">
              <w:rPr>
                <w:rStyle w:val="Hiperveza"/>
                <w:noProof/>
                <w:spacing w:val="-5"/>
              </w:rPr>
              <w:t xml:space="preserve"> </w:t>
            </w:r>
            <w:r w:rsidRPr="00FC3131">
              <w:rPr>
                <w:rStyle w:val="Hiperveza"/>
                <w:noProof/>
              </w:rPr>
              <w:t>utjecaja</w:t>
            </w:r>
            <w:r w:rsidRPr="00FC3131">
              <w:rPr>
                <w:rStyle w:val="Hiperveza"/>
                <w:noProof/>
                <w:spacing w:val="-5"/>
              </w:rPr>
              <w:t xml:space="preserve"> </w:t>
            </w:r>
            <w:r w:rsidRPr="00FC3131">
              <w:rPr>
                <w:rStyle w:val="Hiperveza"/>
                <w:noProof/>
              </w:rPr>
              <w:t>na</w:t>
            </w:r>
            <w:r w:rsidRPr="00FC3131">
              <w:rPr>
                <w:rStyle w:val="Hiperveza"/>
                <w:noProof/>
                <w:spacing w:val="-4"/>
              </w:rPr>
              <w:t xml:space="preserve"> </w:t>
            </w:r>
            <w:r w:rsidRPr="00FC3131">
              <w:rPr>
                <w:rStyle w:val="Hiperveza"/>
                <w:noProof/>
              </w:rPr>
              <w:t>okoliš</w:t>
            </w:r>
            <w:r w:rsidRPr="00FC3131">
              <w:rPr>
                <w:rStyle w:val="Hiperveza"/>
                <w:noProof/>
                <w:spacing w:val="-5"/>
              </w:rPr>
              <w:t xml:space="preserve"> </w:t>
            </w:r>
            <w:r w:rsidRPr="00FC3131">
              <w:rPr>
                <w:rStyle w:val="Hiperveza"/>
                <w:noProof/>
              </w:rPr>
              <w:t>NPRA</w:t>
            </w:r>
            <w:r>
              <w:rPr>
                <w:noProof/>
                <w:webHidden/>
              </w:rPr>
              <w:tab/>
            </w:r>
            <w:r>
              <w:rPr>
                <w:noProof/>
                <w:webHidden/>
              </w:rPr>
              <w:fldChar w:fldCharType="begin"/>
            </w:r>
            <w:r>
              <w:rPr>
                <w:noProof/>
                <w:webHidden/>
              </w:rPr>
              <w:instrText xml:space="preserve"> PAGEREF _Toc118713075 \h </w:instrText>
            </w:r>
            <w:r>
              <w:rPr>
                <w:noProof/>
                <w:webHidden/>
              </w:rPr>
            </w:r>
            <w:r>
              <w:rPr>
                <w:noProof/>
                <w:webHidden/>
              </w:rPr>
              <w:fldChar w:fldCharType="separate"/>
            </w:r>
            <w:r w:rsidR="009C162A">
              <w:rPr>
                <w:noProof/>
                <w:webHidden/>
              </w:rPr>
              <w:t>40</w:t>
            </w:r>
            <w:r>
              <w:rPr>
                <w:noProof/>
                <w:webHidden/>
              </w:rPr>
              <w:fldChar w:fldCharType="end"/>
            </w:r>
          </w:hyperlink>
        </w:p>
        <w:p w14:paraId="3DEF1E33" w14:textId="4FDC7E06" w:rsidR="0098645A" w:rsidRDefault="0098645A">
          <w:pPr>
            <w:pStyle w:val="Sadraj1"/>
            <w:tabs>
              <w:tab w:val="left" w:pos="980"/>
              <w:tab w:val="right" w:leader="dot" w:pos="11450"/>
            </w:tabs>
            <w:rPr>
              <w:rFonts w:asciiTheme="minorHAnsi" w:eastAsiaTheme="minorEastAsia" w:hAnsiTheme="minorHAnsi" w:cstheme="minorBidi"/>
              <w:noProof/>
              <w:lang w:val="hr-HR" w:eastAsia="hr-HR"/>
            </w:rPr>
          </w:pPr>
          <w:hyperlink w:anchor="_Toc118713076" w:history="1">
            <w:r w:rsidRPr="00FC3131">
              <w:rPr>
                <w:rStyle w:val="Hiperveza"/>
                <w:noProof/>
              </w:rPr>
              <w:t>X.</w:t>
            </w:r>
            <w:r>
              <w:rPr>
                <w:rFonts w:asciiTheme="minorHAnsi" w:eastAsiaTheme="minorEastAsia" w:hAnsiTheme="minorHAnsi" w:cstheme="minorBidi"/>
                <w:noProof/>
                <w:lang w:val="hr-HR" w:eastAsia="hr-HR"/>
              </w:rPr>
              <w:tab/>
            </w:r>
            <w:r w:rsidRPr="00FC3131">
              <w:rPr>
                <w:rStyle w:val="Hiperveza"/>
                <w:noProof/>
              </w:rPr>
              <w:t>DODACI</w:t>
            </w:r>
            <w:r>
              <w:rPr>
                <w:noProof/>
                <w:webHidden/>
              </w:rPr>
              <w:tab/>
            </w:r>
            <w:r>
              <w:rPr>
                <w:noProof/>
                <w:webHidden/>
              </w:rPr>
              <w:fldChar w:fldCharType="begin"/>
            </w:r>
            <w:r>
              <w:rPr>
                <w:noProof/>
                <w:webHidden/>
              </w:rPr>
              <w:instrText xml:space="preserve"> PAGEREF _Toc118713076 \h </w:instrText>
            </w:r>
            <w:r>
              <w:rPr>
                <w:noProof/>
                <w:webHidden/>
              </w:rPr>
            </w:r>
            <w:r>
              <w:rPr>
                <w:noProof/>
                <w:webHidden/>
              </w:rPr>
              <w:fldChar w:fldCharType="separate"/>
            </w:r>
            <w:r w:rsidR="009C162A">
              <w:rPr>
                <w:noProof/>
                <w:webHidden/>
              </w:rPr>
              <w:t>47</w:t>
            </w:r>
            <w:r>
              <w:rPr>
                <w:noProof/>
                <w:webHidden/>
              </w:rPr>
              <w:fldChar w:fldCharType="end"/>
            </w:r>
          </w:hyperlink>
        </w:p>
        <w:p w14:paraId="19666FD5" w14:textId="77556F22"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77" w:history="1">
            <w:r w:rsidRPr="00FC3131">
              <w:rPr>
                <w:rStyle w:val="Hiperveza"/>
                <w:noProof/>
              </w:rPr>
              <w:t>DODATAK</w:t>
            </w:r>
            <w:r w:rsidRPr="00FC3131">
              <w:rPr>
                <w:rStyle w:val="Hiperveza"/>
                <w:noProof/>
                <w:spacing w:val="-3"/>
              </w:rPr>
              <w:t xml:space="preserve"> </w:t>
            </w:r>
            <w:r w:rsidRPr="00FC3131">
              <w:rPr>
                <w:rStyle w:val="Hiperveza"/>
                <w:noProof/>
              </w:rPr>
              <w:t>I.</w:t>
            </w:r>
            <w:r w:rsidRPr="00FC3131">
              <w:rPr>
                <w:rStyle w:val="Hiperveza"/>
                <w:noProof/>
                <w:spacing w:val="-1"/>
              </w:rPr>
              <w:t xml:space="preserve"> </w:t>
            </w:r>
            <w:r w:rsidRPr="00FC3131">
              <w:rPr>
                <w:rStyle w:val="Hiperveza"/>
                <w:noProof/>
              </w:rPr>
              <w:t>Akvakultura</w:t>
            </w:r>
            <w:r w:rsidRPr="00FC3131">
              <w:rPr>
                <w:rStyle w:val="Hiperveza"/>
                <w:noProof/>
                <w:spacing w:val="-4"/>
              </w:rPr>
              <w:t xml:space="preserve"> </w:t>
            </w:r>
            <w:r w:rsidRPr="00FC3131">
              <w:rPr>
                <w:rStyle w:val="Hiperveza"/>
                <w:noProof/>
              </w:rPr>
              <w:t>u</w:t>
            </w:r>
            <w:r w:rsidRPr="00FC3131">
              <w:rPr>
                <w:rStyle w:val="Hiperveza"/>
                <w:noProof/>
                <w:spacing w:val="-4"/>
              </w:rPr>
              <w:t xml:space="preserve"> </w:t>
            </w:r>
            <w:r w:rsidRPr="00FC3131">
              <w:rPr>
                <w:rStyle w:val="Hiperveza"/>
                <w:noProof/>
              </w:rPr>
              <w:t>RH</w:t>
            </w:r>
            <w:r w:rsidRPr="00FC3131">
              <w:rPr>
                <w:rStyle w:val="Hiperveza"/>
                <w:noProof/>
                <w:spacing w:val="-2"/>
              </w:rPr>
              <w:t xml:space="preserve"> </w:t>
            </w:r>
            <w:r w:rsidRPr="00FC3131">
              <w:rPr>
                <w:rStyle w:val="Hiperveza"/>
                <w:noProof/>
              </w:rPr>
              <w:t>–</w:t>
            </w:r>
            <w:r w:rsidRPr="00FC3131">
              <w:rPr>
                <w:rStyle w:val="Hiperveza"/>
                <w:noProof/>
                <w:spacing w:val="-5"/>
              </w:rPr>
              <w:t xml:space="preserve"> </w:t>
            </w:r>
            <w:r w:rsidRPr="00FC3131">
              <w:rPr>
                <w:rStyle w:val="Hiperveza"/>
                <w:noProof/>
                <w:spacing w:val="-4"/>
              </w:rPr>
              <w:t>SWOT analiza</w:t>
            </w:r>
            <w:r>
              <w:rPr>
                <w:noProof/>
                <w:webHidden/>
              </w:rPr>
              <w:tab/>
            </w:r>
            <w:r>
              <w:rPr>
                <w:noProof/>
                <w:webHidden/>
              </w:rPr>
              <w:fldChar w:fldCharType="begin"/>
            </w:r>
            <w:r>
              <w:rPr>
                <w:noProof/>
                <w:webHidden/>
              </w:rPr>
              <w:instrText xml:space="preserve"> PAGEREF _Toc118713077 \h </w:instrText>
            </w:r>
            <w:r>
              <w:rPr>
                <w:noProof/>
                <w:webHidden/>
              </w:rPr>
            </w:r>
            <w:r>
              <w:rPr>
                <w:noProof/>
                <w:webHidden/>
              </w:rPr>
              <w:fldChar w:fldCharType="separate"/>
            </w:r>
            <w:r w:rsidR="009C162A">
              <w:rPr>
                <w:noProof/>
                <w:webHidden/>
              </w:rPr>
              <w:t>47</w:t>
            </w:r>
            <w:r>
              <w:rPr>
                <w:noProof/>
                <w:webHidden/>
              </w:rPr>
              <w:fldChar w:fldCharType="end"/>
            </w:r>
          </w:hyperlink>
        </w:p>
        <w:p w14:paraId="09DD0809" w14:textId="3637D92A"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78" w:history="1">
            <w:r w:rsidRPr="00FC3131">
              <w:rPr>
                <w:rStyle w:val="Hiperveza"/>
                <w:noProof/>
              </w:rPr>
              <w:t>DODATAK</w:t>
            </w:r>
            <w:r w:rsidRPr="00FC3131">
              <w:rPr>
                <w:rStyle w:val="Hiperveza"/>
                <w:noProof/>
                <w:spacing w:val="-3"/>
              </w:rPr>
              <w:t xml:space="preserve"> </w:t>
            </w:r>
            <w:r w:rsidRPr="00FC3131">
              <w:rPr>
                <w:rStyle w:val="Hiperveza"/>
                <w:noProof/>
              </w:rPr>
              <w:t>II.</w:t>
            </w:r>
            <w:r w:rsidRPr="00FC3131">
              <w:rPr>
                <w:rStyle w:val="Hiperveza"/>
                <w:noProof/>
                <w:spacing w:val="-3"/>
              </w:rPr>
              <w:t xml:space="preserve"> </w:t>
            </w:r>
            <w:r w:rsidRPr="00FC3131">
              <w:rPr>
                <w:rStyle w:val="Hiperveza"/>
                <w:noProof/>
              </w:rPr>
              <w:t>Međuodnos</w:t>
            </w:r>
            <w:r w:rsidRPr="00FC3131">
              <w:rPr>
                <w:rStyle w:val="Hiperveza"/>
                <w:noProof/>
                <w:spacing w:val="-3"/>
              </w:rPr>
              <w:t xml:space="preserve"> </w:t>
            </w:r>
            <w:r w:rsidRPr="00FC3131">
              <w:rPr>
                <w:rStyle w:val="Hiperveza"/>
                <w:noProof/>
              </w:rPr>
              <w:t>mjera</w:t>
            </w:r>
            <w:r w:rsidRPr="00FC3131">
              <w:rPr>
                <w:rStyle w:val="Hiperveza"/>
                <w:noProof/>
                <w:spacing w:val="-4"/>
              </w:rPr>
              <w:t xml:space="preserve"> </w:t>
            </w:r>
            <w:r w:rsidRPr="00FC3131">
              <w:rPr>
                <w:rStyle w:val="Hiperveza"/>
                <w:noProof/>
              </w:rPr>
              <w:t>NPRA</w:t>
            </w:r>
            <w:r w:rsidRPr="00FC3131">
              <w:rPr>
                <w:rStyle w:val="Hiperveza"/>
                <w:noProof/>
                <w:spacing w:val="-9"/>
              </w:rPr>
              <w:t xml:space="preserve"> </w:t>
            </w:r>
            <w:r w:rsidRPr="00FC3131">
              <w:rPr>
                <w:rStyle w:val="Hiperveza"/>
                <w:noProof/>
              </w:rPr>
              <w:t>s ciljevima</w:t>
            </w:r>
            <w:r w:rsidRPr="00FC3131">
              <w:rPr>
                <w:rStyle w:val="Hiperveza"/>
                <w:noProof/>
                <w:spacing w:val="-2"/>
              </w:rPr>
              <w:t xml:space="preserve"> </w:t>
            </w:r>
            <w:r w:rsidRPr="00FC3131">
              <w:rPr>
                <w:rStyle w:val="Hiperveza"/>
                <w:noProof/>
              </w:rPr>
              <w:t>i</w:t>
            </w:r>
            <w:r w:rsidRPr="00FC3131">
              <w:rPr>
                <w:rStyle w:val="Hiperveza"/>
                <w:noProof/>
                <w:spacing w:val="-4"/>
              </w:rPr>
              <w:t xml:space="preserve"> </w:t>
            </w:r>
            <w:r w:rsidRPr="00FC3131">
              <w:rPr>
                <w:rStyle w:val="Hiperveza"/>
                <w:noProof/>
              </w:rPr>
              <w:t>mjerama</w:t>
            </w:r>
            <w:r w:rsidRPr="00FC3131">
              <w:rPr>
                <w:rStyle w:val="Hiperveza"/>
                <w:noProof/>
                <w:spacing w:val="-2"/>
              </w:rPr>
              <w:t xml:space="preserve"> </w:t>
            </w:r>
            <w:r w:rsidRPr="00FC3131">
              <w:rPr>
                <w:rStyle w:val="Hiperveza"/>
                <w:noProof/>
              </w:rPr>
              <w:t>Strategije</w:t>
            </w:r>
            <w:r w:rsidRPr="00FC3131">
              <w:rPr>
                <w:rStyle w:val="Hiperveza"/>
                <w:noProof/>
                <w:spacing w:val="-2"/>
              </w:rPr>
              <w:t xml:space="preserve"> </w:t>
            </w:r>
            <w:r w:rsidRPr="00FC3131">
              <w:rPr>
                <w:rStyle w:val="Hiperveza"/>
                <w:noProof/>
              </w:rPr>
              <w:t>prilagodbe</w:t>
            </w:r>
            <w:r w:rsidRPr="00FC3131">
              <w:rPr>
                <w:rStyle w:val="Hiperveza"/>
                <w:noProof/>
                <w:spacing w:val="-5"/>
              </w:rPr>
              <w:t xml:space="preserve"> </w:t>
            </w:r>
            <w:r w:rsidRPr="00FC3131">
              <w:rPr>
                <w:rStyle w:val="Hiperveza"/>
                <w:noProof/>
              </w:rPr>
              <w:t>klimatskim promjenama i Strategije niskougljičnog razvoja</w:t>
            </w:r>
            <w:r>
              <w:rPr>
                <w:noProof/>
                <w:webHidden/>
              </w:rPr>
              <w:tab/>
            </w:r>
            <w:r>
              <w:rPr>
                <w:noProof/>
                <w:webHidden/>
              </w:rPr>
              <w:fldChar w:fldCharType="begin"/>
            </w:r>
            <w:r>
              <w:rPr>
                <w:noProof/>
                <w:webHidden/>
              </w:rPr>
              <w:instrText xml:space="preserve"> PAGEREF _Toc118713078 \h </w:instrText>
            </w:r>
            <w:r>
              <w:rPr>
                <w:noProof/>
                <w:webHidden/>
              </w:rPr>
            </w:r>
            <w:r>
              <w:rPr>
                <w:noProof/>
                <w:webHidden/>
              </w:rPr>
              <w:fldChar w:fldCharType="separate"/>
            </w:r>
            <w:r w:rsidR="009C162A">
              <w:rPr>
                <w:noProof/>
                <w:webHidden/>
              </w:rPr>
              <w:t>53</w:t>
            </w:r>
            <w:r>
              <w:rPr>
                <w:noProof/>
                <w:webHidden/>
              </w:rPr>
              <w:fldChar w:fldCharType="end"/>
            </w:r>
          </w:hyperlink>
        </w:p>
        <w:p w14:paraId="7F8A09F2" w14:textId="7B1313F3" w:rsidR="0098645A" w:rsidRDefault="0098645A">
          <w:pPr>
            <w:pStyle w:val="Sadraj3"/>
            <w:tabs>
              <w:tab w:val="right" w:leader="dot" w:pos="11450"/>
            </w:tabs>
            <w:rPr>
              <w:rFonts w:asciiTheme="minorHAnsi" w:eastAsiaTheme="minorEastAsia" w:hAnsiTheme="minorHAnsi" w:cstheme="minorBidi"/>
              <w:noProof/>
              <w:lang w:val="hr-HR" w:eastAsia="hr-HR"/>
            </w:rPr>
          </w:pPr>
          <w:hyperlink w:anchor="_Toc118713079" w:history="1">
            <w:r w:rsidRPr="00FC3131">
              <w:rPr>
                <w:rStyle w:val="Hiperveza"/>
                <w:noProof/>
              </w:rPr>
              <w:t>Prilog 1. Tablični pregled Naciona</w:t>
            </w:r>
            <w:r>
              <w:rPr>
                <w:rStyle w:val="Hiperveza"/>
                <w:noProof/>
              </w:rPr>
              <w:t xml:space="preserve">lnog plana razvoja akvakulture </w:t>
            </w:r>
            <w:r w:rsidRPr="00FC3131">
              <w:rPr>
                <w:rStyle w:val="Hiperveza"/>
                <w:noProof/>
              </w:rPr>
              <w:t>za razdoblje do 2027.</w:t>
            </w:r>
            <w:r>
              <w:rPr>
                <w:noProof/>
                <w:webHidden/>
              </w:rPr>
              <w:tab/>
            </w:r>
            <w:r>
              <w:rPr>
                <w:noProof/>
                <w:webHidden/>
              </w:rPr>
              <w:fldChar w:fldCharType="begin"/>
            </w:r>
            <w:r>
              <w:rPr>
                <w:noProof/>
                <w:webHidden/>
              </w:rPr>
              <w:instrText xml:space="preserve"> PAGEREF _Toc118713079 \h </w:instrText>
            </w:r>
            <w:r>
              <w:rPr>
                <w:noProof/>
                <w:webHidden/>
              </w:rPr>
            </w:r>
            <w:r>
              <w:rPr>
                <w:noProof/>
                <w:webHidden/>
              </w:rPr>
              <w:fldChar w:fldCharType="separate"/>
            </w:r>
            <w:r w:rsidR="009C162A">
              <w:rPr>
                <w:noProof/>
                <w:webHidden/>
              </w:rPr>
              <w:t>57</w:t>
            </w:r>
            <w:r>
              <w:rPr>
                <w:noProof/>
                <w:webHidden/>
              </w:rPr>
              <w:fldChar w:fldCharType="end"/>
            </w:r>
          </w:hyperlink>
        </w:p>
        <w:p w14:paraId="308ACA05" w14:textId="59D2D869" w:rsidR="005852E7" w:rsidRDefault="005852E7">
          <w:r w:rsidRPr="00597042">
            <w:rPr>
              <w:b/>
              <w:bCs/>
            </w:rPr>
            <w:fldChar w:fldCharType="end"/>
          </w:r>
        </w:p>
      </w:sdtContent>
    </w:sdt>
    <w:p w14:paraId="5774EC4B" w14:textId="7784E096" w:rsidR="00440E94" w:rsidRDefault="00440E94">
      <w:r>
        <w:br w:type="page"/>
      </w:r>
    </w:p>
    <w:p w14:paraId="371BAA7C" w14:textId="672D653F" w:rsidR="00440E94" w:rsidRPr="008A7A17" w:rsidRDefault="00440E94" w:rsidP="00440E94">
      <w:pPr>
        <w:ind w:left="993"/>
        <w:rPr>
          <w:i/>
          <w:sz w:val="26"/>
          <w:szCs w:val="26"/>
        </w:rPr>
      </w:pPr>
      <w:r w:rsidRPr="008A7A17">
        <w:rPr>
          <w:i/>
          <w:sz w:val="26"/>
          <w:szCs w:val="26"/>
        </w:rPr>
        <w:lastRenderedPageBreak/>
        <w:t>Popis skraćenica</w:t>
      </w:r>
    </w:p>
    <w:p w14:paraId="53921BA5" w14:textId="58BE04E2" w:rsidR="00440E94" w:rsidRDefault="00440E94" w:rsidP="00440E94">
      <w:pPr>
        <w:ind w:left="993"/>
        <w:rPr>
          <w:sz w:val="24"/>
          <w:szCs w:val="24"/>
        </w:rPr>
      </w:pPr>
    </w:p>
    <w:p w14:paraId="3CD80A49" w14:textId="26378CFC" w:rsidR="009E0E59" w:rsidRDefault="00440E94" w:rsidP="009E0E59">
      <w:pPr>
        <w:spacing w:line="360" w:lineRule="auto"/>
      </w:pPr>
      <w:r w:rsidRPr="00440E94">
        <w:tab/>
      </w:r>
      <w:r w:rsidR="009E0E59">
        <w:t>DCF – Data Collection Framework</w:t>
      </w:r>
      <w:r w:rsidR="00F006AF">
        <w:t xml:space="preserve"> (</w:t>
      </w:r>
      <w:r w:rsidR="009C3DB5">
        <w:t>Nacionalni plan</w:t>
      </w:r>
      <w:r w:rsidR="009C3DB5" w:rsidRPr="009C3DB5">
        <w:t xml:space="preserve"> prikupljanja podataka u ribarstvu i akvakulkturi</w:t>
      </w:r>
      <w:r w:rsidR="009C3DB5">
        <w:t>)</w:t>
      </w:r>
    </w:p>
    <w:p w14:paraId="00518035" w14:textId="0862E172" w:rsidR="009E0E59" w:rsidRDefault="009E0E59" w:rsidP="009C3DB5">
      <w:pPr>
        <w:spacing w:line="360" w:lineRule="auto"/>
        <w:ind w:firstLine="720"/>
      </w:pPr>
      <w:r>
        <w:t xml:space="preserve">EFPRA </w:t>
      </w:r>
      <w:r w:rsidR="00242C01">
        <w:t>– Europski fond za pomorstvo, ribarstvo i akvakulturu</w:t>
      </w:r>
    </w:p>
    <w:p w14:paraId="0CCE311D" w14:textId="5529334B" w:rsidR="00440E94" w:rsidRDefault="00440E94" w:rsidP="009C3DB5">
      <w:pPr>
        <w:spacing w:line="360" w:lineRule="auto"/>
        <w:ind w:firstLine="720"/>
      </w:pPr>
      <w:r w:rsidRPr="00440E94">
        <w:t>EK</w:t>
      </w:r>
      <w:r>
        <w:t xml:space="preserve"> – </w:t>
      </w:r>
      <w:r w:rsidR="00242C01">
        <w:t>Europska komisija</w:t>
      </w:r>
    </w:p>
    <w:p w14:paraId="71FF02EC" w14:textId="6576F889" w:rsidR="00440E94" w:rsidRDefault="00440E94" w:rsidP="009E0E59">
      <w:pPr>
        <w:spacing w:line="360" w:lineRule="auto"/>
      </w:pPr>
      <w:r>
        <w:tab/>
        <w:t>EU –</w:t>
      </w:r>
      <w:r w:rsidR="00242C01">
        <w:t xml:space="preserve"> Europska unija</w:t>
      </w:r>
    </w:p>
    <w:p w14:paraId="6E222377" w14:textId="139011E3" w:rsidR="00440E94" w:rsidRDefault="00440E94" w:rsidP="009E0E59">
      <w:pPr>
        <w:spacing w:line="360" w:lineRule="auto"/>
      </w:pPr>
      <w:r>
        <w:tab/>
        <w:t>EUR</w:t>
      </w:r>
      <w:r w:rsidR="00242C01">
        <w:t xml:space="preserve"> - euro</w:t>
      </w:r>
    </w:p>
    <w:p w14:paraId="38E9A2D0" w14:textId="32916177" w:rsidR="00685415" w:rsidRDefault="00685415" w:rsidP="009E0E59">
      <w:pPr>
        <w:spacing w:line="360" w:lineRule="auto"/>
      </w:pPr>
      <w:r>
        <w:tab/>
        <w:t>EZ</w:t>
      </w:r>
      <w:r w:rsidR="00242C01">
        <w:t xml:space="preserve"> – Europska zajednica</w:t>
      </w:r>
    </w:p>
    <w:p w14:paraId="0E54ED32" w14:textId="229AF2F4" w:rsidR="00001EAC" w:rsidRDefault="00001EAC" w:rsidP="009E0E59">
      <w:pPr>
        <w:spacing w:line="360" w:lineRule="auto"/>
      </w:pPr>
      <w:r>
        <w:tab/>
        <w:t>GJR – godišnja jedinica rada</w:t>
      </w:r>
    </w:p>
    <w:p w14:paraId="5E49CC2B" w14:textId="3C12DD88" w:rsidR="00685415" w:rsidRDefault="00440E94" w:rsidP="009E0E59">
      <w:pPr>
        <w:spacing w:line="360" w:lineRule="auto"/>
      </w:pPr>
      <w:r>
        <w:tab/>
      </w:r>
      <w:r w:rsidR="00685415">
        <w:t>ha -</w:t>
      </w:r>
      <w:r w:rsidR="009E0E59">
        <w:t xml:space="preserve"> hektar</w:t>
      </w:r>
      <w:r w:rsidR="00685415">
        <w:t xml:space="preserve"> </w:t>
      </w:r>
    </w:p>
    <w:p w14:paraId="77000146" w14:textId="2E7B698E" w:rsidR="00440E94" w:rsidRDefault="00306206" w:rsidP="009C3DB5">
      <w:pPr>
        <w:spacing w:line="360" w:lineRule="auto"/>
        <w:ind w:firstLine="720"/>
      </w:pPr>
      <w:r>
        <w:t>HRK/</w:t>
      </w:r>
      <w:r w:rsidR="00242C01">
        <w:t>kn</w:t>
      </w:r>
      <w:r w:rsidR="00685415">
        <w:t xml:space="preserve"> </w:t>
      </w:r>
      <w:r w:rsidR="00242C01">
        <w:t>–</w:t>
      </w:r>
      <w:r w:rsidR="00685415">
        <w:t xml:space="preserve"> </w:t>
      </w:r>
      <w:r w:rsidR="00242C01">
        <w:t>hrvatska kuna</w:t>
      </w:r>
    </w:p>
    <w:p w14:paraId="72304E86" w14:textId="4DDFF145" w:rsidR="00736E48" w:rsidRDefault="00440E94" w:rsidP="009C3DB5">
      <w:pPr>
        <w:spacing w:line="360" w:lineRule="auto"/>
      </w:pPr>
      <w:r>
        <w:tab/>
      </w:r>
      <w:r w:rsidR="00736E48">
        <w:t>JLS – jedinica lokalne samouprave</w:t>
      </w:r>
    </w:p>
    <w:p w14:paraId="063493AF" w14:textId="0A4AC9E7" w:rsidR="00685415" w:rsidRDefault="00685415" w:rsidP="00736E48">
      <w:pPr>
        <w:spacing w:line="360" w:lineRule="auto"/>
        <w:ind w:firstLine="720"/>
      </w:pPr>
      <w:r>
        <w:t>kg</w:t>
      </w:r>
      <w:r w:rsidR="009E0E59">
        <w:t xml:space="preserve"> - kilogram</w:t>
      </w:r>
    </w:p>
    <w:p w14:paraId="44FBB137" w14:textId="42768CF0" w:rsidR="009E0E59" w:rsidRDefault="00685415" w:rsidP="009C3DB5">
      <w:pPr>
        <w:spacing w:line="360" w:lineRule="auto"/>
      </w:pPr>
      <w:r>
        <w:tab/>
      </w:r>
      <w:r w:rsidR="009E0E59">
        <w:t xml:space="preserve">m2 – metar </w:t>
      </w:r>
      <w:r w:rsidR="00001EAC">
        <w:t>kvadratni</w:t>
      </w:r>
    </w:p>
    <w:p w14:paraId="49AEFFBA" w14:textId="01C8774D" w:rsidR="00685415" w:rsidRDefault="00685415" w:rsidP="009C3DB5">
      <w:pPr>
        <w:spacing w:line="360" w:lineRule="auto"/>
        <w:ind w:firstLine="720"/>
      </w:pPr>
      <w:r>
        <w:t xml:space="preserve">MP </w:t>
      </w:r>
      <w:r w:rsidR="00242C01">
        <w:t>–</w:t>
      </w:r>
      <w:r>
        <w:t xml:space="preserve"> </w:t>
      </w:r>
      <w:r w:rsidR="00242C01">
        <w:t>Ministarstvo poljoprivrede</w:t>
      </w:r>
    </w:p>
    <w:p w14:paraId="029571EF" w14:textId="193CD84E" w:rsidR="003C7A6D" w:rsidRDefault="003C7A6D" w:rsidP="009C3DB5">
      <w:pPr>
        <w:spacing w:line="360" w:lineRule="auto"/>
        <w:ind w:firstLine="720"/>
      </w:pPr>
      <w:r>
        <w:t>NPOO – Nacionalni plan oporavka i otpornosti</w:t>
      </w:r>
      <w:r w:rsidR="00CB53D1">
        <w:t xml:space="preserve"> 2021.– 2026.</w:t>
      </w:r>
    </w:p>
    <w:p w14:paraId="0DFEB10A" w14:textId="46BE28A6" w:rsidR="00440E94" w:rsidRDefault="00440E94" w:rsidP="009C3DB5">
      <w:pPr>
        <w:spacing w:line="360" w:lineRule="auto"/>
        <w:ind w:firstLine="720"/>
      </w:pPr>
      <w:r>
        <w:t>NPRA</w:t>
      </w:r>
      <w:r w:rsidR="009E0E59">
        <w:t xml:space="preserve"> - Nacionalni plan razvoja akvakulture za razdoblje do 2027. godine</w:t>
      </w:r>
    </w:p>
    <w:p w14:paraId="5439676E" w14:textId="14791F52" w:rsidR="009E0E59" w:rsidRDefault="009E0E59" w:rsidP="009E0E59">
      <w:pPr>
        <w:spacing w:line="360" w:lineRule="auto"/>
        <w:ind w:firstLine="720"/>
      </w:pPr>
      <w:r>
        <w:t xml:space="preserve">NRS - </w:t>
      </w:r>
      <w:r w:rsidR="00242C01" w:rsidRPr="00242C01">
        <w:t>Nacionalna razvojna strategija Republike Hrvatske do 2030. godine</w:t>
      </w:r>
    </w:p>
    <w:p w14:paraId="1313B142" w14:textId="5F32D37B" w:rsidR="00440E94" w:rsidRDefault="00440E94" w:rsidP="009E0E59">
      <w:pPr>
        <w:spacing w:line="360" w:lineRule="auto"/>
        <w:ind w:firstLine="720"/>
      </w:pPr>
      <w:r>
        <w:t>NSPA</w:t>
      </w:r>
      <w:r w:rsidR="009E0E59">
        <w:t xml:space="preserve"> - Nacionalni strateški plan razvoja akvakulture za razdoblje 2014.</w:t>
      </w:r>
      <w:r w:rsidR="00242C01">
        <w:t xml:space="preserve"> </w:t>
      </w:r>
      <w:r w:rsidR="009E0E59">
        <w:t>- 2020. godine</w:t>
      </w:r>
    </w:p>
    <w:p w14:paraId="1200E213" w14:textId="5DC72B26" w:rsidR="00440E94" w:rsidRDefault="00440E94" w:rsidP="009E0E59">
      <w:pPr>
        <w:spacing w:line="360" w:lineRule="auto"/>
      </w:pPr>
      <w:r>
        <w:tab/>
        <w:t>OP – organizacija proizvođača</w:t>
      </w:r>
    </w:p>
    <w:p w14:paraId="50DFF070" w14:textId="5DA5C0F5" w:rsidR="00685415" w:rsidRDefault="00685415" w:rsidP="009E0E59">
      <w:pPr>
        <w:spacing w:line="360" w:lineRule="auto"/>
      </w:pPr>
      <w:r>
        <w:tab/>
        <w:t xml:space="preserve">RAS - </w:t>
      </w:r>
      <w:r w:rsidR="00242C01" w:rsidRPr="00242C01">
        <w:t>recirkulacijski sustav u akvakulturi</w:t>
      </w:r>
    </w:p>
    <w:p w14:paraId="532038B8" w14:textId="46D08B68" w:rsidR="00440E94" w:rsidRDefault="00440E94" w:rsidP="009E0E59">
      <w:pPr>
        <w:spacing w:line="360" w:lineRule="auto"/>
        <w:ind w:firstLine="720"/>
      </w:pPr>
      <w:r>
        <w:t>RH</w:t>
      </w:r>
      <w:r w:rsidR="00242C01">
        <w:t xml:space="preserve"> – Republika Hrvatska</w:t>
      </w:r>
    </w:p>
    <w:p w14:paraId="40F93F2B" w14:textId="64E8169F" w:rsidR="009E0E59" w:rsidRDefault="009E0E59" w:rsidP="009E0E59">
      <w:pPr>
        <w:spacing w:line="360" w:lineRule="auto"/>
        <w:ind w:firstLine="720"/>
      </w:pPr>
      <w:r>
        <w:t>SC – strateški cilj</w:t>
      </w:r>
    </w:p>
    <w:p w14:paraId="36B8D02B" w14:textId="60213F3A" w:rsidR="009E0E59" w:rsidRDefault="009E0E59" w:rsidP="009E0E59">
      <w:pPr>
        <w:spacing w:line="360" w:lineRule="auto"/>
        <w:ind w:firstLine="720"/>
      </w:pPr>
      <w:r>
        <w:t xml:space="preserve">SL L – Službeni </w:t>
      </w:r>
      <w:r w:rsidR="00242C01">
        <w:t>list</w:t>
      </w:r>
    </w:p>
    <w:p w14:paraId="76837D0B" w14:textId="400FEF59" w:rsidR="006420C4" w:rsidRDefault="006420C4" w:rsidP="009E0E59">
      <w:pPr>
        <w:spacing w:line="360" w:lineRule="auto"/>
        <w:ind w:firstLine="720"/>
      </w:pPr>
      <w:r>
        <w:t>SPUO – strateška procjena utjecaja na okoliš</w:t>
      </w:r>
    </w:p>
    <w:p w14:paraId="7E1432CA" w14:textId="1C5883AB" w:rsidR="00440E94" w:rsidRDefault="00685415" w:rsidP="009E0E59">
      <w:pPr>
        <w:spacing w:line="360" w:lineRule="auto"/>
      </w:pPr>
      <w:r>
        <w:tab/>
        <w:t>STARS RAS</w:t>
      </w:r>
      <w:r w:rsidR="00242C01">
        <w:t xml:space="preserve"> -  projekt „</w:t>
      </w:r>
      <w:r w:rsidR="00242C01" w:rsidRPr="00242C01">
        <w:t>Strategija razvoja poljoprivrede i ruralnog prostora</w:t>
      </w:r>
      <w:r w:rsidR="00242C01">
        <w:t>“</w:t>
      </w:r>
    </w:p>
    <w:p w14:paraId="24EE2A3B" w14:textId="11D45AC4" w:rsidR="009E0E59" w:rsidRDefault="009E0E59" w:rsidP="009E0E59">
      <w:pPr>
        <w:spacing w:line="360" w:lineRule="auto"/>
      </w:pPr>
      <w:r>
        <w:tab/>
        <w:t xml:space="preserve">SWOT - </w:t>
      </w:r>
      <w:r w:rsidR="00242C01" w:rsidRPr="00242C01">
        <w:t>analiz</w:t>
      </w:r>
      <w:r w:rsidR="00242C01">
        <w:t>a</w:t>
      </w:r>
      <w:r w:rsidR="00242C01" w:rsidRPr="00242C01">
        <w:t xml:space="preserve"> snaga, slabosti, prilika i prijetnji</w:t>
      </w:r>
    </w:p>
    <w:p w14:paraId="7199FAAA" w14:textId="5C279A11" w:rsidR="009E0E59" w:rsidRDefault="009E0E59" w:rsidP="009E0E59">
      <w:pPr>
        <w:spacing w:line="360" w:lineRule="auto"/>
      </w:pPr>
      <w:r>
        <w:tab/>
        <w:t>t – tona</w:t>
      </w:r>
    </w:p>
    <w:p w14:paraId="6DF69A84" w14:textId="0C276D32" w:rsidR="009E0E59" w:rsidRDefault="009E0E59" w:rsidP="009E0E59">
      <w:pPr>
        <w:spacing w:line="360" w:lineRule="auto"/>
      </w:pPr>
      <w:r>
        <w:tab/>
        <w:t>UR – Uprava ribarstva</w:t>
      </w:r>
    </w:p>
    <w:p w14:paraId="7E9D776B" w14:textId="77777777" w:rsidR="00685415" w:rsidRPr="00440E94" w:rsidRDefault="00685415" w:rsidP="009E0E59">
      <w:pPr>
        <w:spacing w:line="360" w:lineRule="auto"/>
      </w:pPr>
    </w:p>
    <w:p w14:paraId="0004C00F" w14:textId="04B11971" w:rsidR="00440E94" w:rsidRDefault="00440E94" w:rsidP="00440E94">
      <w:pPr>
        <w:rPr>
          <w:sz w:val="24"/>
          <w:szCs w:val="24"/>
        </w:rPr>
      </w:pPr>
    </w:p>
    <w:p w14:paraId="1929B7D4" w14:textId="77777777" w:rsidR="00440E94" w:rsidRPr="00440E94" w:rsidRDefault="00440E94" w:rsidP="00440E94">
      <w:pPr>
        <w:ind w:left="993"/>
        <w:rPr>
          <w:sz w:val="24"/>
          <w:szCs w:val="24"/>
        </w:rPr>
        <w:sectPr w:rsidR="00440E94" w:rsidRPr="00440E94">
          <w:type w:val="continuous"/>
          <w:pgSz w:w="12240" w:h="15840"/>
          <w:pgMar w:top="1349" w:right="320" w:bottom="1553" w:left="460" w:header="763" w:footer="1012" w:gutter="0"/>
          <w:cols w:space="720"/>
        </w:sectPr>
      </w:pPr>
    </w:p>
    <w:p w14:paraId="3B99E837" w14:textId="67D534F7" w:rsidR="00412EDF" w:rsidRDefault="00452CBA" w:rsidP="00561D8A">
      <w:pPr>
        <w:pStyle w:val="Title1"/>
      </w:pPr>
      <w:bookmarkStart w:id="2" w:name="_Toc118713036"/>
      <w:r>
        <w:lastRenderedPageBreak/>
        <w:t>Sažetak</w:t>
      </w:r>
      <w:bookmarkEnd w:id="2"/>
    </w:p>
    <w:p w14:paraId="1A6E6032" w14:textId="77777777" w:rsidR="00412EDF" w:rsidRDefault="00412EDF">
      <w:pPr>
        <w:pStyle w:val="Tijeloteksta"/>
        <w:spacing w:before="3"/>
        <w:rPr>
          <w:sz w:val="38"/>
        </w:rPr>
      </w:pPr>
    </w:p>
    <w:p w14:paraId="176D2C51" w14:textId="614ED968" w:rsidR="00412EDF" w:rsidRDefault="00452CBA">
      <w:pPr>
        <w:pStyle w:val="Tijeloteksta"/>
        <w:ind w:left="980" w:right="1122"/>
        <w:jc w:val="both"/>
      </w:pPr>
      <w:r>
        <w:t xml:space="preserve">Nacionalni plan razvoja akvakulture za razdoblje do 2027. godine (u daljnjem tekstu: NPRA) težište stavlja na četiri </w:t>
      </w:r>
      <w:r w:rsidR="00047E17">
        <w:t xml:space="preserve">posebna </w:t>
      </w:r>
      <w:r>
        <w:t>cilja:</w:t>
      </w:r>
    </w:p>
    <w:p w14:paraId="5249E436" w14:textId="77777777" w:rsidR="00412EDF" w:rsidRDefault="00452CBA" w:rsidP="000218F7">
      <w:pPr>
        <w:pStyle w:val="Odlomakpopisa"/>
        <w:numPr>
          <w:ilvl w:val="0"/>
          <w:numId w:val="40"/>
        </w:numPr>
        <w:tabs>
          <w:tab w:val="left" w:pos="1240"/>
        </w:tabs>
        <w:spacing w:before="159"/>
        <w:rPr>
          <w:i/>
        </w:rPr>
      </w:pPr>
      <w:r>
        <w:rPr>
          <w:i/>
        </w:rPr>
        <w:t>povećanje</w:t>
      </w:r>
      <w:r>
        <w:rPr>
          <w:i/>
          <w:spacing w:val="-11"/>
        </w:rPr>
        <w:t xml:space="preserve"> </w:t>
      </w:r>
      <w:r>
        <w:rPr>
          <w:i/>
        </w:rPr>
        <w:t>proizvodnosti</w:t>
      </w:r>
      <w:r>
        <w:rPr>
          <w:i/>
          <w:spacing w:val="-7"/>
        </w:rPr>
        <w:t xml:space="preserve"> </w:t>
      </w:r>
      <w:r>
        <w:rPr>
          <w:i/>
        </w:rPr>
        <w:t>i</w:t>
      </w:r>
      <w:r>
        <w:rPr>
          <w:i/>
          <w:spacing w:val="-6"/>
        </w:rPr>
        <w:t xml:space="preserve"> </w:t>
      </w:r>
      <w:r>
        <w:rPr>
          <w:i/>
        </w:rPr>
        <w:t>otpornosti</w:t>
      </w:r>
      <w:r>
        <w:rPr>
          <w:i/>
          <w:spacing w:val="-7"/>
        </w:rPr>
        <w:t xml:space="preserve"> </w:t>
      </w:r>
      <w:r>
        <w:rPr>
          <w:i/>
        </w:rPr>
        <w:t>proizvodnje</w:t>
      </w:r>
      <w:r>
        <w:rPr>
          <w:i/>
          <w:spacing w:val="-7"/>
        </w:rPr>
        <w:t xml:space="preserve"> </w:t>
      </w:r>
      <w:r>
        <w:rPr>
          <w:i/>
        </w:rPr>
        <w:t>u</w:t>
      </w:r>
      <w:r>
        <w:rPr>
          <w:i/>
          <w:spacing w:val="-6"/>
        </w:rPr>
        <w:t xml:space="preserve"> </w:t>
      </w:r>
      <w:r>
        <w:rPr>
          <w:i/>
        </w:rPr>
        <w:t>akvakulturi</w:t>
      </w:r>
      <w:r>
        <w:rPr>
          <w:i/>
          <w:spacing w:val="-6"/>
        </w:rPr>
        <w:t xml:space="preserve"> </w:t>
      </w:r>
      <w:r>
        <w:rPr>
          <w:i/>
        </w:rPr>
        <w:t>na</w:t>
      </w:r>
      <w:r>
        <w:rPr>
          <w:i/>
          <w:spacing w:val="-9"/>
        </w:rPr>
        <w:t xml:space="preserve"> </w:t>
      </w:r>
      <w:r>
        <w:rPr>
          <w:i/>
        </w:rPr>
        <w:t>klimatske</w:t>
      </w:r>
      <w:r>
        <w:rPr>
          <w:i/>
          <w:spacing w:val="-6"/>
        </w:rPr>
        <w:t xml:space="preserve"> </w:t>
      </w:r>
      <w:r>
        <w:rPr>
          <w:i/>
          <w:spacing w:val="-2"/>
        </w:rPr>
        <w:t>promjene</w:t>
      </w:r>
    </w:p>
    <w:p w14:paraId="77C4BBB6" w14:textId="77777777" w:rsidR="00412EDF" w:rsidRDefault="00452CBA" w:rsidP="000218F7">
      <w:pPr>
        <w:pStyle w:val="Odlomakpopisa"/>
        <w:numPr>
          <w:ilvl w:val="0"/>
          <w:numId w:val="40"/>
        </w:numPr>
        <w:tabs>
          <w:tab w:val="left" w:pos="1240"/>
        </w:tabs>
        <w:spacing w:before="160"/>
        <w:rPr>
          <w:i/>
        </w:rPr>
      </w:pPr>
      <w:r>
        <w:rPr>
          <w:i/>
        </w:rPr>
        <w:t>jačanje</w:t>
      </w:r>
      <w:r>
        <w:rPr>
          <w:i/>
          <w:spacing w:val="-8"/>
        </w:rPr>
        <w:t xml:space="preserve"> </w:t>
      </w:r>
      <w:r>
        <w:rPr>
          <w:i/>
        </w:rPr>
        <w:t>konkurentnosti</w:t>
      </w:r>
      <w:r>
        <w:rPr>
          <w:i/>
          <w:spacing w:val="-9"/>
        </w:rPr>
        <w:t xml:space="preserve"> </w:t>
      </w:r>
      <w:r>
        <w:rPr>
          <w:i/>
        </w:rPr>
        <w:t>sektora</w:t>
      </w:r>
      <w:r>
        <w:rPr>
          <w:i/>
          <w:spacing w:val="-5"/>
        </w:rPr>
        <w:t xml:space="preserve"> </w:t>
      </w:r>
      <w:r>
        <w:rPr>
          <w:i/>
          <w:spacing w:val="-2"/>
        </w:rPr>
        <w:t>akvakulture</w:t>
      </w:r>
    </w:p>
    <w:p w14:paraId="51623BFD" w14:textId="77777777" w:rsidR="00412EDF" w:rsidRDefault="00B3222D" w:rsidP="000218F7">
      <w:pPr>
        <w:pStyle w:val="Odlomakpopisa"/>
        <w:numPr>
          <w:ilvl w:val="0"/>
          <w:numId w:val="40"/>
        </w:numPr>
        <w:tabs>
          <w:tab w:val="left" w:pos="1267"/>
        </w:tabs>
        <w:spacing w:before="160"/>
        <w:ind w:left="980" w:right="1117" w:firstLine="0"/>
        <w:rPr>
          <w:i/>
        </w:rPr>
      </w:pPr>
      <w:r>
        <w:rPr>
          <w:i/>
        </w:rPr>
        <w:t xml:space="preserve">jačanjem </w:t>
      </w:r>
      <w:r w:rsidR="00A4415A">
        <w:rPr>
          <w:i/>
        </w:rPr>
        <w:t xml:space="preserve">sektora akvakulture </w:t>
      </w:r>
      <w:r>
        <w:rPr>
          <w:i/>
        </w:rPr>
        <w:t xml:space="preserve">doprinijeti </w:t>
      </w:r>
      <w:r w:rsidR="00452CBA">
        <w:rPr>
          <w:i/>
        </w:rPr>
        <w:t>obnov</w:t>
      </w:r>
      <w:r w:rsidR="00A4415A">
        <w:rPr>
          <w:i/>
        </w:rPr>
        <w:t>i</w:t>
      </w:r>
      <w:r w:rsidR="00452CBA">
        <w:rPr>
          <w:i/>
        </w:rPr>
        <w:t xml:space="preserve"> gospodarstva te unaprjeđenj</w:t>
      </w:r>
      <w:r w:rsidR="00A4415A">
        <w:rPr>
          <w:i/>
        </w:rPr>
        <w:t>u</w:t>
      </w:r>
      <w:r w:rsidR="00452CBA">
        <w:rPr>
          <w:i/>
        </w:rPr>
        <w:t xml:space="preserve"> uvjeta života u ruralnim i obalnim</w:t>
      </w:r>
      <w:r w:rsidR="00452CBA">
        <w:rPr>
          <w:i/>
          <w:spacing w:val="40"/>
        </w:rPr>
        <w:t xml:space="preserve"> </w:t>
      </w:r>
      <w:r w:rsidR="00452CBA">
        <w:rPr>
          <w:i/>
          <w:spacing w:val="-2"/>
        </w:rPr>
        <w:t>područjima</w:t>
      </w:r>
    </w:p>
    <w:p w14:paraId="40A430F4" w14:textId="77777777" w:rsidR="00412EDF" w:rsidRDefault="00452CBA" w:rsidP="000218F7">
      <w:pPr>
        <w:pStyle w:val="Odlomakpopisa"/>
        <w:numPr>
          <w:ilvl w:val="0"/>
          <w:numId w:val="40"/>
        </w:numPr>
        <w:tabs>
          <w:tab w:val="left" w:pos="1240"/>
        </w:tabs>
        <w:spacing w:before="161"/>
      </w:pPr>
      <w:r>
        <w:rPr>
          <w:i/>
        </w:rPr>
        <w:t>poticanje</w:t>
      </w:r>
      <w:r>
        <w:rPr>
          <w:i/>
          <w:spacing w:val="-7"/>
        </w:rPr>
        <w:t xml:space="preserve"> </w:t>
      </w:r>
      <w:r>
        <w:rPr>
          <w:i/>
        </w:rPr>
        <w:t>inovacija</w:t>
      </w:r>
      <w:r>
        <w:rPr>
          <w:i/>
          <w:spacing w:val="-7"/>
        </w:rPr>
        <w:t xml:space="preserve"> </w:t>
      </w:r>
      <w:r>
        <w:rPr>
          <w:i/>
        </w:rPr>
        <w:t>u</w:t>
      </w:r>
      <w:r>
        <w:rPr>
          <w:i/>
          <w:spacing w:val="-5"/>
        </w:rPr>
        <w:t xml:space="preserve"> </w:t>
      </w:r>
      <w:r>
        <w:rPr>
          <w:i/>
        </w:rPr>
        <w:t>sektoru</w:t>
      </w:r>
      <w:r>
        <w:rPr>
          <w:i/>
          <w:spacing w:val="-8"/>
        </w:rPr>
        <w:t xml:space="preserve"> </w:t>
      </w:r>
      <w:r>
        <w:rPr>
          <w:i/>
          <w:spacing w:val="-2"/>
        </w:rPr>
        <w:t>akvakulture</w:t>
      </w:r>
      <w:r>
        <w:rPr>
          <w:spacing w:val="-2"/>
        </w:rPr>
        <w:t>.</w:t>
      </w:r>
    </w:p>
    <w:p w14:paraId="75F6C486" w14:textId="77777777" w:rsidR="00412EDF" w:rsidRDefault="00452CBA">
      <w:pPr>
        <w:pStyle w:val="Tijeloteksta"/>
        <w:spacing w:before="161"/>
        <w:ind w:left="980" w:right="1113"/>
        <w:jc w:val="both"/>
      </w:pPr>
      <w:r>
        <w:t xml:space="preserve">Svaki od utvrđenih </w:t>
      </w:r>
      <w:r w:rsidR="00047E17">
        <w:t xml:space="preserve">posebnih </w:t>
      </w:r>
      <w:r>
        <w:t xml:space="preserve">ciljeva, koji odgovaraju sektorskim razvojnim prioritetima, temelji </w:t>
      </w:r>
      <w:r w:rsidR="006C51F0">
        <w:t xml:space="preserve">se </w:t>
      </w:r>
      <w:r>
        <w:t>na nizu ključnih</w:t>
      </w:r>
      <w:r>
        <w:rPr>
          <w:spacing w:val="-4"/>
        </w:rPr>
        <w:t xml:space="preserve"> </w:t>
      </w:r>
      <w:r>
        <w:t>potreba</w:t>
      </w:r>
      <w:r>
        <w:rPr>
          <w:spacing w:val="-4"/>
        </w:rPr>
        <w:t xml:space="preserve"> </w:t>
      </w:r>
      <w:r>
        <w:t>i</w:t>
      </w:r>
      <w:r>
        <w:rPr>
          <w:spacing w:val="-4"/>
        </w:rPr>
        <w:t xml:space="preserve"> </w:t>
      </w:r>
      <w:r>
        <w:t>prilika</w:t>
      </w:r>
      <w:r>
        <w:rPr>
          <w:spacing w:val="-4"/>
        </w:rPr>
        <w:t xml:space="preserve"> </w:t>
      </w:r>
      <w:r>
        <w:t>za</w:t>
      </w:r>
      <w:r>
        <w:rPr>
          <w:spacing w:val="-4"/>
        </w:rPr>
        <w:t xml:space="preserve"> </w:t>
      </w:r>
      <w:r>
        <w:t>rast</w:t>
      </w:r>
      <w:r>
        <w:rPr>
          <w:spacing w:val="-3"/>
        </w:rPr>
        <w:t xml:space="preserve"> </w:t>
      </w:r>
      <w:r>
        <w:t>koji</w:t>
      </w:r>
      <w:r>
        <w:rPr>
          <w:spacing w:val="-4"/>
        </w:rPr>
        <w:t xml:space="preserve"> </w:t>
      </w:r>
      <w:r>
        <w:t>ukazuju</w:t>
      </w:r>
      <w:r>
        <w:rPr>
          <w:spacing w:val="-4"/>
        </w:rPr>
        <w:t xml:space="preserve"> </w:t>
      </w:r>
      <w:r>
        <w:t>na</w:t>
      </w:r>
      <w:r>
        <w:rPr>
          <w:spacing w:val="40"/>
        </w:rPr>
        <w:t xml:space="preserve"> </w:t>
      </w:r>
      <w:r>
        <w:t>promjene</w:t>
      </w:r>
      <w:r>
        <w:rPr>
          <w:spacing w:val="-9"/>
        </w:rPr>
        <w:t xml:space="preserve"> </w:t>
      </w:r>
      <w:r>
        <w:t>koje</w:t>
      </w:r>
      <w:r>
        <w:rPr>
          <w:spacing w:val="-4"/>
        </w:rPr>
        <w:t xml:space="preserve"> </w:t>
      </w:r>
      <w:r>
        <w:t>je</w:t>
      </w:r>
      <w:r>
        <w:rPr>
          <w:spacing w:val="-4"/>
        </w:rPr>
        <w:t xml:space="preserve"> </w:t>
      </w:r>
      <w:r>
        <w:t>potrebno</w:t>
      </w:r>
      <w:r>
        <w:rPr>
          <w:spacing w:val="-7"/>
        </w:rPr>
        <w:t xml:space="preserve"> </w:t>
      </w:r>
      <w:r>
        <w:t>provesti</w:t>
      </w:r>
      <w:r>
        <w:rPr>
          <w:spacing w:val="-3"/>
        </w:rPr>
        <w:t xml:space="preserve"> </w:t>
      </w:r>
      <w:r>
        <w:t>za</w:t>
      </w:r>
      <w:r>
        <w:rPr>
          <w:spacing w:val="-4"/>
        </w:rPr>
        <w:t xml:space="preserve"> </w:t>
      </w:r>
      <w:r>
        <w:t>ostvarenje vizije razvoja hrvatske akvakulture.</w:t>
      </w:r>
    </w:p>
    <w:p w14:paraId="16DE3840" w14:textId="4470F22D" w:rsidR="00412EDF" w:rsidRDefault="0085355C">
      <w:pPr>
        <w:pStyle w:val="Tijeloteksta"/>
        <w:spacing w:before="160"/>
        <w:ind w:left="980" w:right="1112"/>
        <w:jc w:val="both"/>
      </w:pPr>
      <w:r>
        <w:t>Kroz unaprjeđenje proizvodnosti akvakulture na klimatski</w:t>
      </w:r>
      <w:r>
        <w:rPr>
          <w:spacing w:val="-8"/>
        </w:rPr>
        <w:t xml:space="preserve"> </w:t>
      </w:r>
      <w:r>
        <w:t>pametan</w:t>
      </w:r>
      <w:r>
        <w:rPr>
          <w:spacing w:val="-8"/>
        </w:rPr>
        <w:t xml:space="preserve"> </w:t>
      </w:r>
      <w:r>
        <w:t>i</w:t>
      </w:r>
      <w:r>
        <w:rPr>
          <w:spacing w:val="-8"/>
        </w:rPr>
        <w:t xml:space="preserve"> </w:t>
      </w:r>
      <w:r>
        <w:t>održiv</w:t>
      </w:r>
      <w:r>
        <w:rPr>
          <w:spacing w:val="-9"/>
        </w:rPr>
        <w:t xml:space="preserve"> </w:t>
      </w:r>
      <w:r>
        <w:t xml:space="preserve">način, </w:t>
      </w:r>
      <w:r w:rsidR="00452CBA">
        <w:t>NPRA doprinos</w:t>
      </w:r>
      <w:r>
        <w:t>i</w:t>
      </w:r>
      <w:r w:rsidR="00452CBA">
        <w:t xml:space="preserve"> cjelokupnom gospodarskom razvoju Republike Hrvatske</w:t>
      </w:r>
      <w:r>
        <w:t xml:space="preserve"> te unaprjeđenju ruralnih i obalnih gospodarstava</w:t>
      </w:r>
      <w:r w:rsidR="00EA1AD0">
        <w:t xml:space="preserve">. </w:t>
      </w:r>
      <w:r w:rsidR="00F51E47">
        <w:t>Navedeno je moguće postići</w:t>
      </w:r>
      <w:r w:rsidR="00047E17">
        <w:t xml:space="preserve"> </w:t>
      </w:r>
      <w:r w:rsidR="00452CBA">
        <w:t>jačanje</w:t>
      </w:r>
      <w:r w:rsidR="00F51E47">
        <w:t>m</w:t>
      </w:r>
      <w:r w:rsidR="00452CBA">
        <w:rPr>
          <w:spacing w:val="-9"/>
        </w:rPr>
        <w:t xml:space="preserve"> </w:t>
      </w:r>
      <w:r w:rsidR="00452CBA">
        <w:t>konkurentnosti</w:t>
      </w:r>
      <w:r w:rsidR="00452CBA">
        <w:rPr>
          <w:spacing w:val="-8"/>
        </w:rPr>
        <w:t xml:space="preserve"> </w:t>
      </w:r>
      <w:r w:rsidR="00452CBA">
        <w:t>svih</w:t>
      </w:r>
      <w:r w:rsidR="00452CBA">
        <w:rPr>
          <w:spacing w:val="-7"/>
        </w:rPr>
        <w:t xml:space="preserve"> </w:t>
      </w:r>
      <w:r w:rsidR="00452CBA">
        <w:t>proizvodnih</w:t>
      </w:r>
      <w:r w:rsidR="00452CBA">
        <w:rPr>
          <w:spacing w:val="-7"/>
        </w:rPr>
        <w:t xml:space="preserve"> </w:t>
      </w:r>
      <w:r w:rsidR="00452CBA">
        <w:t>segmenata, uz poticanje bolje povezanosti između proizvodnje i tržišta</w:t>
      </w:r>
      <w:r w:rsidR="00F51E47">
        <w:t xml:space="preserve"> te </w:t>
      </w:r>
      <w:r w:rsidR="00452CBA">
        <w:t>povećanje zaposlenosti u ruralnom i obalnom</w:t>
      </w:r>
      <w:r w:rsidR="00452CBA">
        <w:rPr>
          <w:spacing w:val="-10"/>
        </w:rPr>
        <w:t xml:space="preserve"> </w:t>
      </w:r>
      <w:r w:rsidR="00452CBA">
        <w:t>gospodarstvu,</w:t>
      </w:r>
      <w:r w:rsidR="00452CBA">
        <w:rPr>
          <w:spacing w:val="-10"/>
        </w:rPr>
        <w:t xml:space="preserve"> </w:t>
      </w:r>
      <w:r w:rsidR="00452CBA">
        <w:t>i</w:t>
      </w:r>
      <w:r w:rsidR="00452CBA">
        <w:rPr>
          <w:spacing w:val="-11"/>
        </w:rPr>
        <w:t xml:space="preserve"> </w:t>
      </w:r>
      <w:r w:rsidR="00452CBA">
        <w:t>to</w:t>
      </w:r>
      <w:r w:rsidR="00452CBA">
        <w:rPr>
          <w:spacing w:val="-10"/>
        </w:rPr>
        <w:t xml:space="preserve"> </w:t>
      </w:r>
      <w:r w:rsidR="00452CBA">
        <w:t>kroz</w:t>
      </w:r>
      <w:r w:rsidR="00452CBA">
        <w:rPr>
          <w:spacing w:val="-11"/>
        </w:rPr>
        <w:t xml:space="preserve"> </w:t>
      </w:r>
      <w:r w:rsidR="00452CBA">
        <w:t>cjelokupni</w:t>
      </w:r>
      <w:r w:rsidR="00452CBA">
        <w:rPr>
          <w:spacing w:val="-11"/>
        </w:rPr>
        <w:t xml:space="preserve"> </w:t>
      </w:r>
      <w:r w:rsidR="00452CBA">
        <w:t>vrijednosni</w:t>
      </w:r>
      <w:r w:rsidR="00452CBA">
        <w:rPr>
          <w:spacing w:val="-10"/>
        </w:rPr>
        <w:t xml:space="preserve"> </w:t>
      </w:r>
      <w:r w:rsidR="00452CBA">
        <w:t>lanac</w:t>
      </w:r>
      <w:r w:rsidR="00452CBA">
        <w:rPr>
          <w:spacing w:val="-9"/>
        </w:rPr>
        <w:t xml:space="preserve"> </w:t>
      </w:r>
      <w:r w:rsidR="00452CBA">
        <w:t>u</w:t>
      </w:r>
      <w:r w:rsidR="00452CBA">
        <w:rPr>
          <w:spacing w:val="-10"/>
        </w:rPr>
        <w:t xml:space="preserve"> </w:t>
      </w:r>
      <w:r w:rsidR="00452CBA">
        <w:t>akvakulturi,</w:t>
      </w:r>
      <w:r w:rsidR="00452CBA">
        <w:rPr>
          <w:spacing w:val="-11"/>
        </w:rPr>
        <w:t xml:space="preserve"> </w:t>
      </w:r>
      <w:r w:rsidR="00452CBA">
        <w:t>a</w:t>
      </w:r>
      <w:r w:rsidR="00452CBA">
        <w:rPr>
          <w:spacing w:val="-9"/>
        </w:rPr>
        <w:t xml:space="preserve"> </w:t>
      </w:r>
      <w:r w:rsidR="00452CBA">
        <w:t>ne</w:t>
      </w:r>
      <w:r w:rsidR="00452CBA">
        <w:rPr>
          <w:spacing w:val="-11"/>
        </w:rPr>
        <w:t xml:space="preserve"> </w:t>
      </w:r>
      <w:r w:rsidR="00452CBA">
        <w:t>samo</w:t>
      </w:r>
      <w:r w:rsidR="00452CBA">
        <w:rPr>
          <w:spacing w:val="-10"/>
        </w:rPr>
        <w:t xml:space="preserve"> </w:t>
      </w:r>
      <w:r w:rsidR="00452CBA">
        <w:t>u</w:t>
      </w:r>
      <w:r w:rsidR="00452CBA">
        <w:rPr>
          <w:spacing w:val="-11"/>
        </w:rPr>
        <w:t xml:space="preserve"> </w:t>
      </w:r>
      <w:r w:rsidR="00452CBA">
        <w:t>primarnoj proizvodnji. Poseban naglasak stavljen je na inovacije, čije je poticanje od iznimne važnosti za unaprjeđenje razvoja akvakulture, kao i njezinu postojeću i buduću povezanost s drugim gospodarskim sektorima.</w:t>
      </w:r>
    </w:p>
    <w:p w14:paraId="6620B48F" w14:textId="77777777" w:rsidR="00412EDF" w:rsidRDefault="00452CBA">
      <w:pPr>
        <w:pStyle w:val="Tijeloteksta"/>
        <w:spacing w:before="163" w:line="259" w:lineRule="auto"/>
        <w:ind w:left="980" w:right="1115"/>
        <w:jc w:val="both"/>
      </w:pPr>
      <w:r>
        <w:t xml:space="preserve">Ovaj </w:t>
      </w:r>
      <w:r w:rsidR="00047E17">
        <w:t>akt strateškog planiranja</w:t>
      </w:r>
      <w:r w:rsidR="000C1219">
        <w:t>, kao</w:t>
      </w:r>
      <w:r>
        <w:t xml:space="preserve"> rezultat sveobuhvatnog procesa planiranja koji uključuje ekonomske analize i savjetovanja</w:t>
      </w:r>
      <w:r>
        <w:rPr>
          <w:spacing w:val="-3"/>
        </w:rPr>
        <w:t xml:space="preserve"> </w:t>
      </w:r>
      <w:r>
        <w:t>s</w:t>
      </w:r>
      <w:r>
        <w:rPr>
          <w:spacing w:val="-2"/>
        </w:rPr>
        <w:t xml:space="preserve"> </w:t>
      </w:r>
      <w:r>
        <w:t>dionicima</w:t>
      </w:r>
      <w:r w:rsidR="000C1219">
        <w:t xml:space="preserve">, </w:t>
      </w:r>
      <w:r>
        <w:t>uzima u obzir razvojne smjerove i strateške ciljeve</w:t>
      </w:r>
      <w:r>
        <w:rPr>
          <w:spacing w:val="40"/>
        </w:rPr>
        <w:t xml:space="preserve"> </w:t>
      </w:r>
      <w:r>
        <w:t>sadržane u okviru Nacionalne razvojne strategije Republike</w:t>
      </w:r>
      <w:r>
        <w:rPr>
          <w:spacing w:val="-15"/>
        </w:rPr>
        <w:t xml:space="preserve"> </w:t>
      </w:r>
      <w:r>
        <w:t>Hrvatske</w:t>
      </w:r>
      <w:r>
        <w:rPr>
          <w:spacing w:val="-14"/>
        </w:rPr>
        <w:t xml:space="preserve"> </w:t>
      </w:r>
      <w:r>
        <w:t>do</w:t>
      </w:r>
      <w:r>
        <w:rPr>
          <w:spacing w:val="-14"/>
        </w:rPr>
        <w:t xml:space="preserve"> </w:t>
      </w:r>
      <w:r>
        <w:t>2030.</w:t>
      </w:r>
      <w:r>
        <w:rPr>
          <w:spacing w:val="-15"/>
        </w:rPr>
        <w:t xml:space="preserve"> </w:t>
      </w:r>
      <w:r>
        <w:t>godine.</w:t>
      </w:r>
      <w:r>
        <w:rPr>
          <w:spacing w:val="-12"/>
        </w:rPr>
        <w:t xml:space="preserve"> </w:t>
      </w:r>
      <w:r>
        <w:t>Slijedom</w:t>
      </w:r>
      <w:r>
        <w:rPr>
          <w:spacing w:val="-15"/>
        </w:rPr>
        <w:t xml:space="preserve"> </w:t>
      </w:r>
      <w:r>
        <w:t>toga,</w:t>
      </w:r>
      <w:r>
        <w:rPr>
          <w:spacing w:val="-12"/>
        </w:rPr>
        <w:t xml:space="preserve"> </w:t>
      </w:r>
      <w:r w:rsidR="00BB13A6">
        <w:t xml:space="preserve">provedba </w:t>
      </w:r>
      <w:r>
        <w:t>NPRA</w:t>
      </w:r>
      <w:r>
        <w:rPr>
          <w:spacing w:val="-14"/>
        </w:rPr>
        <w:t xml:space="preserve"> </w:t>
      </w:r>
      <w:r>
        <w:t>pridon</w:t>
      </w:r>
      <w:r w:rsidR="00BB13A6">
        <w:t xml:space="preserve">ijet će </w:t>
      </w:r>
      <w:r>
        <w:t>razvoj</w:t>
      </w:r>
      <w:r w:rsidR="00BB13A6">
        <w:t>u</w:t>
      </w:r>
      <w:r>
        <w:t xml:space="preserve"> RH, uključujući cjelovit teritorijalni razvoj ruralnih i obalnih područja, doprinos gospodarskih ulaganja modernizaciji lokalnog gospodarstva, unaprijeđenje koordinacije i komplementarnosti između intervencija u ruralnim i obalnim područjima, te brži prijelaz na pametno i zeleno ruralno gospodarstvo.</w:t>
      </w:r>
    </w:p>
    <w:p w14:paraId="0FBBAC77" w14:textId="77777777" w:rsidR="00412EDF" w:rsidRDefault="00452CBA">
      <w:pPr>
        <w:pStyle w:val="Tijeloteksta"/>
        <w:spacing w:before="157" w:line="259" w:lineRule="auto"/>
        <w:ind w:left="980" w:right="1116"/>
        <w:jc w:val="both"/>
      </w:pPr>
      <w:r>
        <w:t>NPRA je izrađen i u skladu sa Strateškim smjernicama Europske komisije (EK) za</w:t>
      </w:r>
      <w:r>
        <w:rPr>
          <w:spacing w:val="40"/>
        </w:rPr>
        <w:t xml:space="preserve"> </w:t>
      </w:r>
      <w:r>
        <w:t>održiviju i konkurentniju akvakulturu u EU za razdoblje 2021. – 2030. (COM (2021) 236 final), kao i s novim razvojnim smjerovima EU u okvirima Zelenog plana i strategije „Od polja do stola“.</w:t>
      </w:r>
    </w:p>
    <w:p w14:paraId="2DD414E4" w14:textId="77777777" w:rsidR="00412EDF" w:rsidRDefault="00412EDF">
      <w:pPr>
        <w:spacing w:line="259" w:lineRule="auto"/>
        <w:jc w:val="both"/>
        <w:sectPr w:rsidR="00412EDF">
          <w:pgSz w:w="12240" w:h="15840"/>
          <w:pgMar w:top="1340" w:right="320" w:bottom="1200" w:left="460" w:header="763" w:footer="1012" w:gutter="0"/>
          <w:cols w:space="720"/>
        </w:sectPr>
      </w:pPr>
    </w:p>
    <w:p w14:paraId="3C32497E" w14:textId="77777777" w:rsidR="00412EDF" w:rsidRPr="0085355C" w:rsidRDefault="00452CBA" w:rsidP="00561D8A">
      <w:pPr>
        <w:pStyle w:val="Title1"/>
      </w:pPr>
      <w:bookmarkStart w:id="3" w:name="_Toc118713037"/>
      <w:r w:rsidRPr="0085355C">
        <w:lastRenderedPageBreak/>
        <w:t>Uvod</w:t>
      </w:r>
      <w:bookmarkEnd w:id="3"/>
    </w:p>
    <w:p w14:paraId="703A385E" w14:textId="77777777" w:rsidR="00412EDF" w:rsidRDefault="00412EDF">
      <w:pPr>
        <w:pStyle w:val="Tijeloteksta"/>
        <w:spacing w:before="7"/>
        <w:rPr>
          <w:sz w:val="27"/>
        </w:rPr>
      </w:pPr>
    </w:p>
    <w:p w14:paraId="049166F0" w14:textId="77777777" w:rsidR="00412EDF" w:rsidRDefault="00452CBA">
      <w:pPr>
        <w:pStyle w:val="Tijeloteksta"/>
        <w:spacing w:line="276" w:lineRule="auto"/>
        <w:ind w:left="980" w:right="1111"/>
        <w:jc w:val="both"/>
      </w:pPr>
      <w:r>
        <w:t>Akvakultura</w:t>
      </w:r>
      <w:r>
        <w:rPr>
          <w:spacing w:val="-1"/>
        </w:rPr>
        <w:t xml:space="preserve"> </w:t>
      </w:r>
      <w:r>
        <w:t>u</w:t>
      </w:r>
      <w:r>
        <w:rPr>
          <w:spacing w:val="-2"/>
        </w:rPr>
        <w:t xml:space="preserve"> </w:t>
      </w:r>
      <w:r>
        <w:t>Republici</w:t>
      </w:r>
      <w:r>
        <w:rPr>
          <w:spacing w:val="-2"/>
        </w:rPr>
        <w:t xml:space="preserve"> </w:t>
      </w:r>
      <w:r>
        <w:t>Hrvatskoj je</w:t>
      </w:r>
      <w:r>
        <w:rPr>
          <w:spacing w:val="-2"/>
        </w:rPr>
        <w:t xml:space="preserve"> </w:t>
      </w:r>
      <w:r>
        <w:t>sukladno</w:t>
      </w:r>
      <w:r>
        <w:rPr>
          <w:spacing w:val="-2"/>
        </w:rPr>
        <w:t xml:space="preserve"> </w:t>
      </w:r>
      <w:r>
        <w:t>zakonskom</w:t>
      </w:r>
      <w:r>
        <w:rPr>
          <w:spacing w:val="-1"/>
        </w:rPr>
        <w:t xml:space="preserve"> </w:t>
      </w:r>
      <w:r>
        <w:t>okviru</w:t>
      </w:r>
      <w:r>
        <w:rPr>
          <w:spacing w:val="-2"/>
        </w:rPr>
        <w:t xml:space="preserve"> </w:t>
      </w:r>
      <w:r>
        <w:t>strateška</w:t>
      </w:r>
      <w:r>
        <w:rPr>
          <w:spacing w:val="-2"/>
        </w:rPr>
        <w:t xml:space="preserve"> </w:t>
      </w:r>
      <w:r>
        <w:t>grana</w:t>
      </w:r>
      <w:r>
        <w:rPr>
          <w:spacing w:val="-4"/>
        </w:rPr>
        <w:t xml:space="preserve"> </w:t>
      </w:r>
      <w:r>
        <w:t>gospodarstva i kao takva dio ostalih razvojnih strategija. Ova gospodarska djelatnost proizvodi nutricionistički visokovrijedne</w:t>
      </w:r>
      <w:r>
        <w:rPr>
          <w:spacing w:val="-12"/>
        </w:rPr>
        <w:t xml:space="preserve"> </w:t>
      </w:r>
      <w:r>
        <w:t>proizvode</w:t>
      </w:r>
      <w:r>
        <w:rPr>
          <w:spacing w:val="-9"/>
        </w:rPr>
        <w:t xml:space="preserve"> </w:t>
      </w:r>
      <w:r>
        <w:t>koji</w:t>
      </w:r>
      <w:r>
        <w:rPr>
          <w:spacing w:val="-12"/>
        </w:rPr>
        <w:t xml:space="preserve"> </w:t>
      </w:r>
      <w:r>
        <w:t>se</w:t>
      </w:r>
      <w:r>
        <w:rPr>
          <w:spacing w:val="-13"/>
        </w:rPr>
        <w:t xml:space="preserve"> </w:t>
      </w:r>
      <w:r>
        <w:t>koriste</w:t>
      </w:r>
      <w:r>
        <w:rPr>
          <w:spacing w:val="-11"/>
        </w:rPr>
        <w:t xml:space="preserve"> </w:t>
      </w:r>
      <w:r>
        <w:t>za</w:t>
      </w:r>
      <w:r>
        <w:rPr>
          <w:spacing w:val="-11"/>
        </w:rPr>
        <w:t xml:space="preserve"> </w:t>
      </w:r>
      <w:r>
        <w:t>prehranu</w:t>
      </w:r>
      <w:r>
        <w:rPr>
          <w:spacing w:val="-11"/>
        </w:rPr>
        <w:t xml:space="preserve"> </w:t>
      </w:r>
      <w:r>
        <w:t>i</w:t>
      </w:r>
      <w:r>
        <w:rPr>
          <w:spacing w:val="-12"/>
        </w:rPr>
        <w:t xml:space="preserve"> </w:t>
      </w:r>
      <w:r>
        <w:t>koji</w:t>
      </w:r>
      <w:r>
        <w:rPr>
          <w:spacing w:val="-14"/>
        </w:rPr>
        <w:t xml:space="preserve"> </w:t>
      </w:r>
      <w:r>
        <w:t>kvalitetno</w:t>
      </w:r>
      <w:r>
        <w:rPr>
          <w:spacing w:val="-11"/>
        </w:rPr>
        <w:t xml:space="preserve"> </w:t>
      </w:r>
      <w:r>
        <w:t>nadomještaju</w:t>
      </w:r>
      <w:r>
        <w:rPr>
          <w:spacing w:val="-14"/>
        </w:rPr>
        <w:t xml:space="preserve"> </w:t>
      </w:r>
      <w:r>
        <w:t>manjak</w:t>
      </w:r>
      <w:r>
        <w:rPr>
          <w:spacing w:val="-9"/>
        </w:rPr>
        <w:t xml:space="preserve"> </w:t>
      </w:r>
      <w:r>
        <w:t>ponude proizvoda</w:t>
      </w:r>
      <w:r>
        <w:rPr>
          <w:spacing w:val="-1"/>
        </w:rPr>
        <w:t xml:space="preserve"> </w:t>
      </w:r>
      <w:r>
        <w:t>ribarstva</w:t>
      </w:r>
      <w:r>
        <w:rPr>
          <w:spacing w:val="-4"/>
        </w:rPr>
        <w:t xml:space="preserve"> </w:t>
      </w:r>
      <w:r>
        <w:t>koji</w:t>
      </w:r>
      <w:r>
        <w:rPr>
          <w:spacing w:val="-2"/>
        </w:rPr>
        <w:t xml:space="preserve"> </w:t>
      </w:r>
      <w:r>
        <w:t>dolaze</w:t>
      </w:r>
      <w:r>
        <w:rPr>
          <w:spacing w:val="-1"/>
        </w:rPr>
        <w:t xml:space="preserve"> </w:t>
      </w:r>
      <w:r>
        <w:t>iz</w:t>
      </w:r>
      <w:r>
        <w:rPr>
          <w:spacing w:val="-4"/>
        </w:rPr>
        <w:t xml:space="preserve"> </w:t>
      </w:r>
      <w:r>
        <w:t>direktnog</w:t>
      </w:r>
      <w:r>
        <w:rPr>
          <w:spacing w:val="-1"/>
        </w:rPr>
        <w:t xml:space="preserve"> </w:t>
      </w:r>
      <w:r>
        <w:t>ulova</w:t>
      </w:r>
      <w:r>
        <w:rPr>
          <w:spacing w:val="-4"/>
        </w:rPr>
        <w:t xml:space="preserve"> </w:t>
      </w:r>
      <w:r>
        <w:t>zbog sve</w:t>
      </w:r>
      <w:r>
        <w:rPr>
          <w:spacing w:val="-1"/>
        </w:rPr>
        <w:t xml:space="preserve"> </w:t>
      </w:r>
      <w:r>
        <w:t>većih restrikcija</w:t>
      </w:r>
      <w:r>
        <w:rPr>
          <w:spacing w:val="-4"/>
        </w:rPr>
        <w:t xml:space="preserve"> </w:t>
      </w:r>
      <w:r>
        <w:t>ribolova.</w:t>
      </w:r>
      <w:r>
        <w:rPr>
          <w:spacing w:val="-1"/>
        </w:rPr>
        <w:t xml:space="preserve"> </w:t>
      </w:r>
      <w:r>
        <w:t>Akvakultura znatno doprinosi opstanku osjetljivih otočnih i ruralnih zajednica, jer omogućava stalno zapošljavanje</w:t>
      </w:r>
      <w:r>
        <w:rPr>
          <w:spacing w:val="-16"/>
        </w:rPr>
        <w:t xml:space="preserve"> </w:t>
      </w:r>
      <w:r>
        <w:t>tijekom</w:t>
      </w:r>
      <w:r>
        <w:rPr>
          <w:spacing w:val="-15"/>
        </w:rPr>
        <w:t xml:space="preserve"> </w:t>
      </w:r>
      <w:r>
        <w:t>cijele</w:t>
      </w:r>
      <w:r>
        <w:rPr>
          <w:spacing w:val="-15"/>
        </w:rPr>
        <w:t xml:space="preserve"> </w:t>
      </w:r>
      <w:r>
        <w:t>godine.</w:t>
      </w:r>
      <w:r>
        <w:rPr>
          <w:spacing w:val="-16"/>
        </w:rPr>
        <w:t xml:space="preserve"> </w:t>
      </w:r>
      <w:r>
        <w:t>Također,</w:t>
      </w:r>
      <w:r>
        <w:rPr>
          <w:spacing w:val="-12"/>
        </w:rPr>
        <w:t xml:space="preserve"> </w:t>
      </w:r>
      <w:r>
        <w:t>doprinosi</w:t>
      </w:r>
      <w:r>
        <w:rPr>
          <w:spacing w:val="-15"/>
        </w:rPr>
        <w:t xml:space="preserve"> </w:t>
      </w:r>
      <w:r>
        <w:t>i</w:t>
      </w:r>
      <w:r>
        <w:rPr>
          <w:spacing w:val="-15"/>
        </w:rPr>
        <w:t xml:space="preserve"> </w:t>
      </w:r>
      <w:r>
        <w:t>razvoju</w:t>
      </w:r>
      <w:r>
        <w:rPr>
          <w:spacing w:val="-15"/>
        </w:rPr>
        <w:t xml:space="preserve"> </w:t>
      </w:r>
      <w:r>
        <w:t>pratećih</w:t>
      </w:r>
      <w:r>
        <w:rPr>
          <w:spacing w:val="-15"/>
        </w:rPr>
        <w:t xml:space="preserve"> </w:t>
      </w:r>
      <w:r>
        <w:t>djelatnosti</w:t>
      </w:r>
      <w:r>
        <w:rPr>
          <w:spacing w:val="-16"/>
        </w:rPr>
        <w:t xml:space="preserve"> </w:t>
      </w:r>
      <w:r>
        <w:t>koje</w:t>
      </w:r>
      <w:r>
        <w:rPr>
          <w:spacing w:val="-14"/>
        </w:rPr>
        <w:t xml:space="preserve"> </w:t>
      </w:r>
      <w:r>
        <w:t>pozitivno utječu na zadržavanje radno sposobnog stanovništva na otocima, te ujedno doprinosi razvoju turističke ponude.</w:t>
      </w:r>
    </w:p>
    <w:p w14:paraId="5926B12B" w14:textId="77777777" w:rsidR="00412EDF" w:rsidRDefault="00412EDF">
      <w:pPr>
        <w:pStyle w:val="Tijeloteksta"/>
        <w:spacing w:before="4"/>
        <w:rPr>
          <w:sz w:val="25"/>
        </w:rPr>
      </w:pPr>
    </w:p>
    <w:p w14:paraId="3C67B05D" w14:textId="6E67D675" w:rsidR="00412EDF" w:rsidRDefault="00452CBA">
      <w:pPr>
        <w:pStyle w:val="Tijeloteksta"/>
        <w:spacing w:before="1" w:line="276" w:lineRule="auto"/>
        <w:ind w:left="980" w:right="1113"/>
        <w:jc w:val="both"/>
      </w:pPr>
      <w:r>
        <w:t>Akvakultura</w:t>
      </w:r>
      <w:r>
        <w:rPr>
          <w:spacing w:val="-9"/>
        </w:rPr>
        <w:t xml:space="preserve"> </w:t>
      </w:r>
      <w:r>
        <w:t>je</w:t>
      </w:r>
      <w:r>
        <w:rPr>
          <w:spacing w:val="-10"/>
        </w:rPr>
        <w:t xml:space="preserve"> </w:t>
      </w:r>
      <w:r>
        <w:t>regulirana</w:t>
      </w:r>
      <w:r>
        <w:rPr>
          <w:spacing w:val="-10"/>
        </w:rPr>
        <w:t xml:space="preserve"> </w:t>
      </w:r>
      <w:r>
        <w:t>Zakonom</w:t>
      </w:r>
      <w:r>
        <w:rPr>
          <w:spacing w:val="-9"/>
        </w:rPr>
        <w:t xml:space="preserve"> </w:t>
      </w:r>
      <w:r>
        <w:t>o</w:t>
      </w:r>
      <w:r>
        <w:rPr>
          <w:spacing w:val="-7"/>
        </w:rPr>
        <w:t xml:space="preserve"> </w:t>
      </w:r>
      <w:r>
        <w:t>akvakulturi</w:t>
      </w:r>
      <w:r>
        <w:rPr>
          <w:spacing w:val="-4"/>
        </w:rPr>
        <w:t xml:space="preserve"> </w:t>
      </w:r>
      <w:r>
        <w:t>(„Narodne</w:t>
      </w:r>
      <w:r>
        <w:rPr>
          <w:spacing w:val="-8"/>
        </w:rPr>
        <w:t xml:space="preserve"> </w:t>
      </w:r>
      <w:r>
        <w:t>novine“,</w:t>
      </w:r>
      <w:r>
        <w:rPr>
          <w:spacing w:val="-8"/>
        </w:rPr>
        <w:t xml:space="preserve"> </w:t>
      </w:r>
      <w:r>
        <w:t>br.</w:t>
      </w:r>
      <w:r>
        <w:rPr>
          <w:spacing w:val="-6"/>
        </w:rPr>
        <w:t xml:space="preserve"> </w:t>
      </w:r>
      <w:r>
        <w:t>130/17,</w:t>
      </w:r>
      <w:r>
        <w:rPr>
          <w:spacing w:val="-9"/>
        </w:rPr>
        <w:t xml:space="preserve"> </w:t>
      </w:r>
      <w:r>
        <w:t>111/18</w:t>
      </w:r>
      <w:r>
        <w:rPr>
          <w:spacing w:val="-9"/>
        </w:rPr>
        <w:t xml:space="preserve"> </w:t>
      </w:r>
      <w:r>
        <w:t>i</w:t>
      </w:r>
      <w:r>
        <w:rPr>
          <w:spacing w:val="-8"/>
        </w:rPr>
        <w:t xml:space="preserve"> </w:t>
      </w:r>
      <w:r>
        <w:t xml:space="preserve">144/20), čijim je člankom 5. propisano donošenje </w:t>
      </w:r>
      <w:r w:rsidR="00CF284A">
        <w:t xml:space="preserve">višegodišnjeg nacionalnog plana razvoja </w:t>
      </w:r>
      <w:r w:rsidRPr="00EA1AD0">
        <w:t>akvakulture</w:t>
      </w:r>
      <w:r>
        <w:rPr>
          <w:i/>
        </w:rPr>
        <w:t xml:space="preserve"> </w:t>
      </w:r>
      <w:r>
        <w:t>od</w:t>
      </w:r>
      <w:r>
        <w:rPr>
          <w:spacing w:val="-1"/>
        </w:rPr>
        <w:t xml:space="preserve"> </w:t>
      </w:r>
      <w:r>
        <w:t>strane Vlade Republike Hrvatske,</w:t>
      </w:r>
      <w:r>
        <w:rPr>
          <w:spacing w:val="-1"/>
        </w:rPr>
        <w:t xml:space="preserve"> </w:t>
      </w:r>
      <w:r>
        <w:t>a sukladno članku 34. Uredbe (EU) br. 1380/2013 Europskog parlamenta i Vijeća od 11. prosinca 2013. o zajedničkoj ribarstvenoj politici, izmjeni uredaba Vijeća (EZ) br. 1954/2003 i (EZ) br. 1224/2009 i stavljanju izvan snage uredaba (EZ) br. 2371/2002 i (EZ) br. 639/2004 i Odluke Vijeća 2004/585/EZ (SL</w:t>
      </w:r>
      <w:r>
        <w:rPr>
          <w:spacing w:val="-2"/>
        </w:rPr>
        <w:t xml:space="preserve"> </w:t>
      </w:r>
      <w:r>
        <w:t>L 354, 28. 12. 2013</w:t>
      </w:r>
      <w:r w:rsidRPr="00844C84">
        <w:t xml:space="preserve">.). </w:t>
      </w:r>
      <w:r w:rsidR="00844C84" w:rsidRPr="0015596B">
        <w:rPr>
          <w:color w:val="272727"/>
          <w:shd w:val="clear" w:color="auto" w:fill="FFFFFF"/>
        </w:rPr>
        <w:t>Vlada Republike Hrvatske je na sjednici održanoj 13. svibnja 2021. godine donijela </w:t>
      </w:r>
      <w:hyperlink r:id="rId10" w:tgtFrame="_blank" w:history="1">
        <w:r w:rsidR="00844C84" w:rsidRPr="002B3863">
          <w:rPr>
            <w:rStyle w:val="Istaknuto"/>
            <w:bdr w:val="none" w:sz="0" w:space="0" w:color="auto" w:frame="1"/>
            <w:shd w:val="clear" w:color="auto" w:fill="FFFFFF"/>
          </w:rPr>
          <w:t>Odluku o pokretanju postupka izrade Nacionalnog plana razvoja akvakulture za razdoblje od 2021. do 2027. godine</w:t>
        </w:r>
      </w:hyperlink>
      <w:r w:rsidR="0015596B" w:rsidRPr="002B3863">
        <w:t xml:space="preserve"> </w:t>
      </w:r>
      <w:r w:rsidR="0015596B">
        <w:t>(KLASA: 022-03/21-04/158; URBROJ: 50301-05/31-21-2)</w:t>
      </w:r>
      <w:r w:rsidR="00326558">
        <w:rPr>
          <w:color w:val="272727"/>
          <w:shd w:val="clear" w:color="auto" w:fill="FFFFFF"/>
        </w:rPr>
        <w:t xml:space="preserve">. </w:t>
      </w:r>
      <w:r w:rsidR="00844C84" w:rsidRPr="0015596B">
        <w:rPr>
          <w:color w:val="272727"/>
          <w:shd w:val="clear" w:color="auto" w:fill="FFFFFF"/>
        </w:rPr>
        <w:t>Time je započeo postupak izrade Nacionalnog plana razvoja akvakulture za razdoblje od 2021. do 2027. godine</w:t>
      </w:r>
      <w:r w:rsidR="00CF284A">
        <w:rPr>
          <w:color w:val="272727"/>
          <w:shd w:val="clear" w:color="auto" w:fill="FFFFFF"/>
        </w:rPr>
        <w:t xml:space="preserve">, </w:t>
      </w:r>
      <w:r w:rsidR="00326558">
        <w:rPr>
          <w:color w:val="272727"/>
          <w:shd w:val="clear" w:color="auto" w:fill="FFFFFF"/>
        </w:rPr>
        <w:t xml:space="preserve">koji provodi i koordinira </w:t>
      </w:r>
      <w:r w:rsidR="00326558">
        <w:t>Ministarstvo poljoprivrede</w:t>
      </w:r>
      <w:r w:rsidR="00326558">
        <w:rPr>
          <w:color w:val="272727"/>
          <w:shd w:val="clear" w:color="auto" w:fill="FFFFFF"/>
        </w:rPr>
        <w:t xml:space="preserve"> te </w:t>
      </w:r>
      <w:r w:rsidR="00FA0A6F">
        <w:rPr>
          <w:color w:val="272727"/>
          <w:shd w:val="clear" w:color="auto" w:fill="FFFFFF"/>
        </w:rPr>
        <w:t>je uključivao i postupak strateške procjene utjecaja na okoliš</w:t>
      </w:r>
      <w:r w:rsidR="00BC09AE">
        <w:rPr>
          <w:color w:val="272727"/>
          <w:shd w:val="clear" w:color="auto" w:fill="FFFFFF"/>
        </w:rPr>
        <w:t xml:space="preserve">, </w:t>
      </w:r>
      <w:r w:rsidR="00326558">
        <w:rPr>
          <w:color w:val="272727"/>
          <w:shd w:val="clear" w:color="auto" w:fill="FFFFFF"/>
        </w:rPr>
        <w:t xml:space="preserve">kao i </w:t>
      </w:r>
      <w:r w:rsidR="00B0587B">
        <w:rPr>
          <w:color w:val="272727"/>
          <w:shd w:val="clear" w:color="auto" w:fill="FFFFFF"/>
        </w:rPr>
        <w:t>neformalne konzultacije s Europskom komisijom (EK)</w:t>
      </w:r>
      <w:r w:rsidR="00326558">
        <w:rPr>
          <w:color w:val="272727"/>
          <w:shd w:val="clear" w:color="auto" w:fill="FFFFFF"/>
        </w:rPr>
        <w:t xml:space="preserve">. S obzirom da se </w:t>
      </w:r>
      <w:r w:rsidR="00FA0A6F">
        <w:rPr>
          <w:color w:val="272727"/>
          <w:shd w:val="clear" w:color="auto" w:fill="FFFFFF"/>
        </w:rPr>
        <w:t xml:space="preserve">izrada produljila na </w:t>
      </w:r>
      <w:r w:rsidR="00491DB0">
        <w:rPr>
          <w:color w:val="272727"/>
          <w:shd w:val="clear" w:color="auto" w:fill="FFFFFF"/>
        </w:rPr>
        <w:t xml:space="preserve">zadnje tromjesečje </w:t>
      </w:r>
      <w:r w:rsidR="00FA0A6F">
        <w:rPr>
          <w:color w:val="272727"/>
          <w:shd w:val="clear" w:color="auto" w:fill="FFFFFF"/>
        </w:rPr>
        <w:t>2022. godin</w:t>
      </w:r>
      <w:r w:rsidR="00491DB0">
        <w:rPr>
          <w:color w:val="272727"/>
          <w:shd w:val="clear" w:color="auto" w:fill="FFFFFF"/>
        </w:rPr>
        <w:t>e</w:t>
      </w:r>
      <w:r w:rsidR="00B0587B">
        <w:rPr>
          <w:color w:val="272727"/>
          <w:shd w:val="clear" w:color="auto" w:fill="FFFFFF"/>
        </w:rPr>
        <w:t>, kada se očekuje i završetak postupka donošenja</w:t>
      </w:r>
      <w:r w:rsidR="00326558">
        <w:rPr>
          <w:color w:val="272727"/>
          <w:shd w:val="clear" w:color="auto" w:fill="FFFFFF"/>
        </w:rPr>
        <w:t>,</w:t>
      </w:r>
      <w:r w:rsidR="00B0587B">
        <w:rPr>
          <w:color w:val="272727"/>
          <w:shd w:val="clear" w:color="auto" w:fill="FFFFFF"/>
        </w:rPr>
        <w:t xml:space="preserve"> </w:t>
      </w:r>
      <w:r w:rsidR="00326558">
        <w:rPr>
          <w:color w:val="272727"/>
          <w:shd w:val="clear" w:color="auto" w:fill="FFFFFF"/>
        </w:rPr>
        <w:t xml:space="preserve">naziv akta je </w:t>
      </w:r>
      <w:r w:rsidR="00B0587B">
        <w:rPr>
          <w:color w:val="272727"/>
          <w:shd w:val="clear" w:color="auto" w:fill="FFFFFF"/>
        </w:rPr>
        <w:t xml:space="preserve">izmijenjen u </w:t>
      </w:r>
      <w:r w:rsidR="00B0587B" w:rsidRPr="0015596B">
        <w:rPr>
          <w:color w:val="272727"/>
          <w:shd w:val="clear" w:color="auto" w:fill="FFFFFF"/>
        </w:rPr>
        <w:t>Nacionaln</w:t>
      </w:r>
      <w:r w:rsidR="00B0587B">
        <w:rPr>
          <w:color w:val="272727"/>
          <w:shd w:val="clear" w:color="auto" w:fill="FFFFFF"/>
        </w:rPr>
        <w:t xml:space="preserve">i </w:t>
      </w:r>
      <w:r w:rsidR="00B0587B" w:rsidRPr="0015596B">
        <w:rPr>
          <w:color w:val="272727"/>
          <w:shd w:val="clear" w:color="auto" w:fill="FFFFFF"/>
        </w:rPr>
        <w:t xml:space="preserve">plan razvoja </w:t>
      </w:r>
      <w:r w:rsidR="00B0587B">
        <w:rPr>
          <w:color w:val="272727"/>
          <w:shd w:val="clear" w:color="auto" w:fill="FFFFFF"/>
        </w:rPr>
        <w:t xml:space="preserve">akvakulture za razdoblje </w:t>
      </w:r>
      <w:r w:rsidR="00B0587B" w:rsidRPr="0015596B">
        <w:rPr>
          <w:color w:val="272727"/>
          <w:shd w:val="clear" w:color="auto" w:fill="FFFFFF"/>
        </w:rPr>
        <w:t>do 2027. godine</w:t>
      </w:r>
      <w:r w:rsidR="00B0587B">
        <w:rPr>
          <w:color w:val="272727"/>
          <w:shd w:val="clear" w:color="auto" w:fill="FFFFFF"/>
        </w:rPr>
        <w:t xml:space="preserve"> (NPRA)</w:t>
      </w:r>
      <w:r w:rsidR="00BC09AE">
        <w:rPr>
          <w:color w:val="272727"/>
          <w:shd w:val="clear" w:color="auto" w:fill="FFFFFF"/>
        </w:rPr>
        <w:t xml:space="preserve">. Naime, </w:t>
      </w:r>
      <w:r w:rsidR="0098519B">
        <w:rPr>
          <w:color w:val="272727"/>
          <w:shd w:val="clear" w:color="auto" w:fill="FFFFFF"/>
        </w:rPr>
        <w:t xml:space="preserve">u svibnju 2021. godine usvojene su </w:t>
      </w:r>
      <w:r w:rsidR="0098519B">
        <w:t>Strateške smjernice EK za</w:t>
      </w:r>
      <w:r w:rsidR="0098519B">
        <w:rPr>
          <w:spacing w:val="40"/>
        </w:rPr>
        <w:t xml:space="preserve"> </w:t>
      </w:r>
      <w:r w:rsidR="0098519B">
        <w:t xml:space="preserve">održiviju i konkurentniju akvakulturu u EU za razdoblje 2021. – 2030. (COM (2021) 236 final) (u daljnjem tekstu: Smjernice EK), što je zahtijevalo </w:t>
      </w:r>
      <w:r w:rsidR="00B0587B">
        <w:t xml:space="preserve">dodatna </w:t>
      </w:r>
      <w:r w:rsidR="0098519B">
        <w:t>usklađivanja s E</w:t>
      </w:r>
      <w:r w:rsidR="00B0587B">
        <w:t xml:space="preserve">K </w:t>
      </w:r>
      <w:r w:rsidR="0098519B">
        <w:t>te zajedno s nepredvidivim otegotnim okolnostima (</w:t>
      </w:r>
      <w:r w:rsidR="00B0587B">
        <w:t xml:space="preserve">specifičan način rada tijekom pandemije virusa Covid 19) rezultiralo pomakom vremenskog okvira za </w:t>
      </w:r>
      <w:r w:rsidR="00326558">
        <w:t xml:space="preserve">donošenja NPRA. </w:t>
      </w:r>
      <w:r>
        <w:t>Izrada NPRA</w:t>
      </w:r>
      <w:r w:rsidR="00561D8A">
        <w:t xml:space="preserve"> </w:t>
      </w:r>
      <w:r>
        <w:t>značajna je</w:t>
      </w:r>
      <w:r>
        <w:rPr>
          <w:spacing w:val="-16"/>
        </w:rPr>
        <w:t xml:space="preserve"> </w:t>
      </w:r>
      <w:r>
        <w:t>prvenstveno</w:t>
      </w:r>
      <w:r>
        <w:rPr>
          <w:spacing w:val="-11"/>
        </w:rPr>
        <w:t xml:space="preserve"> </w:t>
      </w:r>
      <w:r>
        <w:t>u</w:t>
      </w:r>
      <w:r>
        <w:rPr>
          <w:spacing w:val="-15"/>
        </w:rPr>
        <w:t xml:space="preserve"> </w:t>
      </w:r>
      <w:r>
        <w:t>pogledu</w:t>
      </w:r>
      <w:r>
        <w:rPr>
          <w:spacing w:val="-15"/>
        </w:rPr>
        <w:t xml:space="preserve"> </w:t>
      </w:r>
      <w:r>
        <w:t>planiranja</w:t>
      </w:r>
      <w:r>
        <w:rPr>
          <w:spacing w:val="-16"/>
        </w:rPr>
        <w:t xml:space="preserve"> </w:t>
      </w:r>
      <w:r>
        <w:t>razvoja</w:t>
      </w:r>
      <w:r>
        <w:rPr>
          <w:spacing w:val="-11"/>
        </w:rPr>
        <w:t xml:space="preserve"> </w:t>
      </w:r>
      <w:r>
        <w:t>i</w:t>
      </w:r>
      <w:r>
        <w:rPr>
          <w:spacing w:val="-15"/>
        </w:rPr>
        <w:t xml:space="preserve"> </w:t>
      </w:r>
      <w:r>
        <w:t>pozicioniranja</w:t>
      </w:r>
      <w:r>
        <w:rPr>
          <w:spacing w:val="-12"/>
        </w:rPr>
        <w:t xml:space="preserve"> </w:t>
      </w:r>
      <w:r>
        <w:t>djelatnosti</w:t>
      </w:r>
      <w:r>
        <w:rPr>
          <w:spacing w:val="-15"/>
        </w:rPr>
        <w:t xml:space="preserve"> </w:t>
      </w:r>
      <w:r>
        <w:t>akvakulture</w:t>
      </w:r>
      <w:r>
        <w:rPr>
          <w:spacing w:val="-15"/>
        </w:rPr>
        <w:t xml:space="preserve"> </w:t>
      </w:r>
      <w:r>
        <w:t>na</w:t>
      </w:r>
      <w:r>
        <w:rPr>
          <w:spacing w:val="-15"/>
        </w:rPr>
        <w:t xml:space="preserve"> </w:t>
      </w:r>
      <w:r>
        <w:t>nacionalnoj razini, ali posljedično i u kontekstu daljnjeg održivog razvoja EU akvakulture.</w:t>
      </w:r>
    </w:p>
    <w:p w14:paraId="70E5AF48" w14:textId="77777777" w:rsidR="00412EDF" w:rsidRDefault="00412EDF">
      <w:pPr>
        <w:pStyle w:val="Tijeloteksta"/>
        <w:spacing w:before="2"/>
        <w:rPr>
          <w:sz w:val="25"/>
        </w:rPr>
      </w:pPr>
    </w:p>
    <w:p w14:paraId="368252A5" w14:textId="6D81ED7A" w:rsidR="00412EDF" w:rsidRDefault="00452CBA" w:rsidP="00151A13">
      <w:pPr>
        <w:pStyle w:val="Tijeloteksta"/>
        <w:spacing w:before="1" w:line="276" w:lineRule="auto"/>
        <w:ind w:left="980" w:right="1112"/>
        <w:jc w:val="both"/>
      </w:pPr>
      <w:r>
        <w:t>Iako</w:t>
      </w:r>
      <w:r>
        <w:rPr>
          <w:spacing w:val="-11"/>
        </w:rPr>
        <w:t xml:space="preserve"> </w:t>
      </w:r>
      <w:r>
        <w:t>je</w:t>
      </w:r>
      <w:r>
        <w:rPr>
          <w:spacing w:val="-11"/>
        </w:rPr>
        <w:t xml:space="preserve"> </w:t>
      </w:r>
      <w:r>
        <w:t>akvakultura</w:t>
      </w:r>
      <w:r>
        <w:rPr>
          <w:spacing w:val="-11"/>
        </w:rPr>
        <w:t xml:space="preserve"> </w:t>
      </w:r>
      <w:r>
        <w:t>na</w:t>
      </w:r>
      <w:r>
        <w:rPr>
          <w:spacing w:val="-12"/>
        </w:rPr>
        <w:t xml:space="preserve"> </w:t>
      </w:r>
      <w:r>
        <w:t>svjetskoj</w:t>
      </w:r>
      <w:r>
        <w:rPr>
          <w:spacing w:val="-10"/>
        </w:rPr>
        <w:t xml:space="preserve"> </w:t>
      </w:r>
      <w:r>
        <w:t>razini</w:t>
      </w:r>
      <w:r>
        <w:rPr>
          <w:spacing w:val="-10"/>
        </w:rPr>
        <w:t xml:space="preserve"> </w:t>
      </w:r>
      <w:r>
        <w:t>jedna</w:t>
      </w:r>
      <w:r>
        <w:rPr>
          <w:spacing w:val="-12"/>
        </w:rPr>
        <w:t xml:space="preserve"> </w:t>
      </w:r>
      <w:r>
        <w:t>od</w:t>
      </w:r>
      <w:r>
        <w:rPr>
          <w:spacing w:val="-12"/>
        </w:rPr>
        <w:t xml:space="preserve"> </w:t>
      </w:r>
      <w:r>
        <w:t>najbrže</w:t>
      </w:r>
      <w:r>
        <w:rPr>
          <w:spacing w:val="-9"/>
        </w:rPr>
        <w:t xml:space="preserve"> </w:t>
      </w:r>
      <w:r>
        <w:t>rastućih</w:t>
      </w:r>
      <w:r>
        <w:rPr>
          <w:spacing w:val="-11"/>
        </w:rPr>
        <w:t xml:space="preserve"> </w:t>
      </w:r>
      <w:r>
        <w:t>aktivnosti</w:t>
      </w:r>
      <w:r>
        <w:rPr>
          <w:spacing w:val="-12"/>
        </w:rPr>
        <w:t xml:space="preserve"> </w:t>
      </w:r>
      <w:r>
        <w:t>u</w:t>
      </w:r>
      <w:r>
        <w:rPr>
          <w:spacing w:val="-14"/>
        </w:rPr>
        <w:t xml:space="preserve"> </w:t>
      </w:r>
      <w:r>
        <w:t>proizvodnji</w:t>
      </w:r>
      <w:r>
        <w:rPr>
          <w:spacing w:val="-10"/>
        </w:rPr>
        <w:t xml:space="preserve"> </w:t>
      </w:r>
      <w:r>
        <w:t>hrane,</w:t>
      </w:r>
      <w:r>
        <w:rPr>
          <w:spacing w:val="-10"/>
        </w:rPr>
        <w:t xml:space="preserve"> </w:t>
      </w:r>
      <w:r>
        <w:t>EU akvakultura stagnira. Sukladno Smjernic</w:t>
      </w:r>
      <w:r w:rsidR="00326558">
        <w:t xml:space="preserve">ama </w:t>
      </w:r>
      <w:r>
        <w:t>EK</w:t>
      </w:r>
      <w:r w:rsidR="00326558">
        <w:t>,</w:t>
      </w:r>
      <w:r w:rsidR="00561D8A">
        <w:t xml:space="preserve"> </w:t>
      </w:r>
      <w:r>
        <w:t>sektor akvakulture je i nadalje daleko od ostvarenja punog potencijala u smislu rasta i zadovoljavanja sve veće potrebe za održivijim morskim prehrambenim proizvodima. Naime, EU uvozi više od 70 % svoje potrošnje morskih prehrambenih proizvoda. Nadalje, akvakultura EU čini manje od 2 % ukupne svjetske proizvodnje u akvakulturi, a udio proizvoda EU akvakulture u potrošnji EU-a tek 10</w:t>
      </w:r>
      <w:r>
        <w:rPr>
          <w:spacing w:val="-3"/>
        </w:rPr>
        <w:t xml:space="preserve"> </w:t>
      </w:r>
      <w:r>
        <w:t xml:space="preserve">%. U Smjernicama EK je također utvrđeno da je proizvodnja u akvakulturi EU usko ograničena s obzirom na države članice i vrste koje se uzgajaju te postoji znatan potencijal za diversifikaciju, kao i za dodatno povećanje okolišne učinkovitosti, čime će se pridonijeti ciljevima iz europskog </w:t>
      </w:r>
      <w:r w:rsidR="00EA1AD0">
        <w:t>Z</w:t>
      </w:r>
      <w:r>
        <w:t xml:space="preserve">elenog plana i povezanih strategija. Kako bi se iskoristile raznovrsne mogućnosti u sektoru EU akvakulture, buduće aktivnosti je potrebno usmjeriti ka ostvarenju sljedećih međusobno povezanih ciljeva: 1. izgradnji </w:t>
      </w:r>
      <w:r>
        <w:lastRenderedPageBreak/>
        <w:t>otpornosti i konkurentnosti; 2. sudjelovanju u zelenoj tranziciji; 3. prihvaćenosti u društvu i informiranju potrošača i 4. povećanju znanja i inovacija. Vizija i predloženi smjerovi razvoja EU akvakulture, koji</w:t>
      </w:r>
      <w:r>
        <w:rPr>
          <w:spacing w:val="-2"/>
        </w:rPr>
        <w:t xml:space="preserve"> </w:t>
      </w:r>
      <w:r>
        <w:t>su izneseni u Smjernicama EK, uzeti su u</w:t>
      </w:r>
      <w:r>
        <w:rPr>
          <w:spacing w:val="-2"/>
        </w:rPr>
        <w:t xml:space="preserve"> </w:t>
      </w:r>
      <w:r>
        <w:t xml:space="preserve">obzir pri izradi ovoga </w:t>
      </w:r>
      <w:r w:rsidR="00BB13A6">
        <w:t>akta strateškog planiranja</w:t>
      </w:r>
      <w:r>
        <w:t>.</w:t>
      </w:r>
    </w:p>
    <w:p w14:paraId="40A95696" w14:textId="77777777" w:rsidR="00151A13" w:rsidRDefault="00151A13" w:rsidP="00151A13">
      <w:pPr>
        <w:pStyle w:val="Tijeloteksta"/>
        <w:spacing w:before="1" w:line="276" w:lineRule="auto"/>
        <w:ind w:left="980" w:right="1112"/>
        <w:jc w:val="both"/>
      </w:pPr>
    </w:p>
    <w:p w14:paraId="3B6B9FBE" w14:textId="77777777" w:rsidR="005852E7" w:rsidRDefault="005852E7">
      <w:pPr>
        <w:rPr>
          <w:b/>
          <w:color w:val="2E5395"/>
          <w:spacing w:val="-4"/>
          <w:sz w:val="24"/>
          <w:szCs w:val="24"/>
        </w:rPr>
      </w:pPr>
      <w:r>
        <w:rPr>
          <w:b/>
          <w:color w:val="2E5395"/>
          <w:spacing w:val="-4"/>
          <w:sz w:val="24"/>
          <w:szCs w:val="24"/>
        </w:rPr>
        <w:br w:type="page"/>
      </w:r>
    </w:p>
    <w:p w14:paraId="2ADC2167" w14:textId="77777777" w:rsidR="00372E45" w:rsidRDefault="00372E45" w:rsidP="00EA1AD0">
      <w:pPr>
        <w:pStyle w:val="Title11C"/>
        <w:ind w:left="993" w:right="545"/>
      </w:pPr>
      <w:bookmarkStart w:id="4" w:name="_Toc118713038"/>
      <w:r w:rsidRPr="0085355C">
        <w:lastRenderedPageBreak/>
        <w:t xml:space="preserve">Usklađenost NPRA s Nacionalnom  razvojnom  strategijom  Republike Hrvatske do 2030. </w:t>
      </w:r>
      <w:r w:rsidR="00561D8A">
        <w:t>g</w:t>
      </w:r>
      <w:r w:rsidRPr="0085355C">
        <w:t>odine</w:t>
      </w:r>
      <w:bookmarkEnd w:id="4"/>
    </w:p>
    <w:p w14:paraId="59FA3D0A" w14:textId="77777777" w:rsidR="00561D8A" w:rsidRPr="00561D8A" w:rsidRDefault="00561D8A" w:rsidP="00561D8A">
      <w:pPr>
        <w:rPr>
          <w:lang w:val="en-US"/>
        </w:rPr>
      </w:pPr>
    </w:p>
    <w:p w14:paraId="7004938E" w14:textId="3BDE7F2D" w:rsidR="009E402A" w:rsidRDefault="00372E45" w:rsidP="00FC2404">
      <w:pPr>
        <w:pStyle w:val="Tijeloteksta"/>
        <w:spacing w:after="240" w:line="259" w:lineRule="auto"/>
        <w:ind w:left="980" w:right="1112"/>
        <w:jc w:val="both"/>
        <w:rPr>
          <w:spacing w:val="-1"/>
        </w:rPr>
      </w:pPr>
      <w:r>
        <w:t>Nacionalna</w:t>
      </w:r>
      <w:r>
        <w:rPr>
          <w:spacing w:val="-9"/>
        </w:rPr>
        <w:t xml:space="preserve"> </w:t>
      </w:r>
      <w:r>
        <w:t>razvojna</w:t>
      </w:r>
      <w:r>
        <w:rPr>
          <w:spacing w:val="-9"/>
        </w:rPr>
        <w:t xml:space="preserve"> </w:t>
      </w:r>
      <w:r>
        <w:t>strategija</w:t>
      </w:r>
      <w:r>
        <w:rPr>
          <w:spacing w:val="-9"/>
        </w:rPr>
        <w:t xml:space="preserve"> </w:t>
      </w:r>
      <w:r>
        <w:t>Republike</w:t>
      </w:r>
      <w:r>
        <w:rPr>
          <w:spacing w:val="-11"/>
        </w:rPr>
        <w:t xml:space="preserve"> </w:t>
      </w:r>
      <w:r>
        <w:t>Hrvatske</w:t>
      </w:r>
      <w:r>
        <w:rPr>
          <w:spacing w:val="-9"/>
        </w:rPr>
        <w:t xml:space="preserve"> </w:t>
      </w:r>
      <w:r>
        <w:t>do</w:t>
      </w:r>
      <w:r>
        <w:rPr>
          <w:spacing w:val="-7"/>
        </w:rPr>
        <w:t xml:space="preserve"> </w:t>
      </w:r>
      <w:r>
        <w:t>2030.</w:t>
      </w:r>
      <w:r>
        <w:rPr>
          <w:spacing w:val="-12"/>
        </w:rPr>
        <w:t xml:space="preserve"> </w:t>
      </w:r>
      <w:r>
        <w:t>godine</w:t>
      </w:r>
      <w:r>
        <w:rPr>
          <w:spacing w:val="-9"/>
        </w:rPr>
        <w:t xml:space="preserve"> </w:t>
      </w:r>
      <w:r>
        <w:t>(</w:t>
      </w:r>
      <w:r w:rsidR="00440E94">
        <w:t xml:space="preserve">u daljnjem tekstu: </w:t>
      </w:r>
      <w:r>
        <w:t>NRS),</w:t>
      </w:r>
      <w:r>
        <w:rPr>
          <w:spacing w:val="-10"/>
        </w:rPr>
        <w:t xml:space="preserve"> </w:t>
      </w:r>
      <w:r>
        <w:t>koju</w:t>
      </w:r>
      <w:r>
        <w:rPr>
          <w:spacing w:val="-11"/>
        </w:rPr>
        <w:t xml:space="preserve"> </w:t>
      </w:r>
      <w:r>
        <w:t>je</w:t>
      </w:r>
      <w:r>
        <w:rPr>
          <w:spacing w:val="-9"/>
        </w:rPr>
        <w:t xml:space="preserve"> </w:t>
      </w:r>
      <w:r>
        <w:t>donio</w:t>
      </w:r>
      <w:r>
        <w:rPr>
          <w:spacing w:val="-9"/>
        </w:rPr>
        <w:t xml:space="preserve"> </w:t>
      </w:r>
      <w:r>
        <w:t>Hrvatski sabor u veljači 2021. godine, predstavlja hijerarhijski najviši akt strateškog planiranja u RH i kao takva služi za oblikovanje i provedbu razvojnih politika RH. Pri izradi NPRA posebno se vodilo računa o usklađenosti s razvojnim smjerovima i strateškim ciljevima definiranim u NRS. Među razvojnim</w:t>
      </w:r>
      <w:r>
        <w:rPr>
          <w:spacing w:val="-6"/>
        </w:rPr>
        <w:t xml:space="preserve"> </w:t>
      </w:r>
      <w:r>
        <w:t>smjerovima</w:t>
      </w:r>
      <w:r>
        <w:rPr>
          <w:spacing w:val="-7"/>
        </w:rPr>
        <w:t xml:space="preserve"> </w:t>
      </w:r>
      <w:r>
        <w:t>NRS,</w:t>
      </w:r>
      <w:r>
        <w:rPr>
          <w:spacing w:val="-6"/>
        </w:rPr>
        <w:t xml:space="preserve"> </w:t>
      </w:r>
      <w:r>
        <w:t>s</w:t>
      </w:r>
      <w:r>
        <w:rPr>
          <w:spacing w:val="-9"/>
        </w:rPr>
        <w:t xml:space="preserve"> </w:t>
      </w:r>
      <w:r>
        <w:t>kojima</w:t>
      </w:r>
      <w:r>
        <w:rPr>
          <w:spacing w:val="-10"/>
        </w:rPr>
        <w:t xml:space="preserve"> </w:t>
      </w:r>
      <w:r>
        <w:t>je</w:t>
      </w:r>
      <w:r>
        <w:rPr>
          <w:spacing w:val="-10"/>
        </w:rPr>
        <w:t xml:space="preserve"> </w:t>
      </w:r>
      <w:r>
        <w:t>usklađen</w:t>
      </w:r>
      <w:r>
        <w:rPr>
          <w:spacing w:val="-10"/>
        </w:rPr>
        <w:t xml:space="preserve"> </w:t>
      </w:r>
      <w:r>
        <w:t>NPRA,</w:t>
      </w:r>
      <w:r>
        <w:rPr>
          <w:spacing w:val="-6"/>
        </w:rPr>
        <w:t xml:space="preserve"> </w:t>
      </w:r>
      <w:r>
        <w:t>vrijedi</w:t>
      </w:r>
      <w:r>
        <w:rPr>
          <w:spacing w:val="-8"/>
        </w:rPr>
        <w:t xml:space="preserve"> </w:t>
      </w:r>
      <w:r>
        <w:t>izdvojiti</w:t>
      </w:r>
      <w:r w:rsidR="009E402A">
        <w:t xml:space="preserve"> sljedeće</w:t>
      </w:r>
      <w:r>
        <w:t>:</w:t>
      </w:r>
      <w:r>
        <w:rPr>
          <w:spacing w:val="-1"/>
        </w:rPr>
        <w:t xml:space="preserve"> </w:t>
      </w:r>
    </w:p>
    <w:tbl>
      <w:tblPr>
        <w:tblStyle w:val="Reetkatablice"/>
        <w:tblW w:w="0" w:type="auto"/>
        <w:tblInd w:w="1119" w:type="dxa"/>
        <w:tblLook w:val="04A0" w:firstRow="1" w:lastRow="0" w:firstColumn="1" w:lastColumn="0" w:noHBand="0" w:noVBand="1"/>
      </w:tblPr>
      <w:tblGrid>
        <w:gridCol w:w="3969"/>
      </w:tblGrid>
      <w:tr w:rsidR="00FC2404" w14:paraId="09AFA21A" w14:textId="77777777" w:rsidTr="00FC2404">
        <w:tc>
          <w:tcPr>
            <w:tcW w:w="396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7A9D9024" w14:textId="77777777" w:rsidR="00FC2404" w:rsidRPr="00FC2404" w:rsidRDefault="00FC2404" w:rsidP="00FC2404">
            <w:pPr>
              <w:pStyle w:val="Tijeloteksta"/>
              <w:spacing w:line="259" w:lineRule="auto"/>
              <w:ind w:left="24" w:right="-527"/>
              <w:jc w:val="both"/>
            </w:pPr>
            <w:r>
              <w:t>1.</w:t>
            </w:r>
            <w:r>
              <w:rPr>
                <w:spacing w:val="-11"/>
              </w:rPr>
              <w:t xml:space="preserve"> </w:t>
            </w:r>
            <w:r>
              <w:t>Održivo</w:t>
            </w:r>
            <w:r>
              <w:rPr>
                <w:spacing w:val="-7"/>
              </w:rPr>
              <w:t xml:space="preserve"> </w:t>
            </w:r>
            <w:r>
              <w:t xml:space="preserve">gospodarstvo i društvo </w:t>
            </w:r>
          </w:p>
        </w:tc>
      </w:tr>
    </w:tbl>
    <w:p w14:paraId="31EA7E03" w14:textId="77777777" w:rsidR="00FC2404" w:rsidRDefault="00FC2404" w:rsidP="00372E45">
      <w:pPr>
        <w:pStyle w:val="Tijeloteksta"/>
        <w:spacing w:line="259" w:lineRule="auto"/>
        <w:ind w:left="980" w:right="1112"/>
        <w:jc w:val="both"/>
        <w:rPr>
          <w:spacing w:val="-1"/>
        </w:rPr>
      </w:pPr>
    </w:p>
    <w:tbl>
      <w:tblPr>
        <w:tblStyle w:val="Reetkatablice"/>
        <w:tblW w:w="0" w:type="auto"/>
        <w:tblInd w:w="1119" w:type="dxa"/>
        <w:tblLook w:val="04A0" w:firstRow="1" w:lastRow="0" w:firstColumn="1" w:lastColumn="0" w:noHBand="0" w:noVBand="1"/>
      </w:tblPr>
      <w:tblGrid>
        <w:gridCol w:w="3969"/>
      </w:tblGrid>
      <w:tr w:rsidR="00FC2404" w14:paraId="388A3BFD" w14:textId="77777777" w:rsidTr="006D12F7">
        <w:tc>
          <w:tcPr>
            <w:tcW w:w="396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0BF10645" w14:textId="77777777" w:rsidR="00FC2404" w:rsidRPr="00FC2404" w:rsidRDefault="00FC2404" w:rsidP="006D12F7">
            <w:pPr>
              <w:pStyle w:val="Tijeloteksta"/>
              <w:spacing w:line="259" w:lineRule="auto"/>
              <w:ind w:left="24" w:right="-527"/>
              <w:jc w:val="both"/>
            </w:pPr>
            <w:r>
              <w:t>3. Zelena i digitalna tranzicija</w:t>
            </w:r>
          </w:p>
        </w:tc>
      </w:tr>
    </w:tbl>
    <w:p w14:paraId="2A2C3838" w14:textId="77777777" w:rsidR="00FC2404" w:rsidRDefault="00FC2404" w:rsidP="00372E45">
      <w:pPr>
        <w:pStyle w:val="Tijeloteksta"/>
        <w:spacing w:line="259" w:lineRule="auto"/>
        <w:ind w:left="980" w:right="1112"/>
        <w:jc w:val="both"/>
        <w:rPr>
          <w:spacing w:val="-1"/>
        </w:rPr>
      </w:pPr>
    </w:p>
    <w:tbl>
      <w:tblPr>
        <w:tblStyle w:val="Reetkatablice"/>
        <w:tblW w:w="0" w:type="auto"/>
        <w:tblInd w:w="1119" w:type="dxa"/>
        <w:tblLook w:val="04A0" w:firstRow="1" w:lastRow="0" w:firstColumn="1" w:lastColumn="0" w:noHBand="0" w:noVBand="1"/>
      </w:tblPr>
      <w:tblGrid>
        <w:gridCol w:w="3969"/>
      </w:tblGrid>
      <w:tr w:rsidR="00FC2404" w14:paraId="235457A5" w14:textId="77777777" w:rsidTr="00FC2404">
        <w:tc>
          <w:tcPr>
            <w:tcW w:w="396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tcPr>
          <w:p w14:paraId="7D7597FA" w14:textId="77777777" w:rsidR="00FC2404" w:rsidRPr="00FC2404" w:rsidRDefault="00FC2404" w:rsidP="00FC2404">
            <w:pPr>
              <w:pStyle w:val="Tijeloteksta"/>
              <w:spacing w:line="259" w:lineRule="auto"/>
              <w:ind w:right="-1248"/>
              <w:jc w:val="both"/>
            </w:pPr>
            <w:r>
              <w:t>4. Ravnomjeran regionalni razvoj</w:t>
            </w:r>
          </w:p>
        </w:tc>
      </w:tr>
    </w:tbl>
    <w:p w14:paraId="75B3184D" w14:textId="77777777" w:rsidR="00FC2404" w:rsidRDefault="00FC2404" w:rsidP="00372E45">
      <w:pPr>
        <w:pStyle w:val="Tijeloteksta"/>
        <w:spacing w:line="259" w:lineRule="auto"/>
        <w:ind w:left="980" w:right="1112"/>
        <w:jc w:val="both"/>
        <w:rPr>
          <w:spacing w:val="-1"/>
        </w:rPr>
      </w:pPr>
    </w:p>
    <w:p w14:paraId="72B82720" w14:textId="77777777" w:rsidR="00372E45" w:rsidRDefault="00372E45" w:rsidP="00372E45">
      <w:pPr>
        <w:pStyle w:val="Tijeloteksta"/>
        <w:spacing w:line="259" w:lineRule="auto"/>
        <w:ind w:left="980" w:right="1112"/>
        <w:jc w:val="both"/>
      </w:pPr>
      <w:r>
        <w:t xml:space="preserve">Naime, NPRA predviđa </w:t>
      </w:r>
      <w:r w:rsidR="00CD70A9">
        <w:t xml:space="preserve">održivi razvoj </w:t>
      </w:r>
      <w:r>
        <w:t>sektora akvakulture kroz unaprjeđenje proizvodnosti akvakulture na klimatski pametan i održiv način, uz primjenu novih digitalnih tehnologija i inovacija, jačanje konkurentnosti sektora</w:t>
      </w:r>
      <w:r>
        <w:rPr>
          <w:spacing w:val="-1"/>
        </w:rPr>
        <w:t xml:space="preserve"> </w:t>
      </w:r>
      <w:r>
        <w:t>te doprinos</w:t>
      </w:r>
      <w:r>
        <w:rPr>
          <w:spacing w:val="-1"/>
        </w:rPr>
        <w:t xml:space="preserve"> </w:t>
      </w:r>
      <w:r w:rsidR="009E402A">
        <w:rPr>
          <w:spacing w:val="-1"/>
        </w:rPr>
        <w:t xml:space="preserve">sektora akvakulture </w:t>
      </w:r>
      <w:r>
        <w:t xml:space="preserve">razvoju </w:t>
      </w:r>
      <w:r w:rsidR="004D2C49">
        <w:t xml:space="preserve">gospodarstva u </w:t>
      </w:r>
      <w:r>
        <w:t>ruralni</w:t>
      </w:r>
      <w:r w:rsidR="004D2C49">
        <w:t xml:space="preserve">m </w:t>
      </w:r>
      <w:r>
        <w:t>i obalni</w:t>
      </w:r>
      <w:r w:rsidR="004D2C49">
        <w:t>m područjima</w:t>
      </w:r>
      <w:r>
        <w:t>, što</w:t>
      </w:r>
      <w:r>
        <w:rPr>
          <w:spacing w:val="-1"/>
        </w:rPr>
        <w:t xml:space="preserve"> </w:t>
      </w:r>
      <w:r>
        <w:t xml:space="preserve">je u skladu s izdvojenim razvojnim smjerovima NRS. Također, </w:t>
      </w:r>
      <w:r w:rsidR="00047E17">
        <w:t xml:space="preserve">posebni </w:t>
      </w:r>
      <w:r>
        <w:t>ciljevi NPRA sukladni su sljedećim strateškim ciljevima NRS:</w:t>
      </w:r>
    </w:p>
    <w:p w14:paraId="1DC1D8DC" w14:textId="77777777" w:rsidR="00372E45" w:rsidRDefault="00372E45" w:rsidP="000218F7">
      <w:pPr>
        <w:pStyle w:val="Odlomakpopisa"/>
        <w:numPr>
          <w:ilvl w:val="0"/>
          <w:numId w:val="39"/>
        </w:numPr>
        <w:tabs>
          <w:tab w:val="left" w:pos="1701"/>
        </w:tabs>
        <w:spacing w:before="158"/>
        <w:ind w:left="1700" w:hanging="361"/>
        <w:rPr>
          <w:i/>
        </w:rPr>
      </w:pPr>
      <w:r>
        <w:rPr>
          <w:i/>
        </w:rPr>
        <w:t>SC1.</w:t>
      </w:r>
      <w:r>
        <w:rPr>
          <w:i/>
          <w:spacing w:val="-3"/>
        </w:rPr>
        <w:t xml:space="preserve"> </w:t>
      </w:r>
      <w:r>
        <w:rPr>
          <w:i/>
        </w:rPr>
        <w:t>Konkurentno</w:t>
      </w:r>
      <w:r>
        <w:rPr>
          <w:i/>
          <w:spacing w:val="-4"/>
        </w:rPr>
        <w:t xml:space="preserve"> </w:t>
      </w:r>
      <w:r>
        <w:rPr>
          <w:i/>
        </w:rPr>
        <w:t>i</w:t>
      </w:r>
      <w:r>
        <w:rPr>
          <w:i/>
          <w:spacing w:val="-7"/>
        </w:rPr>
        <w:t xml:space="preserve"> </w:t>
      </w:r>
      <w:r>
        <w:rPr>
          <w:i/>
        </w:rPr>
        <w:t>inovativno</w:t>
      </w:r>
      <w:r>
        <w:rPr>
          <w:i/>
          <w:spacing w:val="-3"/>
        </w:rPr>
        <w:t xml:space="preserve"> </w:t>
      </w:r>
      <w:r>
        <w:rPr>
          <w:i/>
          <w:spacing w:val="-2"/>
        </w:rPr>
        <w:t>gospodarstvo</w:t>
      </w:r>
    </w:p>
    <w:p w14:paraId="30A9287E" w14:textId="77777777" w:rsidR="00372E45" w:rsidRDefault="00372E45" w:rsidP="000218F7">
      <w:pPr>
        <w:pStyle w:val="Odlomakpopisa"/>
        <w:numPr>
          <w:ilvl w:val="0"/>
          <w:numId w:val="39"/>
        </w:numPr>
        <w:tabs>
          <w:tab w:val="left" w:pos="1701"/>
        </w:tabs>
        <w:spacing w:before="19" w:line="252" w:lineRule="exact"/>
        <w:ind w:left="1700" w:hanging="361"/>
        <w:rPr>
          <w:i/>
        </w:rPr>
      </w:pPr>
      <w:r>
        <w:rPr>
          <w:i/>
        </w:rPr>
        <w:t>SC8.</w:t>
      </w:r>
      <w:r>
        <w:rPr>
          <w:i/>
          <w:spacing w:val="-7"/>
        </w:rPr>
        <w:t xml:space="preserve"> </w:t>
      </w:r>
      <w:r>
        <w:rPr>
          <w:i/>
        </w:rPr>
        <w:t>Ekološka</w:t>
      </w:r>
      <w:r>
        <w:rPr>
          <w:i/>
          <w:spacing w:val="-6"/>
        </w:rPr>
        <w:t xml:space="preserve"> </w:t>
      </w:r>
      <w:r>
        <w:rPr>
          <w:i/>
        </w:rPr>
        <w:t>i</w:t>
      </w:r>
      <w:r>
        <w:rPr>
          <w:i/>
          <w:spacing w:val="-7"/>
        </w:rPr>
        <w:t xml:space="preserve"> </w:t>
      </w:r>
      <w:r>
        <w:rPr>
          <w:i/>
        </w:rPr>
        <w:t>energetska</w:t>
      </w:r>
      <w:r>
        <w:rPr>
          <w:i/>
          <w:spacing w:val="-6"/>
        </w:rPr>
        <w:t xml:space="preserve"> </w:t>
      </w:r>
      <w:r>
        <w:rPr>
          <w:i/>
        </w:rPr>
        <w:t>tranzicija</w:t>
      </w:r>
      <w:r>
        <w:rPr>
          <w:i/>
          <w:spacing w:val="-4"/>
        </w:rPr>
        <w:t xml:space="preserve"> </w:t>
      </w:r>
      <w:r>
        <w:rPr>
          <w:i/>
        </w:rPr>
        <w:t>za</w:t>
      </w:r>
      <w:r>
        <w:rPr>
          <w:i/>
          <w:spacing w:val="-6"/>
        </w:rPr>
        <w:t xml:space="preserve"> </w:t>
      </w:r>
      <w:r>
        <w:rPr>
          <w:i/>
        </w:rPr>
        <w:t>klimatsku</w:t>
      </w:r>
      <w:r>
        <w:rPr>
          <w:i/>
          <w:spacing w:val="-5"/>
        </w:rPr>
        <w:t xml:space="preserve"> </w:t>
      </w:r>
      <w:r>
        <w:rPr>
          <w:i/>
          <w:spacing w:val="-2"/>
        </w:rPr>
        <w:t>neutralnost</w:t>
      </w:r>
    </w:p>
    <w:p w14:paraId="648348EE" w14:textId="77777777" w:rsidR="00372E45" w:rsidRDefault="00372E45" w:rsidP="000218F7">
      <w:pPr>
        <w:pStyle w:val="Odlomakpopisa"/>
        <w:numPr>
          <w:ilvl w:val="0"/>
          <w:numId w:val="39"/>
        </w:numPr>
        <w:tabs>
          <w:tab w:val="left" w:pos="1701"/>
        </w:tabs>
        <w:spacing w:line="252" w:lineRule="exact"/>
        <w:ind w:left="1700" w:hanging="361"/>
        <w:rPr>
          <w:i/>
        </w:rPr>
      </w:pPr>
      <w:r>
        <w:rPr>
          <w:i/>
        </w:rPr>
        <w:t>SC9.</w:t>
      </w:r>
      <w:r>
        <w:rPr>
          <w:i/>
          <w:spacing w:val="-4"/>
        </w:rPr>
        <w:t xml:space="preserve"> </w:t>
      </w:r>
      <w:r>
        <w:rPr>
          <w:i/>
        </w:rPr>
        <w:t>Samodostatnost</w:t>
      </w:r>
      <w:r>
        <w:rPr>
          <w:i/>
          <w:spacing w:val="-6"/>
        </w:rPr>
        <w:t xml:space="preserve"> </w:t>
      </w:r>
      <w:r>
        <w:rPr>
          <w:i/>
        </w:rPr>
        <w:t>u</w:t>
      </w:r>
      <w:r>
        <w:rPr>
          <w:i/>
          <w:spacing w:val="-7"/>
        </w:rPr>
        <w:t xml:space="preserve"> </w:t>
      </w:r>
      <w:r>
        <w:rPr>
          <w:i/>
        </w:rPr>
        <w:t>hrani</w:t>
      </w:r>
      <w:r>
        <w:rPr>
          <w:i/>
          <w:spacing w:val="-6"/>
        </w:rPr>
        <w:t xml:space="preserve"> </w:t>
      </w:r>
      <w:r>
        <w:rPr>
          <w:i/>
        </w:rPr>
        <w:t>i</w:t>
      </w:r>
      <w:r>
        <w:rPr>
          <w:i/>
          <w:spacing w:val="-5"/>
        </w:rPr>
        <w:t xml:space="preserve"> </w:t>
      </w:r>
      <w:r>
        <w:rPr>
          <w:i/>
        </w:rPr>
        <w:t>razvoj</w:t>
      </w:r>
      <w:r>
        <w:rPr>
          <w:i/>
          <w:spacing w:val="-5"/>
        </w:rPr>
        <w:t xml:space="preserve"> </w:t>
      </w:r>
      <w:r>
        <w:rPr>
          <w:i/>
          <w:spacing w:val="-2"/>
        </w:rPr>
        <w:t>biogospodarstva</w:t>
      </w:r>
    </w:p>
    <w:p w14:paraId="1B91C687" w14:textId="77777777" w:rsidR="00372E45" w:rsidRDefault="00372E45" w:rsidP="000218F7">
      <w:pPr>
        <w:pStyle w:val="Odlomakpopisa"/>
        <w:numPr>
          <w:ilvl w:val="0"/>
          <w:numId w:val="39"/>
        </w:numPr>
        <w:tabs>
          <w:tab w:val="left" w:pos="1701"/>
        </w:tabs>
        <w:spacing w:before="3"/>
        <w:ind w:left="1700" w:hanging="361"/>
        <w:rPr>
          <w:i/>
        </w:rPr>
      </w:pPr>
      <w:r>
        <w:rPr>
          <w:i/>
        </w:rPr>
        <w:t>SC11.</w:t>
      </w:r>
      <w:r>
        <w:rPr>
          <w:i/>
          <w:spacing w:val="-5"/>
        </w:rPr>
        <w:t xml:space="preserve"> </w:t>
      </w:r>
      <w:r>
        <w:rPr>
          <w:i/>
        </w:rPr>
        <w:t>Digitalna</w:t>
      </w:r>
      <w:r>
        <w:rPr>
          <w:i/>
          <w:spacing w:val="-6"/>
        </w:rPr>
        <w:t xml:space="preserve"> </w:t>
      </w:r>
      <w:r>
        <w:rPr>
          <w:i/>
        </w:rPr>
        <w:t>tranzicija</w:t>
      </w:r>
      <w:r>
        <w:rPr>
          <w:i/>
          <w:spacing w:val="-6"/>
        </w:rPr>
        <w:t xml:space="preserve"> </w:t>
      </w:r>
      <w:r>
        <w:rPr>
          <w:i/>
        </w:rPr>
        <w:t>društva</w:t>
      </w:r>
      <w:r>
        <w:rPr>
          <w:i/>
          <w:spacing w:val="-6"/>
        </w:rPr>
        <w:t xml:space="preserve"> </w:t>
      </w:r>
      <w:r>
        <w:rPr>
          <w:i/>
        </w:rPr>
        <w:t>i</w:t>
      </w:r>
      <w:r>
        <w:rPr>
          <w:i/>
          <w:spacing w:val="-8"/>
        </w:rPr>
        <w:t xml:space="preserve"> </w:t>
      </w:r>
      <w:r>
        <w:rPr>
          <w:i/>
          <w:spacing w:val="-2"/>
        </w:rPr>
        <w:t>gospodarstva</w:t>
      </w:r>
    </w:p>
    <w:p w14:paraId="4279EA61" w14:textId="77777777" w:rsidR="00372E45" w:rsidRDefault="00372E45" w:rsidP="000218F7">
      <w:pPr>
        <w:pStyle w:val="Odlomakpopisa"/>
        <w:numPr>
          <w:ilvl w:val="0"/>
          <w:numId w:val="39"/>
        </w:numPr>
        <w:tabs>
          <w:tab w:val="left" w:pos="1701"/>
        </w:tabs>
        <w:spacing w:before="16"/>
        <w:ind w:left="1700" w:hanging="361"/>
        <w:rPr>
          <w:i/>
        </w:rPr>
      </w:pPr>
      <w:r>
        <w:rPr>
          <w:i/>
        </w:rPr>
        <w:t>SC12.</w:t>
      </w:r>
      <w:r>
        <w:rPr>
          <w:i/>
          <w:spacing w:val="-5"/>
        </w:rPr>
        <w:t xml:space="preserve"> </w:t>
      </w:r>
      <w:r>
        <w:rPr>
          <w:i/>
        </w:rPr>
        <w:t>Razvoj</w:t>
      </w:r>
      <w:r>
        <w:rPr>
          <w:i/>
          <w:spacing w:val="-7"/>
        </w:rPr>
        <w:t xml:space="preserve"> </w:t>
      </w:r>
      <w:r>
        <w:rPr>
          <w:i/>
        </w:rPr>
        <w:t>potpomognutih</w:t>
      </w:r>
      <w:r>
        <w:rPr>
          <w:i/>
          <w:spacing w:val="-6"/>
        </w:rPr>
        <w:t xml:space="preserve"> </w:t>
      </w:r>
      <w:r>
        <w:rPr>
          <w:i/>
        </w:rPr>
        <w:t>područja</w:t>
      </w:r>
      <w:r>
        <w:rPr>
          <w:i/>
          <w:spacing w:val="-8"/>
        </w:rPr>
        <w:t xml:space="preserve"> </w:t>
      </w:r>
      <w:r>
        <w:rPr>
          <w:i/>
        </w:rPr>
        <w:t>i</w:t>
      </w:r>
      <w:r>
        <w:rPr>
          <w:i/>
          <w:spacing w:val="-6"/>
        </w:rPr>
        <w:t xml:space="preserve"> </w:t>
      </w:r>
      <w:r>
        <w:rPr>
          <w:i/>
        </w:rPr>
        <w:t>područja</w:t>
      </w:r>
      <w:r>
        <w:rPr>
          <w:i/>
          <w:spacing w:val="-7"/>
        </w:rPr>
        <w:t xml:space="preserve"> </w:t>
      </w:r>
      <w:r>
        <w:rPr>
          <w:i/>
        </w:rPr>
        <w:t>s</w:t>
      </w:r>
      <w:r>
        <w:rPr>
          <w:i/>
          <w:spacing w:val="-8"/>
        </w:rPr>
        <w:t xml:space="preserve"> </w:t>
      </w:r>
      <w:r>
        <w:rPr>
          <w:i/>
        </w:rPr>
        <w:t>razvojnim</w:t>
      </w:r>
      <w:r>
        <w:rPr>
          <w:i/>
          <w:spacing w:val="-5"/>
        </w:rPr>
        <w:t xml:space="preserve"> </w:t>
      </w:r>
      <w:r>
        <w:rPr>
          <w:i/>
          <w:spacing w:val="-2"/>
        </w:rPr>
        <w:t>posebnostima</w:t>
      </w:r>
    </w:p>
    <w:p w14:paraId="5A217410" w14:textId="77777777" w:rsidR="00372E45" w:rsidRPr="00FC2404" w:rsidRDefault="00372E45" w:rsidP="000218F7">
      <w:pPr>
        <w:pStyle w:val="Odlomakpopisa"/>
        <w:numPr>
          <w:ilvl w:val="0"/>
          <w:numId w:val="39"/>
        </w:numPr>
        <w:tabs>
          <w:tab w:val="left" w:pos="1701"/>
        </w:tabs>
        <w:spacing w:before="2"/>
        <w:ind w:left="1700" w:hanging="361"/>
        <w:rPr>
          <w:i/>
        </w:rPr>
      </w:pPr>
      <w:r>
        <w:rPr>
          <w:i/>
        </w:rPr>
        <w:t>SC13.</w:t>
      </w:r>
      <w:r>
        <w:rPr>
          <w:i/>
          <w:spacing w:val="-5"/>
        </w:rPr>
        <w:t xml:space="preserve"> </w:t>
      </w:r>
      <w:r>
        <w:rPr>
          <w:i/>
        </w:rPr>
        <w:t>Jačanje</w:t>
      </w:r>
      <w:r>
        <w:rPr>
          <w:i/>
          <w:spacing w:val="-9"/>
        </w:rPr>
        <w:t xml:space="preserve"> </w:t>
      </w:r>
      <w:r>
        <w:rPr>
          <w:i/>
        </w:rPr>
        <w:t>regionalne</w:t>
      </w:r>
      <w:r>
        <w:rPr>
          <w:i/>
          <w:spacing w:val="-6"/>
        </w:rPr>
        <w:t xml:space="preserve"> </w:t>
      </w:r>
      <w:r>
        <w:rPr>
          <w:i/>
          <w:spacing w:val="-2"/>
        </w:rPr>
        <w:t>konkurentnost</w:t>
      </w:r>
      <w:r w:rsidR="000D47F0">
        <w:rPr>
          <w:i/>
          <w:spacing w:val="-2"/>
        </w:rPr>
        <w:t>i</w:t>
      </w:r>
    </w:p>
    <w:p w14:paraId="506E6812" w14:textId="77777777" w:rsidR="00FC2404" w:rsidRDefault="00FC2404" w:rsidP="00FC2404">
      <w:pPr>
        <w:tabs>
          <w:tab w:val="left" w:pos="1701"/>
        </w:tabs>
        <w:spacing w:before="2"/>
        <w:rPr>
          <w:i/>
        </w:rPr>
      </w:pPr>
    </w:p>
    <w:p w14:paraId="369B67B6" w14:textId="5431DD0A" w:rsidR="00CE4E1F" w:rsidRDefault="00B921E6" w:rsidP="00CD70A9">
      <w:pPr>
        <w:tabs>
          <w:tab w:val="left" w:pos="1701"/>
        </w:tabs>
        <w:spacing w:before="2" w:line="259" w:lineRule="auto"/>
        <w:ind w:left="992" w:right="1111"/>
        <w:jc w:val="both"/>
      </w:pPr>
      <w:r>
        <w:t xml:space="preserve">NRS sektor akvakulture razmatra u okviru strateškog cilja </w:t>
      </w:r>
      <w:r w:rsidRPr="002B3863">
        <w:rPr>
          <w:i/>
        </w:rPr>
        <w:t>SC9. Samodostatnost u hrani i razvoj biogospodarstva</w:t>
      </w:r>
      <w:r>
        <w:rPr>
          <w:i/>
        </w:rPr>
        <w:t xml:space="preserve">, </w:t>
      </w:r>
      <w:r w:rsidR="00A74EEE">
        <w:t>S</w:t>
      </w:r>
      <w:r>
        <w:t xml:space="preserve">va četiri posebna cilja NPRA izravno podupiru </w:t>
      </w:r>
      <w:r w:rsidR="00B66AA2">
        <w:t xml:space="preserve">ostvarenje </w:t>
      </w:r>
      <w:r>
        <w:t>upravo navedenog</w:t>
      </w:r>
      <w:r w:rsidR="00A74EEE">
        <w:t xml:space="preserve"> strateškog cilja </w:t>
      </w:r>
      <w:r w:rsidR="00A74EEE" w:rsidRPr="002B3863">
        <w:rPr>
          <w:i/>
        </w:rPr>
        <w:t>SC9. Samodostatnost u hrani i razvoj biogospodarstva</w:t>
      </w:r>
      <w:r w:rsidR="00CE4E1F">
        <w:rPr>
          <w:i/>
        </w:rPr>
        <w:t xml:space="preserve"> </w:t>
      </w:r>
      <w:r w:rsidR="00CE4E1F">
        <w:t>te pripadajućih prioritetnih područja javnih politika definiranih NRS-om:</w:t>
      </w:r>
    </w:p>
    <w:p w14:paraId="02E67D8C" w14:textId="77777777" w:rsidR="00CE4E1F" w:rsidRDefault="000C1219" w:rsidP="000C1219">
      <w:pPr>
        <w:pStyle w:val="Odlomakpopisa"/>
        <w:numPr>
          <w:ilvl w:val="0"/>
          <w:numId w:val="54"/>
        </w:numPr>
        <w:tabs>
          <w:tab w:val="left" w:pos="1701"/>
        </w:tabs>
        <w:spacing w:before="120" w:line="259" w:lineRule="auto"/>
        <w:ind w:left="1706" w:right="1111" w:hanging="357"/>
        <w:jc w:val="both"/>
      </w:pPr>
      <w:r>
        <w:t>p</w:t>
      </w:r>
      <w:r w:rsidR="00CE4E1F">
        <w:t>ovećanje produktivnosti poljoprivrede i akvakulture i njihove otpornosti na klimatske promjene na okolišno prihvatljiv i održiv način</w:t>
      </w:r>
    </w:p>
    <w:p w14:paraId="5F6B21D3" w14:textId="54D6A24D" w:rsidR="00CE4E1F" w:rsidRDefault="000C1219" w:rsidP="00CE4E1F">
      <w:pPr>
        <w:pStyle w:val="Odlomakpopisa"/>
        <w:numPr>
          <w:ilvl w:val="0"/>
          <w:numId w:val="54"/>
        </w:numPr>
        <w:tabs>
          <w:tab w:val="left" w:pos="1701"/>
        </w:tabs>
        <w:spacing w:before="2" w:line="259" w:lineRule="auto"/>
        <w:ind w:right="1111"/>
        <w:jc w:val="both"/>
      </w:pPr>
      <w:r>
        <w:t>d</w:t>
      </w:r>
      <w:r w:rsidR="00CE4E1F">
        <w:t>oprinos klimatskoj neutralnosti, smanjenje upotrebe pesticida i povećanje ekološke proizvodnje u skladu s novim smjerovima EU-a u okvirim</w:t>
      </w:r>
      <w:r w:rsidR="00EA1AD0">
        <w:t>a Zelenog plana te Strategije „O</w:t>
      </w:r>
      <w:r w:rsidR="00CE4E1F">
        <w:t>d polja do stola“ i Strategije EU-a za bioraznolikosti</w:t>
      </w:r>
    </w:p>
    <w:p w14:paraId="2BFD7DD0" w14:textId="77777777" w:rsidR="00CE4E1F" w:rsidRDefault="000C1219" w:rsidP="00CE4E1F">
      <w:pPr>
        <w:pStyle w:val="Odlomakpopisa"/>
        <w:numPr>
          <w:ilvl w:val="0"/>
          <w:numId w:val="54"/>
        </w:numPr>
        <w:tabs>
          <w:tab w:val="left" w:pos="1701"/>
        </w:tabs>
        <w:spacing w:before="2" w:line="259" w:lineRule="auto"/>
        <w:ind w:right="1111"/>
        <w:jc w:val="both"/>
      </w:pPr>
      <w:r>
        <w:t>j</w:t>
      </w:r>
      <w:r w:rsidR="00CE4E1F">
        <w:t>ačanje konkurentnosti i inovativnosti u poljoprivredi i akvakulturi</w:t>
      </w:r>
    </w:p>
    <w:p w14:paraId="36D05D18" w14:textId="77777777" w:rsidR="00CE4E1F" w:rsidRDefault="000C1219" w:rsidP="00CE4E1F">
      <w:pPr>
        <w:pStyle w:val="Odlomakpopisa"/>
        <w:numPr>
          <w:ilvl w:val="0"/>
          <w:numId w:val="54"/>
        </w:numPr>
        <w:tabs>
          <w:tab w:val="left" w:pos="1701"/>
        </w:tabs>
        <w:spacing w:before="2" w:line="259" w:lineRule="auto"/>
        <w:ind w:right="1111"/>
        <w:jc w:val="both"/>
      </w:pPr>
      <w:r>
        <w:t>o</w:t>
      </w:r>
      <w:r w:rsidR="00CE4E1F">
        <w:t>življavanje ruralnih područja i unaprjeđenje kvalitete života u ruralnim i obalnim područjima</w:t>
      </w:r>
      <w:r>
        <w:t>.</w:t>
      </w:r>
    </w:p>
    <w:p w14:paraId="729034F6" w14:textId="77777777" w:rsidR="00CE4E1F" w:rsidRDefault="00CE4E1F" w:rsidP="00CD70A9">
      <w:pPr>
        <w:tabs>
          <w:tab w:val="left" w:pos="1701"/>
        </w:tabs>
        <w:spacing w:before="2" w:line="259" w:lineRule="auto"/>
        <w:ind w:left="992" w:right="1111"/>
        <w:jc w:val="both"/>
      </w:pPr>
    </w:p>
    <w:p w14:paraId="214CBA01" w14:textId="4406FB87" w:rsidR="00CE4E1F" w:rsidRDefault="00CE4E1F" w:rsidP="00CD70A9">
      <w:pPr>
        <w:tabs>
          <w:tab w:val="left" w:pos="1701"/>
        </w:tabs>
        <w:spacing w:before="2" w:line="259" w:lineRule="auto"/>
        <w:ind w:left="992" w:right="1111"/>
        <w:jc w:val="both"/>
      </w:pPr>
    </w:p>
    <w:p w14:paraId="17887CED" w14:textId="77777777" w:rsidR="00372E45" w:rsidRDefault="00372E45" w:rsidP="00CD70A9">
      <w:pPr>
        <w:pStyle w:val="Tijeloteksta"/>
        <w:spacing w:before="181" w:line="259" w:lineRule="auto"/>
        <w:ind w:left="993" w:right="1114"/>
        <w:jc w:val="both"/>
      </w:pPr>
    </w:p>
    <w:p w14:paraId="6A2D4B4A" w14:textId="77777777" w:rsidR="00372E45" w:rsidRPr="004D2C49" w:rsidRDefault="00372E45" w:rsidP="004D2C49">
      <w:pPr>
        <w:tabs>
          <w:tab w:val="left" w:pos="1547"/>
        </w:tabs>
        <w:spacing w:before="1" w:line="276" w:lineRule="auto"/>
        <w:ind w:right="1112"/>
        <w:jc w:val="both"/>
        <w:rPr>
          <w:color w:val="2E5395"/>
          <w:spacing w:val="-4"/>
          <w:sz w:val="24"/>
          <w:szCs w:val="24"/>
        </w:rPr>
      </w:pPr>
    </w:p>
    <w:p w14:paraId="66AE42C0" w14:textId="77777777" w:rsidR="00372E45" w:rsidRDefault="00372E45" w:rsidP="00372E45">
      <w:pPr>
        <w:pStyle w:val="Tijeloteksta"/>
        <w:spacing w:before="1" w:line="276" w:lineRule="auto"/>
        <w:ind w:right="1112"/>
        <w:jc w:val="both"/>
        <w:rPr>
          <w:color w:val="2E5395"/>
          <w:spacing w:val="-4"/>
          <w:sz w:val="24"/>
          <w:szCs w:val="24"/>
        </w:rPr>
      </w:pPr>
    </w:p>
    <w:p w14:paraId="4643BD08" w14:textId="77777777" w:rsidR="00372E45" w:rsidRPr="00372E45" w:rsidRDefault="00372E45" w:rsidP="00372E45">
      <w:pPr>
        <w:pStyle w:val="Tijeloteksta"/>
        <w:spacing w:before="1" w:line="276" w:lineRule="auto"/>
        <w:ind w:right="1112"/>
        <w:jc w:val="both"/>
        <w:rPr>
          <w:color w:val="2E5395"/>
          <w:spacing w:val="-4"/>
          <w:sz w:val="24"/>
          <w:szCs w:val="24"/>
        </w:rPr>
        <w:sectPr w:rsidR="00372E45" w:rsidRPr="00372E45">
          <w:pgSz w:w="12240" w:h="15840"/>
          <w:pgMar w:top="1340" w:right="320" w:bottom="1200" w:left="460" w:header="763" w:footer="1012" w:gutter="0"/>
          <w:cols w:space="720"/>
        </w:sectPr>
      </w:pPr>
    </w:p>
    <w:p w14:paraId="2FB7AA5C" w14:textId="77777777" w:rsidR="00412EDF" w:rsidRDefault="00452CBA" w:rsidP="00EE6DD6">
      <w:pPr>
        <w:pStyle w:val="Title11C"/>
        <w:rPr>
          <w:spacing w:val="-2"/>
        </w:rPr>
      </w:pPr>
      <w:bookmarkStart w:id="5" w:name="_Toc118713039"/>
      <w:r w:rsidRPr="0085355C">
        <w:lastRenderedPageBreak/>
        <w:t>Polazne</w:t>
      </w:r>
      <w:r w:rsidRPr="0085355C">
        <w:rPr>
          <w:spacing w:val="1"/>
        </w:rPr>
        <w:t xml:space="preserve"> </w:t>
      </w:r>
      <w:r w:rsidRPr="0085355C">
        <w:rPr>
          <w:spacing w:val="-2"/>
        </w:rPr>
        <w:t>osnove</w:t>
      </w:r>
      <w:bookmarkEnd w:id="5"/>
    </w:p>
    <w:p w14:paraId="340F45B8" w14:textId="77777777" w:rsidR="00C44AF2" w:rsidRDefault="00C44AF2">
      <w:pPr>
        <w:pStyle w:val="Naslov2"/>
        <w:spacing w:before="89"/>
        <w:jc w:val="both"/>
        <w:rPr>
          <w:b w:val="0"/>
          <w:color w:val="2E5395"/>
          <w:spacing w:val="-2"/>
        </w:rPr>
      </w:pPr>
      <w:r>
        <w:rPr>
          <w:color w:val="2E5395"/>
          <w:spacing w:val="-2"/>
        </w:rPr>
        <w:tab/>
      </w:r>
      <w:bookmarkStart w:id="6" w:name="_Toc118713040"/>
      <w:r w:rsidRPr="00C44AF2">
        <w:rPr>
          <w:b w:val="0"/>
          <w:color w:val="2E5395"/>
          <w:spacing w:val="-2"/>
        </w:rPr>
        <w:t xml:space="preserve">Stanje sektora </w:t>
      </w:r>
      <w:r>
        <w:rPr>
          <w:b w:val="0"/>
          <w:color w:val="2E5395"/>
          <w:spacing w:val="-2"/>
        </w:rPr>
        <w:t>akvakulture u 2020. godini</w:t>
      </w:r>
      <w:bookmarkEnd w:id="6"/>
    </w:p>
    <w:p w14:paraId="48F26375" w14:textId="33D30E4F" w:rsidR="003D41DE" w:rsidRPr="00E301CD" w:rsidRDefault="00C44AF2" w:rsidP="0032362F">
      <w:pPr>
        <w:pStyle w:val="Tijeloteksta"/>
        <w:spacing w:before="159" w:line="259" w:lineRule="auto"/>
        <w:ind w:left="980" w:right="1111"/>
        <w:jc w:val="both"/>
      </w:pPr>
      <w:r>
        <w:t xml:space="preserve">Hrvatska akvakultura uključuje uzgoj vodenih organizama u moru </w:t>
      </w:r>
      <w:r w:rsidR="00E301CD">
        <w:t xml:space="preserve">(marikultura) </w:t>
      </w:r>
      <w:r>
        <w:t>i u kopnenim vodama</w:t>
      </w:r>
      <w:r w:rsidR="00E301CD">
        <w:t xml:space="preserve"> (sl</w:t>
      </w:r>
      <w:r w:rsidR="00B66AA2">
        <w:t>a</w:t>
      </w:r>
      <w:r w:rsidR="00E301CD">
        <w:t>tkovodna akvakultura)</w:t>
      </w:r>
      <w:r>
        <w:t>. Ukupna</w:t>
      </w:r>
      <w:r>
        <w:rPr>
          <w:spacing w:val="-10"/>
        </w:rPr>
        <w:t xml:space="preserve"> </w:t>
      </w:r>
      <w:r>
        <w:t>proizvodnja</w:t>
      </w:r>
      <w:r>
        <w:rPr>
          <w:spacing w:val="-7"/>
        </w:rPr>
        <w:t xml:space="preserve"> </w:t>
      </w:r>
      <w:r>
        <w:t>u</w:t>
      </w:r>
      <w:r>
        <w:rPr>
          <w:spacing w:val="-7"/>
        </w:rPr>
        <w:t xml:space="preserve"> </w:t>
      </w:r>
      <w:r>
        <w:t>2020.</w:t>
      </w:r>
      <w:r>
        <w:rPr>
          <w:spacing w:val="-9"/>
        </w:rPr>
        <w:t xml:space="preserve"> </w:t>
      </w:r>
      <w:r>
        <w:t>godini</w:t>
      </w:r>
      <w:r>
        <w:rPr>
          <w:spacing w:val="-8"/>
        </w:rPr>
        <w:t xml:space="preserve"> </w:t>
      </w:r>
      <w:r w:rsidR="00E301CD">
        <w:t>iznosila</w:t>
      </w:r>
      <w:r>
        <w:rPr>
          <w:spacing w:val="-7"/>
        </w:rPr>
        <w:t xml:space="preserve"> </w:t>
      </w:r>
      <w:r>
        <w:t>je</w:t>
      </w:r>
      <w:r>
        <w:rPr>
          <w:spacing w:val="-8"/>
        </w:rPr>
        <w:t xml:space="preserve"> </w:t>
      </w:r>
      <w:r w:rsidR="00E301CD">
        <w:rPr>
          <w:spacing w:val="-8"/>
        </w:rPr>
        <w:t xml:space="preserve">oko </w:t>
      </w:r>
      <w:r>
        <w:t>21.7</w:t>
      </w:r>
      <w:r w:rsidR="00E301CD">
        <w:t>7</w:t>
      </w:r>
      <w:r>
        <w:t>0</w:t>
      </w:r>
      <w:r>
        <w:rPr>
          <w:spacing w:val="-10"/>
        </w:rPr>
        <w:t xml:space="preserve"> </w:t>
      </w:r>
      <w:r>
        <w:t>tona,</w:t>
      </w:r>
      <w:r>
        <w:rPr>
          <w:spacing w:val="-9"/>
        </w:rPr>
        <w:t xml:space="preserve"> </w:t>
      </w:r>
      <w:r>
        <w:t>ukupne</w:t>
      </w:r>
      <w:r>
        <w:rPr>
          <w:spacing w:val="-10"/>
        </w:rPr>
        <w:t xml:space="preserve"> </w:t>
      </w:r>
      <w:r>
        <w:t>vrijednosti</w:t>
      </w:r>
      <w:r>
        <w:rPr>
          <w:spacing w:val="-8"/>
        </w:rPr>
        <w:t xml:space="preserve"> </w:t>
      </w:r>
      <w:r>
        <w:t>preko</w:t>
      </w:r>
      <w:r>
        <w:rPr>
          <w:spacing w:val="-8"/>
        </w:rPr>
        <w:t xml:space="preserve"> </w:t>
      </w:r>
      <w:r>
        <w:t>1</w:t>
      </w:r>
      <w:r>
        <w:rPr>
          <w:spacing w:val="-10"/>
        </w:rPr>
        <w:t xml:space="preserve"> </w:t>
      </w:r>
      <w:r>
        <w:t xml:space="preserve">milijarde kuna. </w:t>
      </w:r>
      <w:r w:rsidR="00E301CD" w:rsidRPr="00E301CD">
        <w:t xml:space="preserve">Akvakultura u RH pokazuje trend rasta, pri čemu uzgoj morskih organizama ima dominantan značaj, kako po količini godišnje proizvodnje, tako i po ukupnoj vrijednosti. </w:t>
      </w:r>
      <w:r>
        <w:t xml:space="preserve">U ukupnoj proizvodnji morska akvakultura je zastupljena s 87 % u količini i 95% u </w:t>
      </w:r>
      <w:r w:rsidRPr="00E301CD">
        <w:t>vrijednosti.</w:t>
      </w:r>
    </w:p>
    <w:p w14:paraId="15DE6183" w14:textId="77777777" w:rsidR="003D41DE" w:rsidRDefault="003D41DE" w:rsidP="003D41DE">
      <w:pPr>
        <w:pStyle w:val="Tijeloteksta"/>
        <w:spacing w:before="1"/>
        <w:rPr>
          <w:sz w:val="24"/>
        </w:rPr>
      </w:pPr>
    </w:p>
    <w:p w14:paraId="0F4FA88C" w14:textId="77777777" w:rsidR="00C44AF2" w:rsidRPr="007915AB" w:rsidRDefault="00C44AF2" w:rsidP="007915AB">
      <w:pPr>
        <w:ind w:left="981"/>
        <w:rPr>
          <w:spacing w:val="-5"/>
          <w:sz w:val="20"/>
          <w:szCs w:val="20"/>
        </w:rPr>
      </w:pPr>
      <w:r w:rsidRPr="007915AB">
        <w:rPr>
          <w:sz w:val="20"/>
          <w:szCs w:val="20"/>
        </w:rPr>
        <w:t>Tablica</w:t>
      </w:r>
      <w:r w:rsidRPr="007915AB">
        <w:rPr>
          <w:spacing w:val="-6"/>
          <w:sz w:val="20"/>
          <w:szCs w:val="20"/>
        </w:rPr>
        <w:t xml:space="preserve"> </w:t>
      </w:r>
      <w:r w:rsidRPr="007915AB">
        <w:rPr>
          <w:sz w:val="20"/>
          <w:szCs w:val="20"/>
        </w:rPr>
        <w:t>1.:</w:t>
      </w:r>
      <w:r w:rsidRPr="007915AB">
        <w:rPr>
          <w:spacing w:val="-1"/>
          <w:sz w:val="20"/>
          <w:szCs w:val="20"/>
        </w:rPr>
        <w:t xml:space="preserve"> </w:t>
      </w:r>
      <w:r w:rsidRPr="007915AB">
        <w:rPr>
          <w:sz w:val="20"/>
          <w:szCs w:val="20"/>
        </w:rPr>
        <w:t>Ukupna</w:t>
      </w:r>
      <w:r w:rsidRPr="007915AB">
        <w:rPr>
          <w:spacing w:val="-3"/>
          <w:sz w:val="20"/>
          <w:szCs w:val="20"/>
        </w:rPr>
        <w:t xml:space="preserve"> </w:t>
      </w:r>
      <w:r w:rsidRPr="007915AB">
        <w:rPr>
          <w:sz w:val="20"/>
          <w:szCs w:val="20"/>
        </w:rPr>
        <w:t>proizvodnja</w:t>
      </w:r>
      <w:r w:rsidRPr="007915AB">
        <w:rPr>
          <w:spacing w:val="-3"/>
          <w:sz w:val="20"/>
          <w:szCs w:val="20"/>
        </w:rPr>
        <w:t xml:space="preserve"> </w:t>
      </w:r>
      <w:r w:rsidRPr="007915AB">
        <w:rPr>
          <w:sz w:val="20"/>
          <w:szCs w:val="20"/>
        </w:rPr>
        <w:t>u</w:t>
      </w:r>
      <w:r w:rsidRPr="007915AB">
        <w:rPr>
          <w:spacing w:val="-3"/>
          <w:sz w:val="20"/>
          <w:szCs w:val="20"/>
        </w:rPr>
        <w:t xml:space="preserve"> </w:t>
      </w:r>
      <w:r w:rsidRPr="007915AB">
        <w:rPr>
          <w:sz w:val="20"/>
          <w:szCs w:val="20"/>
        </w:rPr>
        <w:t>akvakulturi</w:t>
      </w:r>
      <w:r w:rsidRPr="007915AB">
        <w:rPr>
          <w:spacing w:val="-6"/>
          <w:sz w:val="20"/>
          <w:szCs w:val="20"/>
        </w:rPr>
        <w:t xml:space="preserve"> </w:t>
      </w:r>
      <w:r w:rsidRPr="007915AB">
        <w:rPr>
          <w:sz w:val="20"/>
          <w:szCs w:val="20"/>
        </w:rPr>
        <w:t>u</w:t>
      </w:r>
      <w:r w:rsidRPr="007915AB">
        <w:rPr>
          <w:spacing w:val="-3"/>
          <w:sz w:val="20"/>
          <w:szCs w:val="20"/>
        </w:rPr>
        <w:t xml:space="preserve"> </w:t>
      </w:r>
      <w:r w:rsidRPr="007915AB">
        <w:rPr>
          <w:sz w:val="20"/>
          <w:szCs w:val="20"/>
        </w:rPr>
        <w:t>razdoblju</w:t>
      </w:r>
      <w:r w:rsidRPr="007915AB">
        <w:rPr>
          <w:spacing w:val="-3"/>
          <w:sz w:val="20"/>
          <w:szCs w:val="20"/>
        </w:rPr>
        <w:t xml:space="preserve"> </w:t>
      </w:r>
      <w:r w:rsidRPr="007915AB">
        <w:rPr>
          <w:sz w:val="20"/>
          <w:szCs w:val="20"/>
        </w:rPr>
        <w:t>2015</w:t>
      </w:r>
      <w:r w:rsidRPr="007915AB">
        <w:rPr>
          <w:spacing w:val="-2"/>
          <w:sz w:val="20"/>
          <w:szCs w:val="20"/>
        </w:rPr>
        <w:t xml:space="preserve"> </w:t>
      </w:r>
      <w:r w:rsidRPr="007915AB">
        <w:rPr>
          <w:sz w:val="20"/>
          <w:szCs w:val="20"/>
        </w:rPr>
        <w:t>–</w:t>
      </w:r>
      <w:r w:rsidRPr="007915AB">
        <w:rPr>
          <w:spacing w:val="-2"/>
          <w:sz w:val="20"/>
          <w:szCs w:val="20"/>
        </w:rPr>
        <w:t xml:space="preserve"> </w:t>
      </w:r>
      <w:r w:rsidRPr="007915AB">
        <w:rPr>
          <w:sz w:val="20"/>
          <w:szCs w:val="20"/>
        </w:rPr>
        <w:t>2020</w:t>
      </w:r>
      <w:r w:rsidRPr="007915AB">
        <w:rPr>
          <w:spacing w:val="-3"/>
          <w:sz w:val="20"/>
          <w:szCs w:val="20"/>
        </w:rPr>
        <w:t xml:space="preserve"> </w:t>
      </w:r>
      <w:r w:rsidRPr="007915AB">
        <w:rPr>
          <w:spacing w:val="-5"/>
          <w:sz w:val="20"/>
          <w:szCs w:val="20"/>
        </w:rPr>
        <w:t>(t)</w:t>
      </w:r>
    </w:p>
    <w:p w14:paraId="7E01C10C" w14:textId="77777777" w:rsidR="00C44AF2" w:rsidRDefault="00C44AF2" w:rsidP="00C44AF2">
      <w:pPr>
        <w:ind w:left="980"/>
        <w:rPr>
          <w:sz w:val="18"/>
        </w:rPr>
      </w:pPr>
    </w:p>
    <w:p w14:paraId="2457E06C" w14:textId="77777777" w:rsidR="00C44AF2" w:rsidRDefault="00C44AF2" w:rsidP="00C44AF2">
      <w:pPr>
        <w:ind w:left="980"/>
        <w:rPr>
          <w:sz w:val="18"/>
        </w:rPr>
      </w:pPr>
      <w:r w:rsidRPr="0002521B">
        <w:rPr>
          <w:noProof/>
          <w:lang w:val="hr-HR" w:eastAsia="hr-HR"/>
        </w:rPr>
        <w:drawing>
          <wp:inline distT="0" distB="0" distL="0" distR="0" wp14:anchorId="6A053E2E" wp14:editId="39FF513D">
            <wp:extent cx="5612657" cy="1104900"/>
            <wp:effectExtent l="0" t="0" r="7620" b="0"/>
            <wp:docPr id="209" name="Slika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9626" cy="1116115"/>
                    </a:xfrm>
                    <a:prstGeom prst="rect">
                      <a:avLst/>
                    </a:prstGeom>
                    <a:noFill/>
                    <a:ln>
                      <a:noFill/>
                    </a:ln>
                  </pic:spPr>
                </pic:pic>
              </a:graphicData>
            </a:graphic>
          </wp:inline>
        </w:drawing>
      </w:r>
    </w:p>
    <w:p w14:paraId="4B2EA825" w14:textId="77777777" w:rsidR="00C44AF2" w:rsidRDefault="00C44AF2" w:rsidP="00C44AF2">
      <w:pPr>
        <w:spacing w:before="27"/>
        <w:ind w:left="980"/>
        <w:rPr>
          <w:sz w:val="16"/>
        </w:rPr>
      </w:pPr>
      <w:r>
        <w:rPr>
          <w:sz w:val="16"/>
        </w:rPr>
        <w:t>Izvor:</w:t>
      </w:r>
      <w:r>
        <w:rPr>
          <w:spacing w:val="-7"/>
          <w:sz w:val="16"/>
        </w:rPr>
        <w:t xml:space="preserve"> </w:t>
      </w:r>
      <w:r>
        <w:rPr>
          <w:sz w:val="16"/>
        </w:rPr>
        <w:t>MP-Uprava</w:t>
      </w:r>
      <w:r>
        <w:rPr>
          <w:spacing w:val="-7"/>
          <w:sz w:val="16"/>
        </w:rPr>
        <w:t xml:space="preserve"> </w:t>
      </w:r>
      <w:r>
        <w:rPr>
          <w:sz w:val="16"/>
        </w:rPr>
        <w:t>ribarstva</w:t>
      </w:r>
      <w:r>
        <w:rPr>
          <w:spacing w:val="-7"/>
          <w:sz w:val="16"/>
        </w:rPr>
        <w:t xml:space="preserve"> </w:t>
      </w:r>
      <w:r>
        <w:rPr>
          <w:spacing w:val="-4"/>
          <w:sz w:val="16"/>
        </w:rPr>
        <w:t>(UR)</w:t>
      </w:r>
    </w:p>
    <w:p w14:paraId="57F57C91" w14:textId="7F844E10" w:rsidR="00C44AF2" w:rsidRDefault="00C44AF2" w:rsidP="00C44AF2">
      <w:pPr>
        <w:pStyle w:val="Tijeloteksta"/>
        <w:rPr>
          <w:sz w:val="20"/>
        </w:rPr>
      </w:pPr>
    </w:p>
    <w:p w14:paraId="11B3B713" w14:textId="77777777" w:rsidR="00FD6B12" w:rsidRDefault="00FD6B12" w:rsidP="00C44AF2">
      <w:pPr>
        <w:pStyle w:val="Tijeloteksta"/>
        <w:rPr>
          <w:sz w:val="20"/>
        </w:rPr>
      </w:pPr>
    </w:p>
    <w:p w14:paraId="7FB89A71" w14:textId="02A9110C" w:rsidR="00C44AF2" w:rsidRDefault="00C44AF2" w:rsidP="00FD6B12">
      <w:pPr>
        <w:pStyle w:val="Tijeloteksta"/>
        <w:rPr>
          <w:sz w:val="20"/>
        </w:rPr>
      </w:pPr>
      <w:r>
        <w:rPr>
          <w:sz w:val="20"/>
        </w:rPr>
        <w:t xml:space="preserve">                   </w:t>
      </w:r>
      <w:r w:rsidR="00FD6B12">
        <w:rPr>
          <w:noProof/>
          <w:sz w:val="20"/>
          <w:lang w:val="hr-HR" w:eastAsia="hr-HR"/>
        </w:rPr>
        <w:drawing>
          <wp:inline distT="0" distB="0" distL="0" distR="0" wp14:anchorId="5ABC672F" wp14:editId="210F2FF3">
            <wp:extent cx="4901530" cy="2755900"/>
            <wp:effectExtent l="0" t="0" r="0" b="635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8374" cy="2776615"/>
                    </a:xfrm>
                    <a:prstGeom prst="rect">
                      <a:avLst/>
                    </a:prstGeom>
                    <a:noFill/>
                  </pic:spPr>
                </pic:pic>
              </a:graphicData>
            </a:graphic>
          </wp:inline>
        </w:drawing>
      </w:r>
    </w:p>
    <w:p w14:paraId="6809E419" w14:textId="2A94F043" w:rsidR="00C44AF2" w:rsidRDefault="00FD6B12" w:rsidP="00C44AF2">
      <w:pPr>
        <w:spacing w:before="20"/>
        <w:ind w:left="980"/>
        <w:rPr>
          <w:i/>
          <w:sz w:val="18"/>
        </w:rPr>
      </w:pPr>
      <w:r>
        <w:rPr>
          <w:i/>
          <w:sz w:val="18"/>
        </w:rPr>
        <w:t xml:space="preserve">  </w:t>
      </w:r>
      <w:r w:rsidR="00C44AF2">
        <w:rPr>
          <w:i/>
          <w:sz w:val="18"/>
        </w:rPr>
        <w:t>Graf</w:t>
      </w:r>
      <w:r w:rsidR="00C44AF2">
        <w:rPr>
          <w:i/>
          <w:spacing w:val="-2"/>
          <w:sz w:val="18"/>
        </w:rPr>
        <w:t xml:space="preserve"> </w:t>
      </w:r>
      <w:r w:rsidR="00C44AF2">
        <w:rPr>
          <w:i/>
          <w:sz w:val="18"/>
        </w:rPr>
        <w:t>1.</w:t>
      </w:r>
      <w:r w:rsidR="00C44AF2">
        <w:rPr>
          <w:i/>
          <w:spacing w:val="-2"/>
          <w:sz w:val="18"/>
        </w:rPr>
        <w:t xml:space="preserve"> </w:t>
      </w:r>
      <w:r w:rsidR="00C44AF2">
        <w:rPr>
          <w:i/>
          <w:sz w:val="18"/>
        </w:rPr>
        <w:t>Ukupna</w:t>
      </w:r>
      <w:r w:rsidR="00C44AF2">
        <w:rPr>
          <w:i/>
          <w:spacing w:val="-4"/>
          <w:sz w:val="18"/>
        </w:rPr>
        <w:t xml:space="preserve"> </w:t>
      </w:r>
      <w:r w:rsidR="00C44AF2">
        <w:rPr>
          <w:i/>
          <w:sz w:val="18"/>
        </w:rPr>
        <w:t>proizvodnja</w:t>
      </w:r>
      <w:r w:rsidR="00C44AF2">
        <w:rPr>
          <w:i/>
          <w:spacing w:val="-2"/>
          <w:sz w:val="18"/>
        </w:rPr>
        <w:t xml:space="preserve"> </w:t>
      </w:r>
      <w:r w:rsidR="00C44AF2">
        <w:rPr>
          <w:i/>
          <w:sz w:val="18"/>
        </w:rPr>
        <w:t>u</w:t>
      </w:r>
      <w:r w:rsidR="00C44AF2">
        <w:rPr>
          <w:i/>
          <w:spacing w:val="-6"/>
          <w:sz w:val="18"/>
        </w:rPr>
        <w:t xml:space="preserve"> </w:t>
      </w:r>
      <w:r w:rsidR="00C44AF2">
        <w:rPr>
          <w:i/>
          <w:sz w:val="18"/>
        </w:rPr>
        <w:t>akvakulturi</w:t>
      </w:r>
      <w:r w:rsidR="00C44AF2">
        <w:rPr>
          <w:i/>
          <w:spacing w:val="-4"/>
          <w:sz w:val="18"/>
        </w:rPr>
        <w:t xml:space="preserve"> </w:t>
      </w:r>
      <w:r w:rsidR="00C44AF2">
        <w:rPr>
          <w:i/>
          <w:sz w:val="18"/>
        </w:rPr>
        <w:t>u</w:t>
      </w:r>
      <w:r w:rsidR="00C44AF2">
        <w:rPr>
          <w:i/>
          <w:spacing w:val="-2"/>
          <w:sz w:val="18"/>
        </w:rPr>
        <w:t xml:space="preserve"> </w:t>
      </w:r>
      <w:r w:rsidR="00C44AF2">
        <w:rPr>
          <w:i/>
          <w:sz w:val="18"/>
        </w:rPr>
        <w:t>razdoblju</w:t>
      </w:r>
      <w:r w:rsidR="00C44AF2">
        <w:rPr>
          <w:i/>
          <w:spacing w:val="47"/>
          <w:sz w:val="18"/>
        </w:rPr>
        <w:t xml:space="preserve"> </w:t>
      </w:r>
      <w:r w:rsidR="00C44AF2">
        <w:rPr>
          <w:i/>
          <w:sz w:val="18"/>
        </w:rPr>
        <w:t>2015</w:t>
      </w:r>
      <w:r w:rsidR="00C44AF2">
        <w:rPr>
          <w:i/>
          <w:spacing w:val="-4"/>
          <w:sz w:val="18"/>
        </w:rPr>
        <w:t xml:space="preserve"> </w:t>
      </w:r>
      <w:r w:rsidR="00C44AF2">
        <w:rPr>
          <w:i/>
          <w:sz w:val="18"/>
        </w:rPr>
        <w:t>–</w:t>
      </w:r>
      <w:r w:rsidR="00C44AF2">
        <w:rPr>
          <w:i/>
          <w:spacing w:val="-4"/>
          <w:sz w:val="18"/>
        </w:rPr>
        <w:t xml:space="preserve"> </w:t>
      </w:r>
      <w:r w:rsidR="00C44AF2">
        <w:rPr>
          <w:i/>
          <w:sz w:val="18"/>
        </w:rPr>
        <w:t>2020</w:t>
      </w:r>
      <w:r w:rsidR="00C44AF2">
        <w:rPr>
          <w:i/>
          <w:spacing w:val="-1"/>
          <w:sz w:val="18"/>
        </w:rPr>
        <w:t xml:space="preserve"> </w:t>
      </w:r>
      <w:r w:rsidR="00C44AF2">
        <w:rPr>
          <w:i/>
          <w:spacing w:val="-5"/>
          <w:sz w:val="18"/>
        </w:rPr>
        <w:t>(t)</w:t>
      </w:r>
    </w:p>
    <w:p w14:paraId="5E808772" w14:textId="77777777" w:rsidR="00C44AF2" w:rsidRDefault="00C44AF2" w:rsidP="00C44AF2">
      <w:pPr>
        <w:rPr>
          <w:sz w:val="18"/>
        </w:rPr>
        <w:sectPr w:rsidR="00C44AF2">
          <w:pgSz w:w="12240" w:h="15840"/>
          <w:pgMar w:top="1340" w:right="320" w:bottom="1200" w:left="460" w:header="763" w:footer="1012" w:gutter="0"/>
          <w:cols w:space="720"/>
        </w:sectPr>
      </w:pPr>
    </w:p>
    <w:p w14:paraId="03D8FDA1" w14:textId="77777777" w:rsidR="00C44AF2" w:rsidRPr="007915AB" w:rsidRDefault="00C44AF2" w:rsidP="00C44AF2">
      <w:pPr>
        <w:spacing w:before="90"/>
        <w:ind w:left="980"/>
        <w:rPr>
          <w:sz w:val="20"/>
          <w:szCs w:val="20"/>
        </w:rPr>
      </w:pPr>
      <w:r w:rsidRPr="007915AB">
        <w:rPr>
          <w:sz w:val="20"/>
          <w:szCs w:val="20"/>
        </w:rPr>
        <w:lastRenderedPageBreak/>
        <w:t>Tablica</w:t>
      </w:r>
      <w:r w:rsidRPr="007915AB">
        <w:rPr>
          <w:spacing w:val="-6"/>
          <w:sz w:val="20"/>
          <w:szCs w:val="20"/>
        </w:rPr>
        <w:t xml:space="preserve"> </w:t>
      </w:r>
      <w:r w:rsidRPr="007915AB">
        <w:rPr>
          <w:sz w:val="20"/>
          <w:szCs w:val="20"/>
        </w:rPr>
        <w:t>2.:</w:t>
      </w:r>
      <w:r w:rsidRPr="007915AB">
        <w:rPr>
          <w:spacing w:val="-1"/>
          <w:sz w:val="20"/>
          <w:szCs w:val="20"/>
        </w:rPr>
        <w:t xml:space="preserve"> </w:t>
      </w:r>
      <w:r w:rsidRPr="007915AB">
        <w:rPr>
          <w:sz w:val="20"/>
          <w:szCs w:val="20"/>
        </w:rPr>
        <w:t>Ukupna</w:t>
      </w:r>
      <w:r w:rsidRPr="007915AB">
        <w:rPr>
          <w:spacing w:val="-4"/>
          <w:sz w:val="20"/>
          <w:szCs w:val="20"/>
        </w:rPr>
        <w:t xml:space="preserve"> </w:t>
      </w:r>
      <w:r w:rsidRPr="007915AB">
        <w:rPr>
          <w:sz w:val="20"/>
          <w:szCs w:val="20"/>
        </w:rPr>
        <w:t>proizvodnja</w:t>
      </w:r>
      <w:r w:rsidRPr="007915AB">
        <w:rPr>
          <w:spacing w:val="-3"/>
          <w:sz w:val="20"/>
          <w:szCs w:val="20"/>
        </w:rPr>
        <w:t xml:space="preserve"> </w:t>
      </w:r>
      <w:r w:rsidRPr="007915AB">
        <w:rPr>
          <w:sz w:val="20"/>
          <w:szCs w:val="20"/>
        </w:rPr>
        <w:t>u</w:t>
      </w:r>
      <w:r w:rsidRPr="007915AB">
        <w:rPr>
          <w:spacing w:val="-4"/>
          <w:sz w:val="20"/>
          <w:szCs w:val="20"/>
        </w:rPr>
        <w:t xml:space="preserve"> </w:t>
      </w:r>
      <w:r w:rsidRPr="007915AB">
        <w:rPr>
          <w:sz w:val="20"/>
          <w:szCs w:val="20"/>
        </w:rPr>
        <w:t>akvakulturi</w:t>
      </w:r>
      <w:r w:rsidRPr="007915AB">
        <w:rPr>
          <w:spacing w:val="-5"/>
          <w:sz w:val="20"/>
          <w:szCs w:val="20"/>
        </w:rPr>
        <w:t xml:space="preserve"> </w:t>
      </w:r>
      <w:r w:rsidRPr="007915AB">
        <w:rPr>
          <w:sz w:val="20"/>
          <w:szCs w:val="20"/>
        </w:rPr>
        <w:t>u</w:t>
      </w:r>
      <w:r w:rsidRPr="007915AB">
        <w:rPr>
          <w:spacing w:val="-4"/>
          <w:sz w:val="20"/>
          <w:szCs w:val="20"/>
        </w:rPr>
        <w:t xml:space="preserve"> </w:t>
      </w:r>
      <w:r w:rsidRPr="007915AB">
        <w:rPr>
          <w:sz w:val="20"/>
          <w:szCs w:val="20"/>
        </w:rPr>
        <w:t>razdoblju</w:t>
      </w:r>
      <w:r w:rsidRPr="007915AB">
        <w:rPr>
          <w:spacing w:val="-3"/>
          <w:sz w:val="20"/>
          <w:szCs w:val="20"/>
        </w:rPr>
        <w:t xml:space="preserve"> </w:t>
      </w:r>
      <w:r w:rsidRPr="007915AB">
        <w:rPr>
          <w:sz w:val="20"/>
          <w:szCs w:val="20"/>
        </w:rPr>
        <w:t>2015</w:t>
      </w:r>
      <w:r w:rsidRPr="007915AB">
        <w:rPr>
          <w:spacing w:val="-1"/>
          <w:sz w:val="20"/>
          <w:szCs w:val="20"/>
        </w:rPr>
        <w:t xml:space="preserve"> </w:t>
      </w:r>
      <w:r w:rsidRPr="007915AB">
        <w:rPr>
          <w:sz w:val="20"/>
          <w:szCs w:val="20"/>
        </w:rPr>
        <w:t>–</w:t>
      </w:r>
      <w:r w:rsidRPr="007915AB">
        <w:rPr>
          <w:spacing w:val="-2"/>
          <w:sz w:val="20"/>
          <w:szCs w:val="20"/>
        </w:rPr>
        <w:t xml:space="preserve"> </w:t>
      </w:r>
      <w:r w:rsidRPr="007915AB">
        <w:rPr>
          <w:sz w:val="20"/>
          <w:szCs w:val="20"/>
        </w:rPr>
        <w:t>2020</w:t>
      </w:r>
      <w:r w:rsidRPr="007915AB">
        <w:rPr>
          <w:spacing w:val="-3"/>
          <w:sz w:val="20"/>
          <w:szCs w:val="20"/>
        </w:rPr>
        <w:t xml:space="preserve"> </w:t>
      </w:r>
      <w:r w:rsidRPr="007915AB">
        <w:rPr>
          <w:spacing w:val="-4"/>
          <w:sz w:val="20"/>
          <w:szCs w:val="20"/>
        </w:rPr>
        <w:t>(kn)</w:t>
      </w:r>
    </w:p>
    <w:p w14:paraId="3686BB77" w14:textId="77777777" w:rsidR="00C44AF2" w:rsidRDefault="00C44AF2" w:rsidP="00C44AF2">
      <w:pPr>
        <w:spacing w:before="18"/>
        <w:ind w:left="980"/>
        <w:rPr>
          <w:sz w:val="16"/>
        </w:rPr>
      </w:pPr>
    </w:p>
    <w:p w14:paraId="69D2A3FD" w14:textId="77777777" w:rsidR="00C44AF2" w:rsidRDefault="00C44AF2" w:rsidP="00C44AF2">
      <w:pPr>
        <w:spacing w:before="18"/>
        <w:ind w:left="980"/>
        <w:rPr>
          <w:sz w:val="16"/>
        </w:rPr>
      </w:pPr>
      <w:r w:rsidRPr="009F13C9">
        <w:rPr>
          <w:noProof/>
          <w:lang w:val="hr-HR" w:eastAsia="hr-HR"/>
        </w:rPr>
        <w:drawing>
          <wp:inline distT="0" distB="0" distL="0" distR="0" wp14:anchorId="2676F595" wp14:editId="3CB81EB6">
            <wp:extent cx="5492750" cy="1034415"/>
            <wp:effectExtent l="0" t="0" r="0" b="0"/>
            <wp:docPr id="206" name="Slika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9545" cy="1056410"/>
                    </a:xfrm>
                    <a:prstGeom prst="rect">
                      <a:avLst/>
                    </a:prstGeom>
                    <a:noFill/>
                    <a:ln>
                      <a:noFill/>
                    </a:ln>
                  </pic:spPr>
                </pic:pic>
              </a:graphicData>
            </a:graphic>
          </wp:inline>
        </w:drawing>
      </w:r>
    </w:p>
    <w:p w14:paraId="50E9FFFE" w14:textId="77777777" w:rsidR="00C44AF2" w:rsidRDefault="00C44AF2" w:rsidP="00C44AF2">
      <w:pPr>
        <w:spacing w:before="18"/>
        <w:ind w:left="980"/>
        <w:rPr>
          <w:spacing w:val="-5"/>
          <w:sz w:val="16"/>
        </w:rPr>
      </w:pPr>
      <w:r>
        <w:rPr>
          <w:sz w:val="16"/>
        </w:rPr>
        <w:t>Izvor:</w:t>
      </w:r>
      <w:r>
        <w:rPr>
          <w:spacing w:val="-8"/>
          <w:sz w:val="16"/>
        </w:rPr>
        <w:t xml:space="preserve"> </w:t>
      </w:r>
      <w:r>
        <w:rPr>
          <w:sz w:val="16"/>
        </w:rPr>
        <w:t>MP-</w:t>
      </w:r>
      <w:r>
        <w:rPr>
          <w:spacing w:val="-5"/>
          <w:sz w:val="16"/>
        </w:rPr>
        <w:t>UR</w:t>
      </w:r>
    </w:p>
    <w:p w14:paraId="3C0EA05F" w14:textId="77777777" w:rsidR="00C44AF2" w:rsidRDefault="00C44AF2" w:rsidP="00C44AF2">
      <w:pPr>
        <w:spacing w:before="18"/>
        <w:ind w:left="980"/>
        <w:rPr>
          <w:sz w:val="16"/>
        </w:rPr>
      </w:pPr>
    </w:p>
    <w:p w14:paraId="182B21F9" w14:textId="3F0F5B12" w:rsidR="00C44AF2" w:rsidRDefault="00FD6B12" w:rsidP="00C44AF2">
      <w:pPr>
        <w:pStyle w:val="Tijeloteksta"/>
        <w:spacing w:before="4"/>
        <w:ind w:left="993"/>
        <w:rPr>
          <w:sz w:val="27"/>
        </w:rPr>
      </w:pPr>
      <w:r>
        <w:rPr>
          <w:noProof/>
          <w:sz w:val="27"/>
          <w:lang w:val="hr-HR" w:eastAsia="hr-HR"/>
        </w:rPr>
        <w:drawing>
          <wp:inline distT="0" distB="0" distL="0" distR="0" wp14:anchorId="318C01FE" wp14:editId="7741B610">
            <wp:extent cx="4886325" cy="2599967"/>
            <wp:effectExtent l="0" t="0" r="0" b="0"/>
            <wp:docPr id="32" name="Slik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3411" cy="2619700"/>
                    </a:xfrm>
                    <a:prstGeom prst="rect">
                      <a:avLst/>
                    </a:prstGeom>
                    <a:noFill/>
                  </pic:spPr>
                </pic:pic>
              </a:graphicData>
            </a:graphic>
          </wp:inline>
        </w:drawing>
      </w:r>
    </w:p>
    <w:p w14:paraId="49C30F8B" w14:textId="77777777" w:rsidR="00C44AF2" w:rsidRDefault="00C44AF2" w:rsidP="00C44AF2">
      <w:pPr>
        <w:spacing w:before="34"/>
        <w:ind w:left="980"/>
        <w:rPr>
          <w:i/>
          <w:sz w:val="18"/>
        </w:rPr>
      </w:pPr>
      <w:r>
        <w:rPr>
          <w:i/>
          <w:sz w:val="18"/>
        </w:rPr>
        <w:t>Graf</w:t>
      </w:r>
      <w:r>
        <w:rPr>
          <w:i/>
          <w:spacing w:val="-3"/>
          <w:sz w:val="18"/>
        </w:rPr>
        <w:t xml:space="preserve"> </w:t>
      </w:r>
      <w:r>
        <w:rPr>
          <w:i/>
          <w:sz w:val="18"/>
        </w:rPr>
        <w:t>2.</w:t>
      </w:r>
      <w:r>
        <w:rPr>
          <w:i/>
          <w:spacing w:val="-2"/>
          <w:sz w:val="18"/>
        </w:rPr>
        <w:t xml:space="preserve"> </w:t>
      </w:r>
      <w:r>
        <w:rPr>
          <w:i/>
          <w:sz w:val="18"/>
        </w:rPr>
        <w:t>Ukupna</w:t>
      </w:r>
      <w:r>
        <w:rPr>
          <w:i/>
          <w:spacing w:val="-5"/>
          <w:sz w:val="18"/>
        </w:rPr>
        <w:t xml:space="preserve"> </w:t>
      </w:r>
      <w:r>
        <w:rPr>
          <w:i/>
          <w:sz w:val="18"/>
        </w:rPr>
        <w:t>proizvodnja</w:t>
      </w:r>
      <w:r>
        <w:rPr>
          <w:i/>
          <w:spacing w:val="2"/>
          <w:sz w:val="18"/>
        </w:rPr>
        <w:t xml:space="preserve"> </w:t>
      </w:r>
      <w:r>
        <w:rPr>
          <w:i/>
          <w:sz w:val="18"/>
        </w:rPr>
        <w:t>u</w:t>
      </w:r>
      <w:r>
        <w:rPr>
          <w:i/>
          <w:spacing w:val="-7"/>
          <w:sz w:val="18"/>
        </w:rPr>
        <w:t xml:space="preserve"> </w:t>
      </w:r>
      <w:r>
        <w:rPr>
          <w:i/>
          <w:sz w:val="18"/>
        </w:rPr>
        <w:t>akvakulturi</w:t>
      </w:r>
      <w:r>
        <w:rPr>
          <w:i/>
          <w:spacing w:val="-4"/>
          <w:sz w:val="18"/>
        </w:rPr>
        <w:t xml:space="preserve"> </w:t>
      </w:r>
      <w:r>
        <w:rPr>
          <w:i/>
          <w:sz w:val="18"/>
        </w:rPr>
        <w:t>u</w:t>
      </w:r>
      <w:r>
        <w:rPr>
          <w:i/>
          <w:spacing w:val="-2"/>
          <w:sz w:val="18"/>
        </w:rPr>
        <w:t xml:space="preserve"> </w:t>
      </w:r>
      <w:r>
        <w:rPr>
          <w:i/>
          <w:sz w:val="18"/>
        </w:rPr>
        <w:t>razdoblju</w:t>
      </w:r>
      <w:r>
        <w:rPr>
          <w:i/>
          <w:spacing w:val="46"/>
          <w:sz w:val="18"/>
        </w:rPr>
        <w:t xml:space="preserve"> </w:t>
      </w:r>
      <w:r>
        <w:rPr>
          <w:i/>
          <w:sz w:val="18"/>
        </w:rPr>
        <w:t>2015</w:t>
      </w:r>
      <w:r>
        <w:rPr>
          <w:i/>
          <w:spacing w:val="-2"/>
          <w:sz w:val="18"/>
        </w:rPr>
        <w:t xml:space="preserve"> </w:t>
      </w:r>
      <w:r>
        <w:rPr>
          <w:i/>
          <w:sz w:val="18"/>
        </w:rPr>
        <w:t>–</w:t>
      </w:r>
      <w:r>
        <w:rPr>
          <w:i/>
          <w:spacing w:val="-4"/>
          <w:sz w:val="18"/>
        </w:rPr>
        <w:t xml:space="preserve"> </w:t>
      </w:r>
      <w:r>
        <w:rPr>
          <w:i/>
          <w:sz w:val="18"/>
        </w:rPr>
        <w:t>2020</w:t>
      </w:r>
      <w:r>
        <w:rPr>
          <w:i/>
          <w:spacing w:val="-2"/>
          <w:sz w:val="18"/>
        </w:rPr>
        <w:t xml:space="preserve"> </w:t>
      </w:r>
      <w:r>
        <w:rPr>
          <w:i/>
          <w:spacing w:val="-4"/>
          <w:sz w:val="18"/>
        </w:rPr>
        <w:t>(kn)</w:t>
      </w:r>
    </w:p>
    <w:p w14:paraId="5B382947" w14:textId="77777777" w:rsidR="00C44AF2" w:rsidRDefault="00C44AF2" w:rsidP="00C44AF2">
      <w:pPr>
        <w:pStyle w:val="Tijeloteksta"/>
        <w:rPr>
          <w:i/>
          <w:sz w:val="20"/>
        </w:rPr>
      </w:pPr>
    </w:p>
    <w:p w14:paraId="14946435" w14:textId="77777777" w:rsidR="00C44AF2" w:rsidRPr="0001028B" w:rsidRDefault="00C44AF2" w:rsidP="00C44AF2">
      <w:pPr>
        <w:spacing w:before="139" w:after="17"/>
        <w:ind w:left="980"/>
        <w:rPr>
          <w:sz w:val="20"/>
          <w:szCs w:val="20"/>
        </w:rPr>
      </w:pPr>
      <w:r w:rsidRPr="0001028B">
        <w:rPr>
          <w:sz w:val="20"/>
          <w:szCs w:val="20"/>
        </w:rPr>
        <w:t>Tablica</w:t>
      </w:r>
      <w:r w:rsidRPr="0001028B">
        <w:rPr>
          <w:spacing w:val="-7"/>
          <w:sz w:val="20"/>
          <w:szCs w:val="20"/>
        </w:rPr>
        <w:t xml:space="preserve"> </w:t>
      </w:r>
      <w:r w:rsidRPr="0001028B">
        <w:rPr>
          <w:sz w:val="20"/>
          <w:szCs w:val="20"/>
        </w:rPr>
        <w:t>3.</w:t>
      </w:r>
      <w:r w:rsidRPr="0001028B">
        <w:rPr>
          <w:spacing w:val="-1"/>
          <w:sz w:val="20"/>
          <w:szCs w:val="20"/>
        </w:rPr>
        <w:t xml:space="preserve"> </w:t>
      </w:r>
      <w:r w:rsidRPr="0001028B">
        <w:rPr>
          <w:sz w:val="20"/>
          <w:szCs w:val="20"/>
        </w:rPr>
        <w:t>Pregled</w:t>
      </w:r>
      <w:r w:rsidRPr="0001028B">
        <w:rPr>
          <w:spacing w:val="-4"/>
          <w:sz w:val="20"/>
          <w:szCs w:val="20"/>
        </w:rPr>
        <w:t xml:space="preserve"> </w:t>
      </w:r>
      <w:r w:rsidRPr="0001028B">
        <w:rPr>
          <w:sz w:val="20"/>
          <w:szCs w:val="20"/>
        </w:rPr>
        <w:t>uzgojnih</w:t>
      </w:r>
      <w:r w:rsidRPr="0001028B">
        <w:rPr>
          <w:spacing w:val="-4"/>
          <w:sz w:val="20"/>
          <w:szCs w:val="20"/>
        </w:rPr>
        <w:t xml:space="preserve"> </w:t>
      </w:r>
      <w:r w:rsidRPr="0001028B">
        <w:rPr>
          <w:sz w:val="20"/>
          <w:szCs w:val="20"/>
        </w:rPr>
        <w:t>površina</w:t>
      </w:r>
      <w:r w:rsidRPr="0001028B">
        <w:rPr>
          <w:spacing w:val="1"/>
          <w:sz w:val="20"/>
          <w:szCs w:val="20"/>
        </w:rPr>
        <w:t xml:space="preserve"> </w:t>
      </w:r>
      <w:r w:rsidRPr="0001028B">
        <w:rPr>
          <w:sz w:val="20"/>
          <w:szCs w:val="20"/>
        </w:rPr>
        <w:t>za</w:t>
      </w:r>
      <w:r w:rsidRPr="0001028B">
        <w:rPr>
          <w:spacing w:val="-4"/>
          <w:sz w:val="20"/>
          <w:szCs w:val="20"/>
        </w:rPr>
        <w:t xml:space="preserve"> </w:t>
      </w:r>
      <w:r w:rsidRPr="0001028B">
        <w:rPr>
          <w:sz w:val="20"/>
          <w:szCs w:val="20"/>
        </w:rPr>
        <w:t>svaki</w:t>
      </w:r>
      <w:r w:rsidRPr="0001028B">
        <w:rPr>
          <w:spacing w:val="-4"/>
          <w:sz w:val="20"/>
          <w:szCs w:val="20"/>
        </w:rPr>
        <w:t xml:space="preserve"> </w:t>
      </w:r>
      <w:r w:rsidRPr="0001028B">
        <w:rPr>
          <w:sz w:val="20"/>
          <w:szCs w:val="20"/>
        </w:rPr>
        <w:t>segment</w:t>
      </w:r>
      <w:r w:rsidRPr="0001028B">
        <w:rPr>
          <w:spacing w:val="-3"/>
          <w:sz w:val="20"/>
          <w:szCs w:val="20"/>
        </w:rPr>
        <w:t xml:space="preserve"> </w:t>
      </w:r>
      <w:r w:rsidRPr="0001028B">
        <w:rPr>
          <w:sz w:val="20"/>
          <w:szCs w:val="20"/>
        </w:rPr>
        <w:t>uzgoja</w:t>
      </w:r>
      <w:r w:rsidRPr="0001028B">
        <w:rPr>
          <w:spacing w:val="1"/>
          <w:sz w:val="20"/>
          <w:szCs w:val="20"/>
        </w:rPr>
        <w:t xml:space="preserve"> </w:t>
      </w:r>
      <w:r w:rsidRPr="0001028B">
        <w:rPr>
          <w:sz w:val="20"/>
          <w:szCs w:val="20"/>
        </w:rPr>
        <w:t>po</w:t>
      </w:r>
      <w:r w:rsidRPr="0001028B">
        <w:rPr>
          <w:spacing w:val="-2"/>
          <w:sz w:val="20"/>
          <w:szCs w:val="20"/>
        </w:rPr>
        <w:t xml:space="preserve"> </w:t>
      </w:r>
      <w:r w:rsidRPr="0001028B">
        <w:rPr>
          <w:sz w:val="20"/>
          <w:szCs w:val="20"/>
        </w:rPr>
        <w:t>županijama</w:t>
      </w:r>
      <w:r w:rsidRPr="0001028B">
        <w:rPr>
          <w:spacing w:val="-2"/>
          <w:sz w:val="20"/>
          <w:szCs w:val="20"/>
        </w:rPr>
        <w:t xml:space="preserve"> </w:t>
      </w:r>
      <w:r w:rsidRPr="0001028B">
        <w:rPr>
          <w:sz w:val="20"/>
          <w:szCs w:val="20"/>
        </w:rPr>
        <w:t>u</w:t>
      </w:r>
      <w:r w:rsidRPr="0001028B">
        <w:rPr>
          <w:spacing w:val="-2"/>
          <w:sz w:val="20"/>
          <w:szCs w:val="20"/>
        </w:rPr>
        <w:t xml:space="preserve"> </w:t>
      </w:r>
      <w:r w:rsidRPr="0001028B">
        <w:rPr>
          <w:sz w:val="20"/>
          <w:szCs w:val="20"/>
        </w:rPr>
        <w:t>2020.</w:t>
      </w:r>
      <w:r w:rsidRPr="0001028B">
        <w:rPr>
          <w:spacing w:val="-4"/>
          <w:sz w:val="20"/>
          <w:szCs w:val="20"/>
        </w:rPr>
        <w:t xml:space="preserve"> </w:t>
      </w:r>
      <w:r w:rsidRPr="0001028B">
        <w:rPr>
          <w:spacing w:val="-2"/>
          <w:sz w:val="20"/>
          <w:szCs w:val="20"/>
        </w:rPr>
        <w:t>godini</w:t>
      </w:r>
    </w:p>
    <w:tbl>
      <w:tblPr>
        <w:tblW w:w="0" w:type="auto"/>
        <w:tblInd w:w="9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1275"/>
        <w:gridCol w:w="1115"/>
        <w:gridCol w:w="1050"/>
        <w:gridCol w:w="1661"/>
        <w:gridCol w:w="2019"/>
      </w:tblGrid>
      <w:tr w:rsidR="00C44AF2" w14:paraId="3FD57D9F" w14:textId="77777777" w:rsidTr="005C4DB9">
        <w:trPr>
          <w:trHeight w:val="366"/>
        </w:trPr>
        <w:tc>
          <w:tcPr>
            <w:tcW w:w="2834" w:type="dxa"/>
          </w:tcPr>
          <w:p w14:paraId="1BD50FCF" w14:textId="2B1F1287" w:rsidR="00C44AF2" w:rsidRDefault="00C44AF2" w:rsidP="009C3DB5">
            <w:pPr>
              <w:pStyle w:val="TableParagraph"/>
              <w:spacing w:before="100"/>
              <w:ind w:left="1133" w:right="921"/>
              <w:jc w:val="center"/>
              <w:rPr>
                <w:rFonts w:ascii="Calibri" w:hAnsi="Calibri"/>
                <w:b/>
                <w:sz w:val="14"/>
              </w:rPr>
            </w:pPr>
            <w:r>
              <w:rPr>
                <w:rFonts w:ascii="Calibri" w:hAnsi="Calibri"/>
                <w:b/>
                <w:spacing w:val="-2"/>
                <w:sz w:val="14"/>
              </w:rPr>
              <w:t>ŽUPA</w:t>
            </w:r>
            <w:r w:rsidR="009C3DB5">
              <w:rPr>
                <w:rFonts w:ascii="Calibri" w:hAnsi="Calibri"/>
                <w:b/>
                <w:spacing w:val="-2"/>
                <w:sz w:val="14"/>
              </w:rPr>
              <w:t>N</w:t>
            </w:r>
            <w:r>
              <w:rPr>
                <w:rFonts w:ascii="Calibri" w:hAnsi="Calibri"/>
                <w:b/>
                <w:spacing w:val="-2"/>
                <w:sz w:val="14"/>
              </w:rPr>
              <w:t>IJA</w:t>
            </w:r>
          </w:p>
        </w:tc>
        <w:tc>
          <w:tcPr>
            <w:tcW w:w="1275" w:type="dxa"/>
          </w:tcPr>
          <w:p w14:paraId="57CC47C6" w14:textId="77777777" w:rsidR="00C44AF2" w:rsidRDefault="00C44AF2" w:rsidP="009C3DB5">
            <w:pPr>
              <w:pStyle w:val="TableParagraph"/>
              <w:spacing w:before="100"/>
              <w:ind w:left="-105" w:right="-230"/>
              <w:jc w:val="center"/>
              <w:rPr>
                <w:rFonts w:ascii="Calibri"/>
                <w:b/>
                <w:sz w:val="14"/>
              </w:rPr>
            </w:pPr>
            <w:r>
              <w:rPr>
                <w:rFonts w:ascii="Calibri"/>
                <w:b/>
                <w:sz w:val="14"/>
              </w:rPr>
              <w:t>BIJELA</w:t>
            </w:r>
            <w:r>
              <w:rPr>
                <w:rFonts w:ascii="Calibri"/>
                <w:b/>
                <w:spacing w:val="-2"/>
                <w:sz w:val="14"/>
              </w:rPr>
              <w:t xml:space="preserve"> </w:t>
            </w:r>
            <w:r>
              <w:rPr>
                <w:rFonts w:ascii="Calibri"/>
                <w:b/>
                <w:sz w:val="14"/>
              </w:rPr>
              <w:t>RIBA</w:t>
            </w:r>
            <w:r>
              <w:rPr>
                <w:rFonts w:ascii="Calibri"/>
                <w:b/>
                <w:spacing w:val="1"/>
                <w:sz w:val="14"/>
              </w:rPr>
              <w:t xml:space="preserve"> </w:t>
            </w:r>
            <w:r>
              <w:rPr>
                <w:rFonts w:ascii="Calibri"/>
                <w:b/>
                <w:spacing w:val="-4"/>
                <w:sz w:val="14"/>
              </w:rPr>
              <w:t>(m2)</w:t>
            </w:r>
          </w:p>
        </w:tc>
        <w:tc>
          <w:tcPr>
            <w:tcW w:w="1115" w:type="dxa"/>
          </w:tcPr>
          <w:p w14:paraId="52EA4D05" w14:textId="77777777" w:rsidR="00C44AF2" w:rsidRDefault="00C44AF2" w:rsidP="008A1176">
            <w:pPr>
              <w:pStyle w:val="TableParagraph"/>
              <w:spacing w:before="100"/>
              <w:ind w:left="88"/>
              <w:rPr>
                <w:rFonts w:ascii="Calibri"/>
                <w:b/>
                <w:sz w:val="14"/>
              </w:rPr>
            </w:pPr>
            <w:r>
              <w:rPr>
                <w:rFonts w:ascii="Calibri"/>
                <w:b/>
                <w:sz w:val="14"/>
              </w:rPr>
              <w:t>TUNE</w:t>
            </w:r>
            <w:r>
              <w:rPr>
                <w:rFonts w:ascii="Calibri"/>
                <w:b/>
                <w:spacing w:val="2"/>
                <w:sz w:val="14"/>
              </w:rPr>
              <w:t xml:space="preserve"> </w:t>
            </w:r>
            <w:r>
              <w:rPr>
                <w:rFonts w:ascii="Calibri"/>
                <w:b/>
                <w:spacing w:val="-4"/>
                <w:sz w:val="14"/>
              </w:rPr>
              <w:t>(m2)</w:t>
            </w:r>
          </w:p>
        </w:tc>
        <w:tc>
          <w:tcPr>
            <w:tcW w:w="1050" w:type="dxa"/>
          </w:tcPr>
          <w:p w14:paraId="0199ADB5" w14:textId="77777777" w:rsidR="00C44AF2" w:rsidRDefault="00C44AF2" w:rsidP="009C3DB5">
            <w:pPr>
              <w:pStyle w:val="TableParagraph"/>
              <w:spacing w:before="100"/>
              <w:ind w:right="-107"/>
              <w:jc w:val="center"/>
              <w:rPr>
                <w:rFonts w:ascii="Calibri" w:hAnsi="Calibri"/>
                <w:b/>
                <w:sz w:val="14"/>
              </w:rPr>
            </w:pPr>
            <w:r>
              <w:rPr>
                <w:rFonts w:ascii="Calibri" w:hAnsi="Calibri"/>
                <w:b/>
                <w:sz w:val="14"/>
              </w:rPr>
              <w:t>ŠKOLJKAŠI</w:t>
            </w:r>
            <w:r>
              <w:rPr>
                <w:rFonts w:ascii="Calibri" w:hAnsi="Calibri"/>
                <w:b/>
                <w:spacing w:val="8"/>
                <w:sz w:val="14"/>
              </w:rPr>
              <w:t xml:space="preserve"> </w:t>
            </w:r>
            <w:r>
              <w:rPr>
                <w:rFonts w:ascii="Calibri" w:hAnsi="Calibri"/>
                <w:b/>
                <w:spacing w:val="-4"/>
                <w:sz w:val="14"/>
              </w:rPr>
              <w:t>(m2)</w:t>
            </w:r>
          </w:p>
        </w:tc>
        <w:tc>
          <w:tcPr>
            <w:tcW w:w="1661" w:type="dxa"/>
          </w:tcPr>
          <w:p w14:paraId="7FA9BA03" w14:textId="77777777" w:rsidR="00C44AF2" w:rsidRDefault="00C44AF2" w:rsidP="009C3DB5">
            <w:pPr>
              <w:pStyle w:val="TableParagraph"/>
              <w:spacing w:before="100"/>
              <w:ind w:right="-137"/>
              <w:jc w:val="center"/>
              <w:rPr>
                <w:rFonts w:ascii="Calibri"/>
                <w:b/>
                <w:sz w:val="14"/>
              </w:rPr>
            </w:pPr>
            <w:r>
              <w:rPr>
                <w:rFonts w:ascii="Calibri"/>
                <w:b/>
                <w:sz w:val="14"/>
              </w:rPr>
              <w:t>TOPLOVODNE</w:t>
            </w:r>
            <w:r>
              <w:rPr>
                <w:rFonts w:ascii="Calibri"/>
                <w:b/>
                <w:spacing w:val="-1"/>
                <w:sz w:val="14"/>
              </w:rPr>
              <w:t xml:space="preserve"> </w:t>
            </w:r>
            <w:r>
              <w:rPr>
                <w:rFonts w:ascii="Calibri"/>
                <w:b/>
                <w:sz w:val="14"/>
              </w:rPr>
              <w:t>VRSTE</w:t>
            </w:r>
            <w:r>
              <w:rPr>
                <w:rFonts w:ascii="Calibri"/>
                <w:b/>
                <w:spacing w:val="1"/>
                <w:sz w:val="14"/>
              </w:rPr>
              <w:t xml:space="preserve"> </w:t>
            </w:r>
            <w:r>
              <w:rPr>
                <w:rFonts w:ascii="Calibri"/>
                <w:b/>
                <w:spacing w:val="-4"/>
                <w:sz w:val="14"/>
              </w:rPr>
              <w:t>(ha)</w:t>
            </w:r>
          </w:p>
        </w:tc>
        <w:tc>
          <w:tcPr>
            <w:tcW w:w="2019" w:type="dxa"/>
          </w:tcPr>
          <w:p w14:paraId="2D520D50" w14:textId="77777777" w:rsidR="00C44AF2" w:rsidRDefault="00C44AF2" w:rsidP="009C3DB5">
            <w:pPr>
              <w:pStyle w:val="TableParagraph"/>
              <w:spacing w:before="100"/>
              <w:ind w:left="87"/>
              <w:jc w:val="center"/>
              <w:rPr>
                <w:rFonts w:ascii="Calibri"/>
                <w:b/>
                <w:sz w:val="14"/>
              </w:rPr>
            </w:pPr>
            <w:r>
              <w:rPr>
                <w:rFonts w:ascii="Calibri"/>
                <w:b/>
                <w:sz w:val="14"/>
              </w:rPr>
              <w:t>HLADNOVODNE</w:t>
            </w:r>
            <w:r>
              <w:rPr>
                <w:rFonts w:ascii="Calibri"/>
                <w:b/>
                <w:spacing w:val="-4"/>
                <w:sz w:val="14"/>
              </w:rPr>
              <w:t xml:space="preserve"> </w:t>
            </w:r>
            <w:r>
              <w:rPr>
                <w:rFonts w:ascii="Calibri"/>
                <w:b/>
                <w:sz w:val="14"/>
              </w:rPr>
              <w:t>VRSTE</w:t>
            </w:r>
            <w:r>
              <w:rPr>
                <w:rFonts w:ascii="Calibri"/>
                <w:b/>
                <w:spacing w:val="-2"/>
                <w:sz w:val="14"/>
              </w:rPr>
              <w:t xml:space="preserve"> </w:t>
            </w:r>
            <w:r>
              <w:rPr>
                <w:rFonts w:ascii="Calibri"/>
                <w:b/>
                <w:spacing w:val="-4"/>
                <w:sz w:val="14"/>
              </w:rPr>
              <w:t>(m2)</w:t>
            </w:r>
          </w:p>
        </w:tc>
      </w:tr>
      <w:tr w:rsidR="00C44AF2" w:rsidRPr="009C3DB5" w14:paraId="6C102A5B" w14:textId="77777777" w:rsidTr="005C4DB9">
        <w:trPr>
          <w:trHeight w:val="178"/>
        </w:trPr>
        <w:tc>
          <w:tcPr>
            <w:tcW w:w="2834" w:type="dxa"/>
            <w:shd w:val="clear" w:color="auto" w:fill="D9D9D9"/>
          </w:tcPr>
          <w:p w14:paraId="7C410224" w14:textId="77777777" w:rsidR="00C44AF2" w:rsidRPr="009C3DB5" w:rsidRDefault="00C44AF2" w:rsidP="008A1176">
            <w:pPr>
              <w:pStyle w:val="TableParagraph"/>
              <w:spacing w:before="7" w:line="151" w:lineRule="exact"/>
              <w:ind w:left="26"/>
              <w:rPr>
                <w:rFonts w:ascii="Calibri"/>
                <w:b/>
                <w:sz w:val="14"/>
              </w:rPr>
            </w:pPr>
            <w:r w:rsidRPr="009C3DB5">
              <w:rPr>
                <w:rFonts w:ascii="Calibri"/>
                <w:b/>
                <w:spacing w:val="-2"/>
                <w:sz w:val="14"/>
              </w:rPr>
              <w:t>SVEUKUPNO</w:t>
            </w:r>
          </w:p>
        </w:tc>
        <w:tc>
          <w:tcPr>
            <w:tcW w:w="1275" w:type="dxa"/>
            <w:shd w:val="clear" w:color="auto" w:fill="D9D9D9"/>
          </w:tcPr>
          <w:p w14:paraId="64FC26EC" w14:textId="77777777" w:rsidR="00C44AF2" w:rsidRPr="009C3DB5" w:rsidRDefault="00C44AF2" w:rsidP="005C4DB9">
            <w:pPr>
              <w:pStyle w:val="TableParagraph"/>
              <w:spacing w:before="7" w:line="151" w:lineRule="exact"/>
              <w:ind w:right="16"/>
              <w:jc w:val="right"/>
              <w:rPr>
                <w:rFonts w:ascii="Calibri"/>
                <w:b/>
                <w:sz w:val="14"/>
              </w:rPr>
            </w:pPr>
            <w:r w:rsidRPr="009C3DB5">
              <w:rPr>
                <w:rFonts w:ascii="Calibri"/>
                <w:b/>
                <w:spacing w:val="-2"/>
                <w:sz w:val="14"/>
              </w:rPr>
              <w:t>3.345.241,39</w:t>
            </w:r>
          </w:p>
        </w:tc>
        <w:tc>
          <w:tcPr>
            <w:tcW w:w="1115" w:type="dxa"/>
            <w:shd w:val="clear" w:color="auto" w:fill="D9D9D9"/>
          </w:tcPr>
          <w:p w14:paraId="386E11B6" w14:textId="77777777" w:rsidR="00C44AF2" w:rsidRPr="009C3DB5" w:rsidRDefault="00C44AF2" w:rsidP="005C4DB9">
            <w:pPr>
              <w:pStyle w:val="TableParagraph"/>
              <w:spacing w:before="7" w:line="151" w:lineRule="exact"/>
              <w:ind w:left="49"/>
              <w:jc w:val="right"/>
              <w:rPr>
                <w:rFonts w:ascii="Calibri"/>
                <w:b/>
                <w:sz w:val="14"/>
              </w:rPr>
            </w:pPr>
            <w:r w:rsidRPr="009C3DB5">
              <w:rPr>
                <w:rFonts w:ascii="Calibri"/>
                <w:b/>
                <w:spacing w:val="-2"/>
                <w:sz w:val="14"/>
              </w:rPr>
              <w:t>1.118.800,00</w:t>
            </w:r>
          </w:p>
        </w:tc>
        <w:tc>
          <w:tcPr>
            <w:tcW w:w="1050" w:type="dxa"/>
            <w:shd w:val="clear" w:color="auto" w:fill="D9D9D9"/>
          </w:tcPr>
          <w:p w14:paraId="71AA551F" w14:textId="77777777" w:rsidR="00C44AF2" w:rsidRPr="009C3DB5" w:rsidRDefault="00C44AF2" w:rsidP="005C4DB9">
            <w:pPr>
              <w:pStyle w:val="TableParagraph"/>
              <w:spacing w:before="7" w:line="151" w:lineRule="exact"/>
              <w:ind w:right="17"/>
              <w:jc w:val="right"/>
              <w:rPr>
                <w:rFonts w:ascii="Calibri"/>
                <w:b/>
                <w:sz w:val="14"/>
              </w:rPr>
            </w:pPr>
            <w:r w:rsidRPr="009C3DB5">
              <w:rPr>
                <w:rFonts w:ascii="Calibri"/>
                <w:b/>
                <w:spacing w:val="-2"/>
                <w:sz w:val="14"/>
              </w:rPr>
              <w:t>2.963.763,36</w:t>
            </w:r>
          </w:p>
        </w:tc>
        <w:tc>
          <w:tcPr>
            <w:tcW w:w="1661" w:type="dxa"/>
            <w:shd w:val="clear" w:color="auto" w:fill="D9D9D9"/>
          </w:tcPr>
          <w:p w14:paraId="2E907695" w14:textId="77777777" w:rsidR="00C44AF2" w:rsidRPr="009C3DB5" w:rsidRDefault="00C44AF2" w:rsidP="005C4DB9">
            <w:pPr>
              <w:pStyle w:val="TableParagraph"/>
              <w:spacing w:before="7" w:line="151" w:lineRule="exact"/>
              <w:ind w:right="17"/>
              <w:jc w:val="right"/>
              <w:rPr>
                <w:rFonts w:ascii="Calibri"/>
                <w:b/>
                <w:sz w:val="14"/>
              </w:rPr>
            </w:pPr>
            <w:r w:rsidRPr="009C3DB5">
              <w:rPr>
                <w:rFonts w:ascii="Calibri"/>
                <w:b/>
                <w:spacing w:val="-2"/>
                <w:sz w:val="14"/>
              </w:rPr>
              <w:t>13.639,01</w:t>
            </w:r>
          </w:p>
        </w:tc>
        <w:tc>
          <w:tcPr>
            <w:tcW w:w="2019" w:type="dxa"/>
            <w:shd w:val="clear" w:color="auto" w:fill="D9D9D9"/>
          </w:tcPr>
          <w:p w14:paraId="7721F064" w14:textId="77777777" w:rsidR="00C44AF2" w:rsidRPr="009C3DB5" w:rsidRDefault="00C44AF2" w:rsidP="005C4DB9">
            <w:pPr>
              <w:pStyle w:val="TableParagraph"/>
              <w:spacing w:before="7" w:line="151" w:lineRule="exact"/>
              <w:ind w:right="17"/>
              <w:jc w:val="right"/>
              <w:rPr>
                <w:rFonts w:ascii="Calibri"/>
                <w:b/>
                <w:sz w:val="14"/>
              </w:rPr>
            </w:pPr>
            <w:r w:rsidRPr="009C3DB5">
              <w:rPr>
                <w:rFonts w:ascii="Calibri"/>
                <w:b/>
                <w:spacing w:val="-2"/>
                <w:sz w:val="14"/>
              </w:rPr>
              <w:t>147.873,79</w:t>
            </w:r>
          </w:p>
        </w:tc>
      </w:tr>
      <w:tr w:rsidR="00C44AF2" w14:paraId="19327B60" w14:textId="77777777" w:rsidTr="005C4DB9">
        <w:trPr>
          <w:trHeight w:val="178"/>
        </w:trPr>
        <w:tc>
          <w:tcPr>
            <w:tcW w:w="2834" w:type="dxa"/>
          </w:tcPr>
          <w:p w14:paraId="404985CF" w14:textId="77777777" w:rsidR="00C44AF2" w:rsidRDefault="00C44AF2" w:rsidP="008A1176">
            <w:pPr>
              <w:pStyle w:val="TableParagraph"/>
              <w:spacing w:before="7" w:line="151" w:lineRule="exact"/>
              <w:ind w:left="26"/>
              <w:rPr>
                <w:rFonts w:ascii="Calibri" w:hAnsi="Calibri"/>
                <w:sz w:val="14"/>
              </w:rPr>
            </w:pPr>
            <w:r>
              <w:rPr>
                <w:rFonts w:ascii="Calibri" w:hAnsi="Calibri"/>
                <w:spacing w:val="-2"/>
                <w:sz w:val="14"/>
              </w:rPr>
              <w:t>Dubrovačko-neretvanska</w:t>
            </w:r>
            <w:r>
              <w:rPr>
                <w:rFonts w:ascii="Calibri" w:hAnsi="Calibri"/>
                <w:spacing w:val="29"/>
                <w:sz w:val="14"/>
              </w:rPr>
              <w:t xml:space="preserve"> </w:t>
            </w:r>
            <w:r>
              <w:rPr>
                <w:rFonts w:ascii="Calibri" w:hAnsi="Calibri"/>
                <w:spacing w:val="-2"/>
                <w:sz w:val="14"/>
              </w:rPr>
              <w:t>županija</w:t>
            </w:r>
          </w:p>
        </w:tc>
        <w:tc>
          <w:tcPr>
            <w:tcW w:w="1275" w:type="dxa"/>
          </w:tcPr>
          <w:p w14:paraId="5F9F3BE0" w14:textId="77777777" w:rsidR="00C44AF2" w:rsidRDefault="00C44AF2" w:rsidP="005C4DB9">
            <w:pPr>
              <w:pStyle w:val="TableParagraph"/>
              <w:spacing w:before="7" w:line="151" w:lineRule="exact"/>
              <w:ind w:right="15"/>
              <w:jc w:val="right"/>
              <w:rPr>
                <w:rFonts w:ascii="Calibri"/>
                <w:sz w:val="14"/>
              </w:rPr>
            </w:pPr>
            <w:r>
              <w:rPr>
                <w:rFonts w:ascii="Calibri"/>
                <w:spacing w:val="-2"/>
                <w:sz w:val="14"/>
              </w:rPr>
              <w:t>224.890,57</w:t>
            </w:r>
          </w:p>
        </w:tc>
        <w:tc>
          <w:tcPr>
            <w:tcW w:w="1115" w:type="dxa"/>
          </w:tcPr>
          <w:p w14:paraId="7AC8ECDE" w14:textId="77777777" w:rsidR="00C44AF2" w:rsidRDefault="00C44AF2" w:rsidP="005C4DB9">
            <w:pPr>
              <w:pStyle w:val="TableParagraph"/>
              <w:jc w:val="right"/>
              <w:rPr>
                <w:rFonts w:ascii="Times New Roman"/>
                <w:sz w:val="12"/>
              </w:rPr>
            </w:pPr>
          </w:p>
        </w:tc>
        <w:tc>
          <w:tcPr>
            <w:tcW w:w="1050" w:type="dxa"/>
          </w:tcPr>
          <w:p w14:paraId="09340174" w14:textId="77777777" w:rsidR="00C44AF2" w:rsidRDefault="00C44AF2" w:rsidP="005C4DB9">
            <w:pPr>
              <w:pStyle w:val="TableParagraph"/>
              <w:spacing w:before="7" w:line="151" w:lineRule="exact"/>
              <w:ind w:right="17"/>
              <w:jc w:val="right"/>
              <w:rPr>
                <w:rFonts w:ascii="Calibri"/>
                <w:sz w:val="14"/>
              </w:rPr>
            </w:pPr>
            <w:r>
              <w:rPr>
                <w:rFonts w:ascii="Calibri"/>
                <w:spacing w:val="-2"/>
                <w:sz w:val="14"/>
              </w:rPr>
              <w:t>1.520.581,95</w:t>
            </w:r>
          </w:p>
        </w:tc>
        <w:tc>
          <w:tcPr>
            <w:tcW w:w="1661" w:type="dxa"/>
          </w:tcPr>
          <w:p w14:paraId="2B287BE9" w14:textId="77777777" w:rsidR="00C44AF2" w:rsidRDefault="00C44AF2" w:rsidP="005C4DB9">
            <w:pPr>
              <w:pStyle w:val="TableParagraph"/>
              <w:jc w:val="right"/>
              <w:rPr>
                <w:rFonts w:ascii="Times New Roman"/>
                <w:sz w:val="12"/>
              </w:rPr>
            </w:pPr>
          </w:p>
        </w:tc>
        <w:tc>
          <w:tcPr>
            <w:tcW w:w="2019" w:type="dxa"/>
          </w:tcPr>
          <w:p w14:paraId="4B265909" w14:textId="77777777" w:rsidR="00C44AF2" w:rsidRDefault="00C44AF2" w:rsidP="005C4DB9">
            <w:pPr>
              <w:pStyle w:val="TableParagraph"/>
              <w:jc w:val="right"/>
              <w:rPr>
                <w:rFonts w:ascii="Times New Roman"/>
                <w:sz w:val="12"/>
              </w:rPr>
            </w:pPr>
          </w:p>
        </w:tc>
      </w:tr>
      <w:tr w:rsidR="00C44AF2" w14:paraId="34AD26C7" w14:textId="77777777" w:rsidTr="005C4DB9">
        <w:trPr>
          <w:trHeight w:val="177"/>
        </w:trPr>
        <w:tc>
          <w:tcPr>
            <w:tcW w:w="2834" w:type="dxa"/>
          </w:tcPr>
          <w:p w14:paraId="40B3C1D4" w14:textId="77777777" w:rsidR="00C44AF2" w:rsidRDefault="00C44AF2" w:rsidP="008A1176">
            <w:pPr>
              <w:pStyle w:val="TableParagraph"/>
              <w:spacing w:before="6" w:line="151" w:lineRule="exact"/>
              <w:ind w:left="26"/>
              <w:rPr>
                <w:rFonts w:ascii="Calibri" w:hAnsi="Calibri"/>
                <w:sz w:val="14"/>
              </w:rPr>
            </w:pPr>
            <w:r>
              <w:rPr>
                <w:rFonts w:ascii="Calibri" w:hAnsi="Calibri"/>
                <w:sz w:val="14"/>
              </w:rPr>
              <w:t>Istarska</w:t>
            </w:r>
            <w:r>
              <w:rPr>
                <w:rFonts w:ascii="Calibri" w:hAnsi="Calibri"/>
                <w:spacing w:val="-2"/>
                <w:sz w:val="14"/>
              </w:rPr>
              <w:t xml:space="preserve"> županija</w:t>
            </w:r>
          </w:p>
        </w:tc>
        <w:tc>
          <w:tcPr>
            <w:tcW w:w="1275" w:type="dxa"/>
          </w:tcPr>
          <w:p w14:paraId="4B1FC572" w14:textId="77777777" w:rsidR="00C44AF2" w:rsidRDefault="00C44AF2" w:rsidP="005C4DB9">
            <w:pPr>
              <w:pStyle w:val="TableParagraph"/>
              <w:spacing w:before="6" w:line="151" w:lineRule="exact"/>
              <w:ind w:right="15"/>
              <w:jc w:val="right"/>
              <w:rPr>
                <w:rFonts w:ascii="Calibri"/>
                <w:sz w:val="14"/>
              </w:rPr>
            </w:pPr>
            <w:r>
              <w:rPr>
                <w:rFonts w:ascii="Calibri"/>
                <w:spacing w:val="-2"/>
                <w:sz w:val="14"/>
              </w:rPr>
              <w:t>124.560,00</w:t>
            </w:r>
          </w:p>
        </w:tc>
        <w:tc>
          <w:tcPr>
            <w:tcW w:w="1115" w:type="dxa"/>
          </w:tcPr>
          <w:p w14:paraId="1CE681AE" w14:textId="77777777" w:rsidR="00C44AF2" w:rsidRDefault="00C44AF2" w:rsidP="005C4DB9">
            <w:pPr>
              <w:pStyle w:val="TableParagraph"/>
              <w:jc w:val="right"/>
              <w:rPr>
                <w:rFonts w:ascii="Times New Roman"/>
                <w:sz w:val="12"/>
              </w:rPr>
            </w:pPr>
          </w:p>
        </w:tc>
        <w:tc>
          <w:tcPr>
            <w:tcW w:w="1050" w:type="dxa"/>
          </w:tcPr>
          <w:p w14:paraId="5209ACD4" w14:textId="77777777" w:rsidR="00C44AF2" w:rsidRDefault="00C44AF2" w:rsidP="005C4DB9">
            <w:pPr>
              <w:pStyle w:val="TableParagraph"/>
              <w:spacing w:before="6" w:line="151" w:lineRule="exact"/>
              <w:ind w:right="16"/>
              <w:jc w:val="right"/>
              <w:rPr>
                <w:rFonts w:ascii="Calibri"/>
                <w:sz w:val="14"/>
              </w:rPr>
            </w:pPr>
            <w:r>
              <w:rPr>
                <w:rFonts w:ascii="Calibri"/>
                <w:spacing w:val="-2"/>
                <w:sz w:val="14"/>
              </w:rPr>
              <w:t>850.841,00</w:t>
            </w:r>
          </w:p>
        </w:tc>
        <w:tc>
          <w:tcPr>
            <w:tcW w:w="1661" w:type="dxa"/>
          </w:tcPr>
          <w:p w14:paraId="583818D5" w14:textId="77777777" w:rsidR="00C44AF2" w:rsidRDefault="00C44AF2" w:rsidP="005C4DB9">
            <w:pPr>
              <w:pStyle w:val="TableParagraph"/>
              <w:jc w:val="right"/>
              <w:rPr>
                <w:rFonts w:ascii="Times New Roman"/>
                <w:sz w:val="12"/>
              </w:rPr>
            </w:pPr>
          </w:p>
        </w:tc>
        <w:tc>
          <w:tcPr>
            <w:tcW w:w="2019" w:type="dxa"/>
          </w:tcPr>
          <w:p w14:paraId="7B1D78B8" w14:textId="77777777" w:rsidR="00C44AF2" w:rsidRDefault="00C44AF2" w:rsidP="005C4DB9">
            <w:pPr>
              <w:pStyle w:val="TableParagraph"/>
              <w:jc w:val="right"/>
              <w:rPr>
                <w:rFonts w:ascii="Times New Roman"/>
                <w:sz w:val="12"/>
              </w:rPr>
            </w:pPr>
          </w:p>
        </w:tc>
      </w:tr>
      <w:tr w:rsidR="00C44AF2" w14:paraId="5B5B17D2" w14:textId="77777777" w:rsidTr="005C4DB9">
        <w:trPr>
          <w:trHeight w:val="178"/>
        </w:trPr>
        <w:tc>
          <w:tcPr>
            <w:tcW w:w="2834" w:type="dxa"/>
          </w:tcPr>
          <w:p w14:paraId="71B5648D" w14:textId="77777777" w:rsidR="00C44AF2" w:rsidRDefault="00C44AF2" w:rsidP="008A1176">
            <w:pPr>
              <w:pStyle w:val="TableParagraph"/>
              <w:spacing w:before="7" w:line="151" w:lineRule="exact"/>
              <w:ind w:left="26"/>
              <w:rPr>
                <w:rFonts w:ascii="Calibri" w:hAnsi="Calibri"/>
                <w:sz w:val="14"/>
              </w:rPr>
            </w:pPr>
            <w:r>
              <w:rPr>
                <w:rFonts w:ascii="Calibri" w:hAnsi="Calibri"/>
                <w:spacing w:val="-2"/>
                <w:sz w:val="14"/>
              </w:rPr>
              <w:t>Primorsko-goranska</w:t>
            </w:r>
            <w:r>
              <w:rPr>
                <w:rFonts w:ascii="Calibri" w:hAnsi="Calibri"/>
                <w:spacing w:val="20"/>
                <w:sz w:val="14"/>
              </w:rPr>
              <w:t xml:space="preserve"> </w:t>
            </w:r>
            <w:r>
              <w:rPr>
                <w:rFonts w:ascii="Calibri" w:hAnsi="Calibri"/>
                <w:spacing w:val="-2"/>
                <w:sz w:val="14"/>
              </w:rPr>
              <w:t>županija</w:t>
            </w:r>
          </w:p>
        </w:tc>
        <w:tc>
          <w:tcPr>
            <w:tcW w:w="1275" w:type="dxa"/>
          </w:tcPr>
          <w:p w14:paraId="56DF6145" w14:textId="77777777" w:rsidR="00C44AF2" w:rsidRDefault="00C44AF2" w:rsidP="005C4DB9">
            <w:pPr>
              <w:pStyle w:val="TableParagraph"/>
              <w:spacing w:before="7" w:line="151" w:lineRule="exact"/>
              <w:ind w:right="15"/>
              <w:jc w:val="right"/>
              <w:rPr>
                <w:rFonts w:ascii="Calibri"/>
                <w:sz w:val="14"/>
              </w:rPr>
            </w:pPr>
            <w:r>
              <w:rPr>
                <w:rFonts w:ascii="Calibri"/>
                <w:spacing w:val="-2"/>
                <w:sz w:val="14"/>
              </w:rPr>
              <w:t>265.412,00</w:t>
            </w:r>
          </w:p>
        </w:tc>
        <w:tc>
          <w:tcPr>
            <w:tcW w:w="1115" w:type="dxa"/>
          </w:tcPr>
          <w:p w14:paraId="52A36B35" w14:textId="77777777" w:rsidR="00C44AF2" w:rsidRDefault="00C44AF2" w:rsidP="005C4DB9">
            <w:pPr>
              <w:pStyle w:val="TableParagraph"/>
              <w:jc w:val="right"/>
              <w:rPr>
                <w:rFonts w:ascii="Times New Roman"/>
                <w:sz w:val="12"/>
              </w:rPr>
            </w:pPr>
          </w:p>
        </w:tc>
        <w:tc>
          <w:tcPr>
            <w:tcW w:w="1050" w:type="dxa"/>
          </w:tcPr>
          <w:p w14:paraId="6254B39B" w14:textId="77777777" w:rsidR="00C44AF2" w:rsidRDefault="00C44AF2" w:rsidP="005C4DB9">
            <w:pPr>
              <w:pStyle w:val="TableParagraph"/>
              <w:spacing w:before="7" w:line="151" w:lineRule="exact"/>
              <w:ind w:right="16"/>
              <w:jc w:val="right"/>
              <w:rPr>
                <w:rFonts w:ascii="Calibri"/>
                <w:sz w:val="14"/>
              </w:rPr>
            </w:pPr>
            <w:r>
              <w:rPr>
                <w:rFonts w:ascii="Calibri"/>
                <w:spacing w:val="-2"/>
                <w:sz w:val="14"/>
              </w:rPr>
              <w:t>42.158,00</w:t>
            </w:r>
          </w:p>
        </w:tc>
        <w:tc>
          <w:tcPr>
            <w:tcW w:w="1661" w:type="dxa"/>
          </w:tcPr>
          <w:p w14:paraId="667B3BF7" w14:textId="77777777" w:rsidR="00C44AF2" w:rsidRDefault="00C44AF2" w:rsidP="005C4DB9">
            <w:pPr>
              <w:pStyle w:val="TableParagraph"/>
              <w:jc w:val="right"/>
              <w:rPr>
                <w:rFonts w:ascii="Times New Roman"/>
                <w:sz w:val="12"/>
              </w:rPr>
            </w:pPr>
          </w:p>
        </w:tc>
        <w:tc>
          <w:tcPr>
            <w:tcW w:w="2019" w:type="dxa"/>
          </w:tcPr>
          <w:p w14:paraId="20B859D6" w14:textId="77777777" w:rsidR="00C44AF2" w:rsidRDefault="00C44AF2" w:rsidP="005C4DB9">
            <w:pPr>
              <w:pStyle w:val="TableParagraph"/>
              <w:spacing w:before="7" w:line="151" w:lineRule="exact"/>
              <w:ind w:right="17"/>
              <w:jc w:val="right"/>
              <w:rPr>
                <w:rFonts w:ascii="Calibri"/>
                <w:sz w:val="14"/>
              </w:rPr>
            </w:pPr>
            <w:r>
              <w:rPr>
                <w:rFonts w:ascii="Calibri"/>
                <w:spacing w:val="-2"/>
                <w:sz w:val="14"/>
              </w:rPr>
              <w:t>2.492,60</w:t>
            </w:r>
          </w:p>
        </w:tc>
      </w:tr>
      <w:tr w:rsidR="00C44AF2" w14:paraId="278AFE76" w14:textId="77777777" w:rsidTr="005C4DB9">
        <w:trPr>
          <w:trHeight w:val="177"/>
        </w:trPr>
        <w:tc>
          <w:tcPr>
            <w:tcW w:w="2834" w:type="dxa"/>
          </w:tcPr>
          <w:p w14:paraId="50ADAC27" w14:textId="77777777" w:rsidR="00C44AF2" w:rsidRDefault="00C44AF2" w:rsidP="008A1176">
            <w:pPr>
              <w:pStyle w:val="TableParagraph"/>
              <w:spacing w:before="6" w:line="151" w:lineRule="exact"/>
              <w:ind w:left="26"/>
              <w:rPr>
                <w:rFonts w:ascii="Calibri" w:hAnsi="Calibri"/>
                <w:sz w:val="14"/>
              </w:rPr>
            </w:pPr>
            <w:r>
              <w:rPr>
                <w:rFonts w:ascii="Calibri" w:hAnsi="Calibri"/>
                <w:spacing w:val="-2"/>
                <w:sz w:val="14"/>
              </w:rPr>
              <w:t>Splitsko-dalmatinska</w:t>
            </w:r>
            <w:r>
              <w:rPr>
                <w:rFonts w:ascii="Calibri" w:hAnsi="Calibri"/>
                <w:spacing w:val="19"/>
                <w:sz w:val="14"/>
              </w:rPr>
              <w:t xml:space="preserve"> </w:t>
            </w:r>
            <w:r>
              <w:rPr>
                <w:rFonts w:ascii="Calibri" w:hAnsi="Calibri"/>
                <w:spacing w:val="-2"/>
                <w:sz w:val="14"/>
              </w:rPr>
              <w:t>županija</w:t>
            </w:r>
          </w:p>
        </w:tc>
        <w:tc>
          <w:tcPr>
            <w:tcW w:w="1275" w:type="dxa"/>
          </w:tcPr>
          <w:p w14:paraId="31B23E58" w14:textId="77777777" w:rsidR="00C44AF2" w:rsidRDefault="00C44AF2" w:rsidP="005C4DB9">
            <w:pPr>
              <w:pStyle w:val="TableParagraph"/>
              <w:spacing w:before="6" w:line="151" w:lineRule="exact"/>
              <w:ind w:right="15"/>
              <w:jc w:val="right"/>
              <w:rPr>
                <w:rFonts w:ascii="Calibri"/>
                <w:sz w:val="14"/>
              </w:rPr>
            </w:pPr>
            <w:r>
              <w:rPr>
                <w:rFonts w:ascii="Calibri"/>
                <w:spacing w:val="-2"/>
                <w:sz w:val="14"/>
              </w:rPr>
              <w:t>116.977,41</w:t>
            </w:r>
          </w:p>
        </w:tc>
        <w:tc>
          <w:tcPr>
            <w:tcW w:w="1115" w:type="dxa"/>
          </w:tcPr>
          <w:p w14:paraId="1E0E7835" w14:textId="77777777" w:rsidR="00C44AF2" w:rsidRDefault="00C44AF2" w:rsidP="005C4DB9">
            <w:pPr>
              <w:pStyle w:val="TableParagraph"/>
              <w:spacing w:before="6" w:line="151" w:lineRule="exact"/>
              <w:ind w:left="159"/>
              <w:jc w:val="right"/>
              <w:rPr>
                <w:rFonts w:ascii="Calibri"/>
                <w:sz w:val="14"/>
              </w:rPr>
            </w:pPr>
            <w:r>
              <w:rPr>
                <w:rFonts w:ascii="Calibri"/>
                <w:spacing w:val="-2"/>
                <w:sz w:val="14"/>
              </w:rPr>
              <w:t>119.600,00</w:t>
            </w:r>
          </w:p>
        </w:tc>
        <w:tc>
          <w:tcPr>
            <w:tcW w:w="1050" w:type="dxa"/>
          </w:tcPr>
          <w:p w14:paraId="2C26529C" w14:textId="77777777" w:rsidR="00C44AF2" w:rsidRDefault="00C44AF2" w:rsidP="005C4DB9">
            <w:pPr>
              <w:pStyle w:val="TableParagraph"/>
              <w:spacing w:before="6" w:line="151" w:lineRule="exact"/>
              <w:ind w:right="16"/>
              <w:jc w:val="right"/>
              <w:rPr>
                <w:rFonts w:ascii="Calibri"/>
                <w:sz w:val="14"/>
              </w:rPr>
            </w:pPr>
            <w:r>
              <w:rPr>
                <w:rFonts w:ascii="Calibri"/>
                <w:spacing w:val="-2"/>
                <w:sz w:val="14"/>
              </w:rPr>
              <w:t>45.440,41</w:t>
            </w:r>
          </w:p>
        </w:tc>
        <w:tc>
          <w:tcPr>
            <w:tcW w:w="1661" w:type="dxa"/>
          </w:tcPr>
          <w:p w14:paraId="553BFDD7" w14:textId="77777777" w:rsidR="00C44AF2" w:rsidRDefault="00C44AF2" w:rsidP="005C4DB9">
            <w:pPr>
              <w:pStyle w:val="TableParagraph"/>
              <w:jc w:val="right"/>
              <w:rPr>
                <w:rFonts w:ascii="Times New Roman"/>
                <w:sz w:val="12"/>
              </w:rPr>
            </w:pPr>
          </w:p>
        </w:tc>
        <w:tc>
          <w:tcPr>
            <w:tcW w:w="2019" w:type="dxa"/>
          </w:tcPr>
          <w:p w14:paraId="798612C5"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21.046,00</w:t>
            </w:r>
          </w:p>
        </w:tc>
      </w:tr>
      <w:tr w:rsidR="00C44AF2" w14:paraId="3A03B2A1" w14:textId="77777777" w:rsidTr="005C4DB9">
        <w:trPr>
          <w:trHeight w:val="178"/>
        </w:trPr>
        <w:tc>
          <w:tcPr>
            <w:tcW w:w="2834" w:type="dxa"/>
          </w:tcPr>
          <w:p w14:paraId="1A50C81D" w14:textId="77777777" w:rsidR="00C44AF2" w:rsidRDefault="00C44AF2" w:rsidP="008A1176">
            <w:pPr>
              <w:pStyle w:val="TableParagraph"/>
              <w:spacing w:before="7" w:line="151" w:lineRule="exact"/>
              <w:ind w:left="26"/>
              <w:rPr>
                <w:rFonts w:ascii="Calibri" w:hAnsi="Calibri"/>
                <w:sz w:val="14"/>
              </w:rPr>
            </w:pPr>
            <w:r>
              <w:rPr>
                <w:rFonts w:ascii="Calibri" w:hAnsi="Calibri"/>
                <w:spacing w:val="-2"/>
                <w:sz w:val="14"/>
              </w:rPr>
              <w:t>Šibansko-kninska</w:t>
            </w:r>
            <w:r>
              <w:rPr>
                <w:rFonts w:ascii="Calibri" w:hAnsi="Calibri"/>
                <w:spacing w:val="11"/>
                <w:sz w:val="14"/>
              </w:rPr>
              <w:t xml:space="preserve"> </w:t>
            </w:r>
            <w:r>
              <w:rPr>
                <w:rFonts w:ascii="Calibri" w:hAnsi="Calibri"/>
                <w:spacing w:val="-2"/>
                <w:sz w:val="14"/>
              </w:rPr>
              <w:t>županija</w:t>
            </w:r>
          </w:p>
        </w:tc>
        <w:tc>
          <w:tcPr>
            <w:tcW w:w="1275" w:type="dxa"/>
          </w:tcPr>
          <w:p w14:paraId="2819D2CF" w14:textId="77777777" w:rsidR="00C44AF2" w:rsidRDefault="00C44AF2" w:rsidP="005C4DB9">
            <w:pPr>
              <w:pStyle w:val="TableParagraph"/>
              <w:spacing w:before="7" w:line="151" w:lineRule="exact"/>
              <w:ind w:right="15"/>
              <w:jc w:val="right"/>
              <w:rPr>
                <w:rFonts w:ascii="Calibri"/>
                <w:sz w:val="14"/>
              </w:rPr>
            </w:pPr>
            <w:r>
              <w:rPr>
                <w:rFonts w:ascii="Calibri"/>
                <w:spacing w:val="-2"/>
                <w:sz w:val="14"/>
              </w:rPr>
              <w:t>47.137,75</w:t>
            </w:r>
          </w:p>
        </w:tc>
        <w:tc>
          <w:tcPr>
            <w:tcW w:w="1115" w:type="dxa"/>
          </w:tcPr>
          <w:p w14:paraId="01B9139D" w14:textId="77777777" w:rsidR="00C44AF2" w:rsidRDefault="00C44AF2" w:rsidP="005C4DB9">
            <w:pPr>
              <w:pStyle w:val="TableParagraph"/>
              <w:spacing w:before="7" w:line="151" w:lineRule="exact"/>
              <w:ind w:left="159"/>
              <w:jc w:val="right"/>
              <w:rPr>
                <w:rFonts w:ascii="Calibri"/>
                <w:sz w:val="14"/>
              </w:rPr>
            </w:pPr>
            <w:r>
              <w:rPr>
                <w:rFonts w:ascii="Calibri"/>
                <w:spacing w:val="-2"/>
                <w:sz w:val="14"/>
              </w:rPr>
              <w:t>179.200,00</w:t>
            </w:r>
          </w:p>
        </w:tc>
        <w:tc>
          <w:tcPr>
            <w:tcW w:w="1050" w:type="dxa"/>
          </w:tcPr>
          <w:p w14:paraId="34321B4B" w14:textId="77777777" w:rsidR="00C44AF2" w:rsidRDefault="00C44AF2" w:rsidP="005C4DB9">
            <w:pPr>
              <w:pStyle w:val="TableParagraph"/>
              <w:spacing w:before="7" w:line="151" w:lineRule="exact"/>
              <w:ind w:right="16"/>
              <w:jc w:val="right"/>
              <w:rPr>
                <w:rFonts w:ascii="Calibri"/>
                <w:sz w:val="14"/>
              </w:rPr>
            </w:pPr>
            <w:r>
              <w:rPr>
                <w:rFonts w:ascii="Calibri"/>
                <w:spacing w:val="-2"/>
                <w:sz w:val="14"/>
              </w:rPr>
              <w:t>272.950,00</w:t>
            </w:r>
          </w:p>
        </w:tc>
        <w:tc>
          <w:tcPr>
            <w:tcW w:w="1661" w:type="dxa"/>
          </w:tcPr>
          <w:p w14:paraId="014DDB01" w14:textId="77777777" w:rsidR="00C44AF2" w:rsidRDefault="00C44AF2" w:rsidP="005C4DB9">
            <w:pPr>
              <w:pStyle w:val="TableParagraph"/>
              <w:jc w:val="right"/>
              <w:rPr>
                <w:rFonts w:ascii="Times New Roman"/>
                <w:sz w:val="12"/>
              </w:rPr>
            </w:pPr>
          </w:p>
        </w:tc>
        <w:tc>
          <w:tcPr>
            <w:tcW w:w="2019" w:type="dxa"/>
          </w:tcPr>
          <w:p w14:paraId="22D755CF" w14:textId="77777777" w:rsidR="00C44AF2" w:rsidRDefault="00C44AF2" w:rsidP="005C4DB9">
            <w:pPr>
              <w:pStyle w:val="TableParagraph"/>
              <w:spacing w:before="7" w:line="151" w:lineRule="exact"/>
              <w:ind w:right="17"/>
              <w:jc w:val="right"/>
              <w:rPr>
                <w:rFonts w:ascii="Calibri"/>
                <w:sz w:val="14"/>
              </w:rPr>
            </w:pPr>
            <w:r>
              <w:rPr>
                <w:rFonts w:ascii="Calibri"/>
                <w:spacing w:val="-2"/>
                <w:sz w:val="14"/>
              </w:rPr>
              <w:t>7.512,00</w:t>
            </w:r>
          </w:p>
        </w:tc>
      </w:tr>
      <w:tr w:rsidR="00C44AF2" w14:paraId="58B07427" w14:textId="77777777" w:rsidTr="005C4DB9">
        <w:trPr>
          <w:trHeight w:val="177"/>
        </w:trPr>
        <w:tc>
          <w:tcPr>
            <w:tcW w:w="2834" w:type="dxa"/>
          </w:tcPr>
          <w:p w14:paraId="3AE893F5" w14:textId="77777777" w:rsidR="00C44AF2" w:rsidRDefault="00C44AF2" w:rsidP="008A1176">
            <w:pPr>
              <w:pStyle w:val="TableParagraph"/>
              <w:spacing w:before="6" w:line="152" w:lineRule="exact"/>
              <w:ind w:left="26"/>
              <w:rPr>
                <w:rFonts w:ascii="Calibri" w:hAnsi="Calibri"/>
                <w:sz w:val="14"/>
              </w:rPr>
            </w:pPr>
            <w:r>
              <w:rPr>
                <w:rFonts w:ascii="Calibri" w:hAnsi="Calibri"/>
                <w:spacing w:val="-2"/>
                <w:sz w:val="14"/>
              </w:rPr>
              <w:t>Zadarska</w:t>
            </w:r>
            <w:r>
              <w:rPr>
                <w:rFonts w:ascii="Calibri" w:hAnsi="Calibri"/>
                <w:spacing w:val="6"/>
                <w:sz w:val="14"/>
              </w:rPr>
              <w:t xml:space="preserve"> </w:t>
            </w:r>
            <w:r>
              <w:rPr>
                <w:rFonts w:ascii="Calibri" w:hAnsi="Calibri"/>
                <w:spacing w:val="-2"/>
                <w:sz w:val="14"/>
              </w:rPr>
              <w:t>županija</w:t>
            </w:r>
          </w:p>
        </w:tc>
        <w:tc>
          <w:tcPr>
            <w:tcW w:w="1275" w:type="dxa"/>
          </w:tcPr>
          <w:p w14:paraId="0780E87D" w14:textId="77777777" w:rsidR="00C44AF2" w:rsidRDefault="00C44AF2" w:rsidP="005C4DB9">
            <w:pPr>
              <w:pStyle w:val="TableParagraph"/>
              <w:spacing w:before="6" w:line="152" w:lineRule="exact"/>
              <w:ind w:right="16"/>
              <w:jc w:val="right"/>
              <w:rPr>
                <w:rFonts w:ascii="Calibri"/>
                <w:sz w:val="14"/>
              </w:rPr>
            </w:pPr>
            <w:r>
              <w:rPr>
                <w:rFonts w:ascii="Calibri"/>
                <w:spacing w:val="-2"/>
                <w:sz w:val="14"/>
              </w:rPr>
              <w:t>2.566.263,66</w:t>
            </w:r>
          </w:p>
        </w:tc>
        <w:tc>
          <w:tcPr>
            <w:tcW w:w="1115" w:type="dxa"/>
          </w:tcPr>
          <w:p w14:paraId="7763A5A6" w14:textId="77777777" w:rsidR="00C44AF2" w:rsidRDefault="00C44AF2" w:rsidP="005C4DB9">
            <w:pPr>
              <w:pStyle w:val="TableParagraph"/>
              <w:spacing w:before="6" w:line="152" w:lineRule="exact"/>
              <w:ind w:left="159"/>
              <w:jc w:val="right"/>
              <w:rPr>
                <w:rFonts w:ascii="Calibri"/>
                <w:sz w:val="14"/>
              </w:rPr>
            </w:pPr>
            <w:r>
              <w:rPr>
                <w:rFonts w:ascii="Calibri"/>
                <w:spacing w:val="-2"/>
                <w:sz w:val="14"/>
              </w:rPr>
              <w:t>820.000,00</w:t>
            </w:r>
          </w:p>
        </w:tc>
        <w:tc>
          <w:tcPr>
            <w:tcW w:w="1050" w:type="dxa"/>
          </w:tcPr>
          <w:p w14:paraId="44D6D1E2" w14:textId="77777777" w:rsidR="00C44AF2" w:rsidRDefault="00C44AF2" w:rsidP="005C4DB9">
            <w:pPr>
              <w:pStyle w:val="TableParagraph"/>
              <w:spacing w:before="6" w:line="152" w:lineRule="exact"/>
              <w:ind w:right="16"/>
              <w:jc w:val="right"/>
              <w:rPr>
                <w:rFonts w:ascii="Calibri"/>
                <w:sz w:val="14"/>
              </w:rPr>
            </w:pPr>
            <w:r>
              <w:rPr>
                <w:rFonts w:ascii="Calibri"/>
                <w:spacing w:val="-2"/>
                <w:sz w:val="14"/>
              </w:rPr>
              <w:t>231.792,00</w:t>
            </w:r>
          </w:p>
        </w:tc>
        <w:tc>
          <w:tcPr>
            <w:tcW w:w="1661" w:type="dxa"/>
          </w:tcPr>
          <w:p w14:paraId="003E9942" w14:textId="77777777" w:rsidR="00C44AF2" w:rsidRDefault="00C44AF2" w:rsidP="005C4DB9">
            <w:pPr>
              <w:pStyle w:val="TableParagraph"/>
              <w:jc w:val="right"/>
              <w:rPr>
                <w:rFonts w:ascii="Times New Roman"/>
                <w:sz w:val="12"/>
              </w:rPr>
            </w:pPr>
          </w:p>
        </w:tc>
        <w:tc>
          <w:tcPr>
            <w:tcW w:w="2019" w:type="dxa"/>
          </w:tcPr>
          <w:p w14:paraId="7C8A1765" w14:textId="77777777" w:rsidR="00C44AF2" w:rsidRDefault="00C44AF2" w:rsidP="005C4DB9">
            <w:pPr>
              <w:pStyle w:val="TableParagraph"/>
              <w:spacing w:before="6" w:line="152" w:lineRule="exact"/>
              <w:ind w:right="17"/>
              <w:jc w:val="right"/>
              <w:rPr>
                <w:rFonts w:ascii="Calibri"/>
                <w:sz w:val="14"/>
              </w:rPr>
            </w:pPr>
            <w:r>
              <w:rPr>
                <w:rFonts w:ascii="Calibri"/>
                <w:spacing w:val="-2"/>
                <w:sz w:val="14"/>
              </w:rPr>
              <w:t>7.322,00</w:t>
            </w:r>
          </w:p>
        </w:tc>
      </w:tr>
      <w:tr w:rsidR="00C44AF2" w14:paraId="637339FF" w14:textId="77777777" w:rsidTr="005C4DB9">
        <w:trPr>
          <w:trHeight w:val="178"/>
        </w:trPr>
        <w:tc>
          <w:tcPr>
            <w:tcW w:w="2834" w:type="dxa"/>
            <w:shd w:val="clear" w:color="auto" w:fill="D9D9D9"/>
          </w:tcPr>
          <w:p w14:paraId="0464EB24" w14:textId="77777777" w:rsidR="00C44AF2" w:rsidRDefault="00C44AF2" w:rsidP="008A1176">
            <w:pPr>
              <w:pStyle w:val="TableParagraph"/>
              <w:rPr>
                <w:rFonts w:ascii="Times New Roman"/>
                <w:sz w:val="12"/>
              </w:rPr>
            </w:pPr>
          </w:p>
        </w:tc>
        <w:tc>
          <w:tcPr>
            <w:tcW w:w="1275" w:type="dxa"/>
            <w:shd w:val="clear" w:color="auto" w:fill="D9D9D9"/>
          </w:tcPr>
          <w:p w14:paraId="2E9D77EE" w14:textId="77777777" w:rsidR="00C44AF2" w:rsidRDefault="00C44AF2" w:rsidP="009C3DB5">
            <w:pPr>
              <w:pStyle w:val="TableParagraph"/>
              <w:jc w:val="center"/>
              <w:rPr>
                <w:rFonts w:ascii="Times New Roman"/>
                <w:sz w:val="12"/>
              </w:rPr>
            </w:pPr>
          </w:p>
        </w:tc>
        <w:tc>
          <w:tcPr>
            <w:tcW w:w="1115" w:type="dxa"/>
            <w:shd w:val="clear" w:color="auto" w:fill="D9D9D9"/>
          </w:tcPr>
          <w:p w14:paraId="6A0EB39C" w14:textId="77777777" w:rsidR="00C44AF2" w:rsidRDefault="00C44AF2" w:rsidP="009C3DB5">
            <w:pPr>
              <w:pStyle w:val="TableParagraph"/>
              <w:jc w:val="center"/>
              <w:rPr>
                <w:rFonts w:ascii="Times New Roman"/>
                <w:sz w:val="12"/>
              </w:rPr>
            </w:pPr>
          </w:p>
        </w:tc>
        <w:tc>
          <w:tcPr>
            <w:tcW w:w="1050" w:type="dxa"/>
            <w:shd w:val="clear" w:color="auto" w:fill="D9D9D9"/>
          </w:tcPr>
          <w:p w14:paraId="510D52D2" w14:textId="77777777" w:rsidR="00C44AF2" w:rsidRDefault="00C44AF2" w:rsidP="009C3DB5">
            <w:pPr>
              <w:pStyle w:val="TableParagraph"/>
              <w:jc w:val="center"/>
              <w:rPr>
                <w:rFonts w:ascii="Times New Roman"/>
                <w:sz w:val="12"/>
              </w:rPr>
            </w:pPr>
          </w:p>
        </w:tc>
        <w:tc>
          <w:tcPr>
            <w:tcW w:w="1661" w:type="dxa"/>
            <w:shd w:val="clear" w:color="auto" w:fill="D9D9D9"/>
          </w:tcPr>
          <w:p w14:paraId="072F1264" w14:textId="77777777" w:rsidR="00C44AF2" w:rsidRDefault="00C44AF2" w:rsidP="009C3DB5">
            <w:pPr>
              <w:pStyle w:val="TableParagraph"/>
              <w:jc w:val="center"/>
              <w:rPr>
                <w:rFonts w:ascii="Times New Roman"/>
                <w:sz w:val="12"/>
              </w:rPr>
            </w:pPr>
          </w:p>
        </w:tc>
        <w:tc>
          <w:tcPr>
            <w:tcW w:w="2019" w:type="dxa"/>
            <w:shd w:val="clear" w:color="auto" w:fill="D9D9D9"/>
          </w:tcPr>
          <w:p w14:paraId="33E14079" w14:textId="77777777" w:rsidR="00C44AF2" w:rsidRDefault="00C44AF2" w:rsidP="009C3DB5">
            <w:pPr>
              <w:pStyle w:val="TableParagraph"/>
              <w:jc w:val="center"/>
              <w:rPr>
                <w:rFonts w:ascii="Times New Roman"/>
                <w:sz w:val="12"/>
              </w:rPr>
            </w:pPr>
          </w:p>
        </w:tc>
      </w:tr>
      <w:tr w:rsidR="00C44AF2" w14:paraId="1A5FD2FD" w14:textId="77777777" w:rsidTr="005C4DB9">
        <w:trPr>
          <w:trHeight w:val="177"/>
        </w:trPr>
        <w:tc>
          <w:tcPr>
            <w:tcW w:w="2834" w:type="dxa"/>
          </w:tcPr>
          <w:p w14:paraId="5684D5E2" w14:textId="77777777" w:rsidR="00C44AF2" w:rsidRDefault="00C44AF2" w:rsidP="008A1176">
            <w:pPr>
              <w:pStyle w:val="TableParagraph"/>
              <w:spacing w:before="6" w:line="152" w:lineRule="exact"/>
              <w:ind w:left="26"/>
              <w:rPr>
                <w:rFonts w:ascii="Calibri" w:hAnsi="Calibri"/>
                <w:sz w:val="14"/>
              </w:rPr>
            </w:pPr>
            <w:r>
              <w:rPr>
                <w:rFonts w:ascii="Calibri" w:hAnsi="Calibri"/>
                <w:spacing w:val="-2"/>
                <w:sz w:val="14"/>
              </w:rPr>
              <w:t>Bjelovarsko-bilogorska</w:t>
            </w:r>
            <w:r>
              <w:rPr>
                <w:rFonts w:ascii="Calibri" w:hAnsi="Calibri"/>
                <w:spacing w:val="34"/>
                <w:sz w:val="14"/>
              </w:rPr>
              <w:t xml:space="preserve"> </w:t>
            </w:r>
            <w:r>
              <w:rPr>
                <w:rFonts w:ascii="Calibri" w:hAnsi="Calibri"/>
                <w:spacing w:val="-2"/>
                <w:sz w:val="14"/>
              </w:rPr>
              <w:t>županija</w:t>
            </w:r>
          </w:p>
        </w:tc>
        <w:tc>
          <w:tcPr>
            <w:tcW w:w="1275" w:type="dxa"/>
          </w:tcPr>
          <w:p w14:paraId="410E2EAC" w14:textId="77777777" w:rsidR="00C44AF2" w:rsidRDefault="00C44AF2" w:rsidP="009C3DB5">
            <w:pPr>
              <w:pStyle w:val="TableParagraph"/>
              <w:jc w:val="center"/>
              <w:rPr>
                <w:rFonts w:ascii="Times New Roman"/>
                <w:sz w:val="12"/>
              </w:rPr>
            </w:pPr>
          </w:p>
        </w:tc>
        <w:tc>
          <w:tcPr>
            <w:tcW w:w="1115" w:type="dxa"/>
          </w:tcPr>
          <w:p w14:paraId="582141B8" w14:textId="77777777" w:rsidR="00C44AF2" w:rsidRDefault="00C44AF2" w:rsidP="009C3DB5">
            <w:pPr>
              <w:pStyle w:val="TableParagraph"/>
              <w:jc w:val="center"/>
              <w:rPr>
                <w:rFonts w:ascii="Times New Roman"/>
                <w:sz w:val="12"/>
              </w:rPr>
            </w:pPr>
          </w:p>
        </w:tc>
        <w:tc>
          <w:tcPr>
            <w:tcW w:w="1050" w:type="dxa"/>
          </w:tcPr>
          <w:p w14:paraId="0EE30364" w14:textId="77777777" w:rsidR="00C44AF2" w:rsidRDefault="00C44AF2" w:rsidP="009C3DB5">
            <w:pPr>
              <w:pStyle w:val="TableParagraph"/>
              <w:jc w:val="center"/>
              <w:rPr>
                <w:rFonts w:ascii="Times New Roman"/>
                <w:sz w:val="12"/>
              </w:rPr>
            </w:pPr>
          </w:p>
        </w:tc>
        <w:tc>
          <w:tcPr>
            <w:tcW w:w="1661" w:type="dxa"/>
          </w:tcPr>
          <w:p w14:paraId="3605DB1C" w14:textId="77777777" w:rsidR="00C44AF2" w:rsidRDefault="00C44AF2" w:rsidP="005C4DB9">
            <w:pPr>
              <w:pStyle w:val="TableParagraph"/>
              <w:spacing w:before="6" w:line="152" w:lineRule="exact"/>
              <w:ind w:right="17"/>
              <w:jc w:val="right"/>
              <w:rPr>
                <w:rFonts w:ascii="Calibri"/>
                <w:sz w:val="14"/>
              </w:rPr>
            </w:pPr>
            <w:r>
              <w:rPr>
                <w:rFonts w:ascii="Calibri"/>
                <w:spacing w:val="-2"/>
                <w:sz w:val="14"/>
              </w:rPr>
              <w:t>2.779,93</w:t>
            </w:r>
          </w:p>
        </w:tc>
        <w:tc>
          <w:tcPr>
            <w:tcW w:w="2019" w:type="dxa"/>
          </w:tcPr>
          <w:p w14:paraId="19B39B77" w14:textId="77777777" w:rsidR="00C44AF2" w:rsidRDefault="00C44AF2" w:rsidP="005C4DB9">
            <w:pPr>
              <w:pStyle w:val="TableParagraph"/>
              <w:jc w:val="right"/>
              <w:rPr>
                <w:rFonts w:ascii="Times New Roman"/>
                <w:sz w:val="12"/>
              </w:rPr>
            </w:pPr>
          </w:p>
        </w:tc>
      </w:tr>
      <w:tr w:rsidR="00C44AF2" w14:paraId="76022C3F" w14:textId="77777777" w:rsidTr="005C4DB9">
        <w:trPr>
          <w:trHeight w:val="178"/>
        </w:trPr>
        <w:tc>
          <w:tcPr>
            <w:tcW w:w="2834" w:type="dxa"/>
          </w:tcPr>
          <w:p w14:paraId="692DF492" w14:textId="77777777" w:rsidR="00C44AF2" w:rsidRDefault="00C44AF2" w:rsidP="008A1176">
            <w:pPr>
              <w:pStyle w:val="TableParagraph"/>
              <w:spacing w:before="6" w:line="152" w:lineRule="exact"/>
              <w:ind w:left="26"/>
              <w:rPr>
                <w:rFonts w:ascii="Calibri" w:hAnsi="Calibri"/>
                <w:sz w:val="14"/>
              </w:rPr>
            </w:pPr>
            <w:r>
              <w:rPr>
                <w:rFonts w:ascii="Calibri" w:hAnsi="Calibri"/>
                <w:sz w:val="14"/>
              </w:rPr>
              <w:t>Brodsko-posavska</w:t>
            </w:r>
            <w:r>
              <w:rPr>
                <w:rFonts w:ascii="Calibri" w:hAnsi="Calibri"/>
                <w:spacing w:val="-3"/>
                <w:sz w:val="14"/>
              </w:rPr>
              <w:t xml:space="preserve"> </w:t>
            </w:r>
            <w:r>
              <w:rPr>
                <w:rFonts w:ascii="Calibri" w:hAnsi="Calibri"/>
                <w:spacing w:val="-2"/>
                <w:sz w:val="14"/>
              </w:rPr>
              <w:t>županija</w:t>
            </w:r>
          </w:p>
        </w:tc>
        <w:tc>
          <w:tcPr>
            <w:tcW w:w="1275" w:type="dxa"/>
          </w:tcPr>
          <w:p w14:paraId="230C7BE1" w14:textId="77777777" w:rsidR="00C44AF2" w:rsidRDefault="00C44AF2" w:rsidP="009C3DB5">
            <w:pPr>
              <w:pStyle w:val="TableParagraph"/>
              <w:jc w:val="center"/>
              <w:rPr>
                <w:rFonts w:ascii="Times New Roman"/>
                <w:sz w:val="12"/>
              </w:rPr>
            </w:pPr>
          </w:p>
        </w:tc>
        <w:tc>
          <w:tcPr>
            <w:tcW w:w="1115" w:type="dxa"/>
          </w:tcPr>
          <w:p w14:paraId="30F91D5D" w14:textId="77777777" w:rsidR="00C44AF2" w:rsidRDefault="00C44AF2" w:rsidP="009C3DB5">
            <w:pPr>
              <w:pStyle w:val="TableParagraph"/>
              <w:jc w:val="center"/>
              <w:rPr>
                <w:rFonts w:ascii="Times New Roman"/>
                <w:sz w:val="12"/>
              </w:rPr>
            </w:pPr>
          </w:p>
        </w:tc>
        <w:tc>
          <w:tcPr>
            <w:tcW w:w="1050" w:type="dxa"/>
          </w:tcPr>
          <w:p w14:paraId="5FE83C38" w14:textId="77777777" w:rsidR="00C44AF2" w:rsidRDefault="00C44AF2" w:rsidP="009C3DB5">
            <w:pPr>
              <w:pStyle w:val="TableParagraph"/>
              <w:jc w:val="center"/>
              <w:rPr>
                <w:rFonts w:ascii="Times New Roman"/>
                <w:sz w:val="12"/>
              </w:rPr>
            </w:pPr>
          </w:p>
        </w:tc>
        <w:tc>
          <w:tcPr>
            <w:tcW w:w="1661" w:type="dxa"/>
          </w:tcPr>
          <w:p w14:paraId="6B5B1C77" w14:textId="77777777" w:rsidR="00C44AF2" w:rsidRDefault="00C44AF2" w:rsidP="005C4DB9">
            <w:pPr>
              <w:pStyle w:val="TableParagraph"/>
              <w:spacing w:before="6" w:line="152" w:lineRule="exact"/>
              <w:ind w:right="17"/>
              <w:jc w:val="right"/>
              <w:rPr>
                <w:rFonts w:ascii="Calibri"/>
                <w:sz w:val="14"/>
              </w:rPr>
            </w:pPr>
            <w:r>
              <w:rPr>
                <w:rFonts w:ascii="Calibri"/>
                <w:spacing w:val="-2"/>
                <w:sz w:val="14"/>
              </w:rPr>
              <w:t>3.069,95</w:t>
            </w:r>
          </w:p>
        </w:tc>
        <w:tc>
          <w:tcPr>
            <w:tcW w:w="2019" w:type="dxa"/>
          </w:tcPr>
          <w:p w14:paraId="215FDF31" w14:textId="77777777" w:rsidR="00C44AF2" w:rsidRDefault="00C44AF2" w:rsidP="005C4DB9">
            <w:pPr>
              <w:pStyle w:val="TableParagraph"/>
              <w:jc w:val="right"/>
              <w:rPr>
                <w:rFonts w:ascii="Times New Roman"/>
                <w:sz w:val="12"/>
              </w:rPr>
            </w:pPr>
          </w:p>
        </w:tc>
      </w:tr>
      <w:tr w:rsidR="00C44AF2" w14:paraId="7494632C" w14:textId="77777777" w:rsidTr="005C4DB9">
        <w:trPr>
          <w:trHeight w:val="177"/>
        </w:trPr>
        <w:tc>
          <w:tcPr>
            <w:tcW w:w="2834" w:type="dxa"/>
          </w:tcPr>
          <w:p w14:paraId="4C6857BC" w14:textId="77777777" w:rsidR="00C44AF2" w:rsidRDefault="00C44AF2" w:rsidP="008A1176">
            <w:pPr>
              <w:pStyle w:val="TableParagraph"/>
              <w:spacing w:before="6" w:line="152" w:lineRule="exact"/>
              <w:ind w:left="26"/>
              <w:rPr>
                <w:rFonts w:ascii="Calibri" w:hAnsi="Calibri"/>
                <w:sz w:val="14"/>
              </w:rPr>
            </w:pPr>
            <w:r>
              <w:rPr>
                <w:rFonts w:ascii="Calibri" w:hAnsi="Calibri"/>
                <w:sz w:val="14"/>
              </w:rPr>
              <w:t>Karlovačka</w:t>
            </w:r>
            <w:r>
              <w:rPr>
                <w:rFonts w:ascii="Calibri" w:hAnsi="Calibri"/>
                <w:spacing w:val="-3"/>
                <w:sz w:val="14"/>
              </w:rPr>
              <w:t xml:space="preserve"> </w:t>
            </w:r>
            <w:r>
              <w:rPr>
                <w:rFonts w:ascii="Calibri" w:hAnsi="Calibri"/>
                <w:spacing w:val="-2"/>
                <w:sz w:val="14"/>
              </w:rPr>
              <w:t>županija</w:t>
            </w:r>
          </w:p>
        </w:tc>
        <w:tc>
          <w:tcPr>
            <w:tcW w:w="1275" w:type="dxa"/>
          </w:tcPr>
          <w:p w14:paraId="59FAA209" w14:textId="77777777" w:rsidR="00C44AF2" w:rsidRDefault="00C44AF2" w:rsidP="009C3DB5">
            <w:pPr>
              <w:pStyle w:val="TableParagraph"/>
              <w:jc w:val="center"/>
              <w:rPr>
                <w:rFonts w:ascii="Times New Roman"/>
                <w:sz w:val="12"/>
              </w:rPr>
            </w:pPr>
          </w:p>
        </w:tc>
        <w:tc>
          <w:tcPr>
            <w:tcW w:w="1115" w:type="dxa"/>
          </w:tcPr>
          <w:p w14:paraId="7F270BD5" w14:textId="77777777" w:rsidR="00C44AF2" w:rsidRDefault="00C44AF2" w:rsidP="009C3DB5">
            <w:pPr>
              <w:pStyle w:val="TableParagraph"/>
              <w:jc w:val="center"/>
              <w:rPr>
                <w:rFonts w:ascii="Times New Roman"/>
                <w:sz w:val="12"/>
              </w:rPr>
            </w:pPr>
          </w:p>
        </w:tc>
        <w:tc>
          <w:tcPr>
            <w:tcW w:w="1050" w:type="dxa"/>
          </w:tcPr>
          <w:p w14:paraId="17FDDF0C" w14:textId="77777777" w:rsidR="00C44AF2" w:rsidRDefault="00C44AF2" w:rsidP="009C3DB5">
            <w:pPr>
              <w:pStyle w:val="TableParagraph"/>
              <w:jc w:val="center"/>
              <w:rPr>
                <w:rFonts w:ascii="Times New Roman"/>
                <w:sz w:val="12"/>
              </w:rPr>
            </w:pPr>
          </w:p>
        </w:tc>
        <w:tc>
          <w:tcPr>
            <w:tcW w:w="1661" w:type="dxa"/>
          </w:tcPr>
          <w:p w14:paraId="01627BCC" w14:textId="77777777" w:rsidR="00C44AF2" w:rsidRDefault="00C44AF2" w:rsidP="005C4DB9">
            <w:pPr>
              <w:pStyle w:val="TableParagraph"/>
              <w:spacing w:before="6" w:line="152" w:lineRule="exact"/>
              <w:ind w:right="17"/>
              <w:jc w:val="right"/>
              <w:rPr>
                <w:rFonts w:ascii="Calibri"/>
                <w:sz w:val="14"/>
              </w:rPr>
            </w:pPr>
            <w:r>
              <w:rPr>
                <w:rFonts w:ascii="Calibri"/>
                <w:spacing w:val="-2"/>
                <w:sz w:val="14"/>
              </w:rPr>
              <w:t>391,77</w:t>
            </w:r>
          </w:p>
        </w:tc>
        <w:tc>
          <w:tcPr>
            <w:tcW w:w="2019" w:type="dxa"/>
          </w:tcPr>
          <w:p w14:paraId="3A33E992" w14:textId="77777777" w:rsidR="00C44AF2" w:rsidRDefault="00C44AF2" w:rsidP="005C4DB9">
            <w:pPr>
              <w:pStyle w:val="TableParagraph"/>
              <w:spacing w:before="6" w:line="152" w:lineRule="exact"/>
              <w:ind w:right="17"/>
              <w:jc w:val="right"/>
              <w:rPr>
                <w:rFonts w:ascii="Calibri"/>
                <w:sz w:val="14"/>
              </w:rPr>
            </w:pPr>
            <w:r>
              <w:rPr>
                <w:rFonts w:ascii="Calibri"/>
                <w:spacing w:val="-2"/>
                <w:sz w:val="14"/>
              </w:rPr>
              <w:t>3.155,00</w:t>
            </w:r>
          </w:p>
        </w:tc>
      </w:tr>
      <w:tr w:rsidR="00C44AF2" w14:paraId="72522462" w14:textId="77777777" w:rsidTr="005C4DB9">
        <w:trPr>
          <w:trHeight w:val="177"/>
        </w:trPr>
        <w:tc>
          <w:tcPr>
            <w:tcW w:w="2834" w:type="dxa"/>
          </w:tcPr>
          <w:p w14:paraId="7BAD922E" w14:textId="77777777" w:rsidR="00C44AF2" w:rsidRDefault="00C44AF2" w:rsidP="008A1176">
            <w:pPr>
              <w:pStyle w:val="TableParagraph"/>
              <w:spacing w:before="6" w:line="152" w:lineRule="exact"/>
              <w:ind w:left="26"/>
              <w:rPr>
                <w:rFonts w:ascii="Calibri" w:hAnsi="Calibri"/>
                <w:sz w:val="14"/>
              </w:rPr>
            </w:pPr>
            <w:r>
              <w:rPr>
                <w:rFonts w:ascii="Calibri" w:hAnsi="Calibri"/>
                <w:spacing w:val="-2"/>
                <w:sz w:val="14"/>
              </w:rPr>
              <w:t>Međimurska</w:t>
            </w:r>
            <w:r>
              <w:rPr>
                <w:rFonts w:ascii="Calibri" w:hAnsi="Calibri"/>
                <w:spacing w:val="2"/>
                <w:sz w:val="14"/>
              </w:rPr>
              <w:t xml:space="preserve"> </w:t>
            </w:r>
            <w:r>
              <w:rPr>
                <w:rFonts w:ascii="Calibri" w:hAnsi="Calibri"/>
                <w:spacing w:val="-2"/>
                <w:sz w:val="14"/>
              </w:rPr>
              <w:t>županija</w:t>
            </w:r>
          </w:p>
        </w:tc>
        <w:tc>
          <w:tcPr>
            <w:tcW w:w="1275" w:type="dxa"/>
          </w:tcPr>
          <w:p w14:paraId="4CCDF103" w14:textId="77777777" w:rsidR="00C44AF2" w:rsidRDefault="00C44AF2" w:rsidP="009C3DB5">
            <w:pPr>
              <w:pStyle w:val="TableParagraph"/>
              <w:jc w:val="center"/>
              <w:rPr>
                <w:rFonts w:ascii="Times New Roman"/>
                <w:sz w:val="12"/>
              </w:rPr>
            </w:pPr>
          </w:p>
        </w:tc>
        <w:tc>
          <w:tcPr>
            <w:tcW w:w="1115" w:type="dxa"/>
          </w:tcPr>
          <w:p w14:paraId="13A3D523" w14:textId="77777777" w:rsidR="00C44AF2" w:rsidRDefault="00C44AF2" w:rsidP="009C3DB5">
            <w:pPr>
              <w:pStyle w:val="TableParagraph"/>
              <w:jc w:val="center"/>
              <w:rPr>
                <w:rFonts w:ascii="Times New Roman"/>
                <w:sz w:val="12"/>
              </w:rPr>
            </w:pPr>
          </w:p>
        </w:tc>
        <w:tc>
          <w:tcPr>
            <w:tcW w:w="1050" w:type="dxa"/>
          </w:tcPr>
          <w:p w14:paraId="0F34596A" w14:textId="77777777" w:rsidR="00C44AF2" w:rsidRDefault="00C44AF2" w:rsidP="009C3DB5">
            <w:pPr>
              <w:pStyle w:val="TableParagraph"/>
              <w:jc w:val="center"/>
              <w:rPr>
                <w:rFonts w:ascii="Times New Roman"/>
                <w:sz w:val="12"/>
              </w:rPr>
            </w:pPr>
          </w:p>
        </w:tc>
        <w:tc>
          <w:tcPr>
            <w:tcW w:w="1661" w:type="dxa"/>
          </w:tcPr>
          <w:p w14:paraId="6656E5BD" w14:textId="77777777" w:rsidR="00C44AF2" w:rsidRDefault="00C44AF2" w:rsidP="005C4DB9">
            <w:pPr>
              <w:pStyle w:val="TableParagraph"/>
              <w:spacing w:before="6" w:line="152" w:lineRule="exact"/>
              <w:ind w:right="17"/>
              <w:jc w:val="right"/>
              <w:rPr>
                <w:rFonts w:ascii="Calibri"/>
                <w:sz w:val="14"/>
              </w:rPr>
            </w:pPr>
            <w:r>
              <w:rPr>
                <w:rFonts w:ascii="Calibri"/>
                <w:spacing w:val="-4"/>
                <w:sz w:val="14"/>
              </w:rPr>
              <w:t>5,75</w:t>
            </w:r>
          </w:p>
        </w:tc>
        <w:tc>
          <w:tcPr>
            <w:tcW w:w="2019" w:type="dxa"/>
          </w:tcPr>
          <w:p w14:paraId="2EB86046" w14:textId="77777777" w:rsidR="00C44AF2" w:rsidRDefault="00C44AF2" w:rsidP="005C4DB9">
            <w:pPr>
              <w:pStyle w:val="TableParagraph"/>
              <w:jc w:val="right"/>
              <w:rPr>
                <w:rFonts w:ascii="Times New Roman"/>
                <w:sz w:val="12"/>
              </w:rPr>
            </w:pPr>
          </w:p>
        </w:tc>
      </w:tr>
      <w:tr w:rsidR="00C44AF2" w14:paraId="769B4E54" w14:textId="77777777" w:rsidTr="005C4DB9">
        <w:trPr>
          <w:trHeight w:val="177"/>
        </w:trPr>
        <w:tc>
          <w:tcPr>
            <w:tcW w:w="2834" w:type="dxa"/>
          </w:tcPr>
          <w:p w14:paraId="544AC454" w14:textId="77777777" w:rsidR="00C44AF2" w:rsidRDefault="00C44AF2" w:rsidP="008A1176">
            <w:pPr>
              <w:pStyle w:val="TableParagraph"/>
              <w:spacing w:before="6" w:line="151" w:lineRule="exact"/>
              <w:ind w:left="26"/>
              <w:rPr>
                <w:rFonts w:ascii="Calibri" w:hAnsi="Calibri"/>
                <w:sz w:val="14"/>
              </w:rPr>
            </w:pPr>
            <w:r>
              <w:rPr>
                <w:rFonts w:ascii="Calibri" w:hAnsi="Calibri"/>
                <w:spacing w:val="-2"/>
                <w:sz w:val="14"/>
              </w:rPr>
              <w:t>Osiječko-baranjska</w:t>
            </w:r>
            <w:r>
              <w:rPr>
                <w:rFonts w:ascii="Calibri" w:hAnsi="Calibri"/>
                <w:spacing w:val="25"/>
                <w:sz w:val="14"/>
              </w:rPr>
              <w:t xml:space="preserve"> </w:t>
            </w:r>
            <w:r>
              <w:rPr>
                <w:rFonts w:ascii="Calibri" w:hAnsi="Calibri"/>
                <w:spacing w:val="-2"/>
                <w:sz w:val="14"/>
              </w:rPr>
              <w:t>županija</w:t>
            </w:r>
          </w:p>
        </w:tc>
        <w:tc>
          <w:tcPr>
            <w:tcW w:w="1275" w:type="dxa"/>
          </w:tcPr>
          <w:p w14:paraId="535AA6C0" w14:textId="77777777" w:rsidR="00C44AF2" w:rsidRDefault="00C44AF2" w:rsidP="009C3DB5">
            <w:pPr>
              <w:pStyle w:val="TableParagraph"/>
              <w:jc w:val="center"/>
              <w:rPr>
                <w:rFonts w:ascii="Times New Roman"/>
                <w:sz w:val="12"/>
              </w:rPr>
            </w:pPr>
          </w:p>
        </w:tc>
        <w:tc>
          <w:tcPr>
            <w:tcW w:w="1115" w:type="dxa"/>
          </w:tcPr>
          <w:p w14:paraId="57BC0497" w14:textId="77777777" w:rsidR="00C44AF2" w:rsidRDefault="00C44AF2" w:rsidP="009C3DB5">
            <w:pPr>
              <w:pStyle w:val="TableParagraph"/>
              <w:jc w:val="center"/>
              <w:rPr>
                <w:rFonts w:ascii="Times New Roman"/>
                <w:sz w:val="12"/>
              </w:rPr>
            </w:pPr>
          </w:p>
        </w:tc>
        <w:tc>
          <w:tcPr>
            <w:tcW w:w="1050" w:type="dxa"/>
          </w:tcPr>
          <w:p w14:paraId="630903D3" w14:textId="77777777" w:rsidR="00C44AF2" w:rsidRDefault="00C44AF2" w:rsidP="009C3DB5">
            <w:pPr>
              <w:pStyle w:val="TableParagraph"/>
              <w:jc w:val="center"/>
              <w:rPr>
                <w:rFonts w:ascii="Times New Roman"/>
                <w:sz w:val="12"/>
              </w:rPr>
            </w:pPr>
          </w:p>
        </w:tc>
        <w:tc>
          <w:tcPr>
            <w:tcW w:w="1661" w:type="dxa"/>
          </w:tcPr>
          <w:p w14:paraId="6BE48FDD"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2.996,77</w:t>
            </w:r>
          </w:p>
        </w:tc>
        <w:tc>
          <w:tcPr>
            <w:tcW w:w="2019" w:type="dxa"/>
          </w:tcPr>
          <w:p w14:paraId="3A7005CD" w14:textId="77777777" w:rsidR="00C44AF2" w:rsidRDefault="00C44AF2" w:rsidP="005C4DB9">
            <w:pPr>
              <w:pStyle w:val="TableParagraph"/>
              <w:jc w:val="right"/>
              <w:rPr>
                <w:rFonts w:ascii="Times New Roman"/>
                <w:sz w:val="12"/>
              </w:rPr>
            </w:pPr>
          </w:p>
        </w:tc>
      </w:tr>
      <w:tr w:rsidR="00C44AF2" w14:paraId="77FC6662" w14:textId="77777777" w:rsidTr="005C4DB9">
        <w:trPr>
          <w:trHeight w:val="177"/>
        </w:trPr>
        <w:tc>
          <w:tcPr>
            <w:tcW w:w="2834" w:type="dxa"/>
          </w:tcPr>
          <w:p w14:paraId="3F18E9F2" w14:textId="77777777" w:rsidR="00C44AF2" w:rsidRDefault="00C44AF2" w:rsidP="008A1176">
            <w:pPr>
              <w:pStyle w:val="TableParagraph"/>
              <w:spacing w:before="6" w:line="151" w:lineRule="exact"/>
              <w:ind w:left="26"/>
              <w:rPr>
                <w:rFonts w:ascii="Calibri" w:hAnsi="Calibri"/>
                <w:sz w:val="14"/>
              </w:rPr>
            </w:pPr>
            <w:r>
              <w:rPr>
                <w:rFonts w:ascii="Calibri" w:hAnsi="Calibri"/>
                <w:sz w:val="14"/>
              </w:rPr>
              <w:t>Požeško-</w:t>
            </w:r>
            <w:r>
              <w:rPr>
                <w:rFonts w:ascii="Calibri" w:hAnsi="Calibri"/>
                <w:spacing w:val="-2"/>
                <w:sz w:val="14"/>
              </w:rPr>
              <w:t>slavonska</w:t>
            </w:r>
          </w:p>
        </w:tc>
        <w:tc>
          <w:tcPr>
            <w:tcW w:w="1275" w:type="dxa"/>
          </w:tcPr>
          <w:p w14:paraId="39D3C574" w14:textId="77777777" w:rsidR="00C44AF2" w:rsidRDefault="00C44AF2" w:rsidP="009C3DB5">
            <w:pPr>
              <w:pStyle w:val="TableParagraph"/>
              <w:jc w:val="center"/>
              <w:rPr>
                <w:rFonts w:ascii="Times New Roman"/>
                <w:sz w:val="12"/>
              </w:rPr>
            </w:pPr>
          </w:p>
        </w:tc>
        <w:tc>
          <w:tcPr>
            <w:tcW w:w="1115" w:type="dxa"/>
          </w:tcPr>
          <w:p w14:paraId="0C4AB322" w14:textId="77777777" w:rsidR="00C44AF2" w:rsidRDefault="00C44AF2" w:rsidP="009C3DB5">
            <w:pPr>
              <w:pStyle w:val="TableParagraph"/>
              <w:jc w:val="center"/>
              <w:rPr>
                <w:rFonts w:ascii="Times New Roman"/>
                <w:sz w:val="12"/>
              </w:rPr>
            </w:pPr>
          </w:p>
        </w:tc>
        <w:tc>
          <w:tcPr>
            <w:tcW w:w="1050" w:type="dxa"/>
          </w:tcPr>
          <w:p w14:paraId="28C6D779" w14:textId="77777777" w:rsidR="00C44AF2" w:rsidRDefault="00C44AF2" w:rsidP="009C3DB5">
            <w:pPr>
              <w:pStyle w:val="TableParagraph"/>
              <w:jc w:val="center"/>
              <w:rPr>
                <w:rFonts w:ascii="Times New Roman"/>
                <w:sz w:val="12"/>
              </w:rPr>
            </w:pPr>
          </w:p>
        </w:tc>
        <w:tc>
          <w:tcPr>
            <w:tcW w:w="1661" w:type="dxa"/>
          </w:tcPr>
          <w:p w14:paraId="6F4518AB" w14:textId="77777777" w:rsidR="00C44AF2" w:rsidRDefault="00C44AF2" w:rsidP="005C4DB9">
            <w:pPr>
              <w:pStyle w:val="TableParagraph"/>
              <w:spacing w:before="6" w:line="151" w:lineRule="exact"/>
              <w:ind w:right="17"/>
              <w:jc w:val="right"/>
              <w:rPr>
                <w:rFonts w:ascii="Calibri"/>
                <w:sz w:val="14"/>
              </w:rPr>
            </w:pPr>
            <w:r>
              <w:rPr>
                <w:rFonts w:ascii="Calibri"/>
                <w:spacing w:val="-4"/>
                <w:sz w:val="14"/>
              </w:rPr>
              <w:t>0,44</w:t>
            </w:r>
          </w:p>
        </w:tc>
        <w:tc>
          <w:tcPr>
            <w:tcW w:w="2019" w:type="dxa"/>
          </w:tcPr>
          <w:p w14:paraId="48D03E8C"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28,19</w:t>
            </w:r>
          </w:p>
        </w:tc>
      </w:tr>
      <w:tr w:rsidR="00C44AF2" w14:paraId="52C40AAB" w14:textId="77777777" w:rsidTr="005C4DB9">
        <w:trPr>
          <w:trHeight w:val="178"/>
        </w:trPr>
        <w:tc>
          <w:tcPr>
            <w:tcW w:w="2834" w:type="dxa"/>
          </w:tcPr>
          <w:p w14:paraId="28F0C287" w14:textId="77777777" w:rsidR="00C44AF2" w:rsidRDefault="00C44AF2" w:rsidP="008A1176">
            <w:pPr>
              <w:pStyle w:val="TableParagraph"/>
              <w:spacing w:before="7" w:line="151" w:lineRule="exact"/>
              <w:ind w:left="26"/>
              <w:rPr>
                <w:rFonts w:ascii="Calibri" w:hAnsi="Calibri"/>
                <w:sz w:val="14"/>
              </w:rPr>
            </w:pPr>
            <w:r>
              <w:rPr>
                <w:rFonts w:ascii="Calibri" w:hAnsi="Calibri"/>
                <w:spacing w:val="-2"/>
                <w:sz w:val="14"/>
              </w:rPr>
              <w:t>Požeško-slavonska/Bjelovarsko-bilogorska</w:t>
            </w:r>
          </w:p>
        </w:tc>
        <w:tc>
          <w:tcPr>
            <w:tcW w:w="1275" w:type="dxa"/>
          </w:tcPr>
          <w:p w14:paraId="37637183" w14:textId="77777777" w:rsidR="00C44AF2" w:rsidRDefault="00C44AF2" w:rsidP="009C3DB5">
            <w:pPr>
              <w:pStyle w:val="TableParagraph"/>
              <w:jc w:val="center"/>
              <w:rPr>
                <w:rFonts w:ascii="Times New Roman"/>
                <w:sz w:val="12"/>
              </w:rPr>
            </w:pPr>
          </w:p>
        </w:tc>
        <w:tc>
          <w:tcPr>
            <w:tcW w:w="1115" w:type="dxa"/>
          </w:tcPr>
          <w:p w14:paraId="7D067877" w14:textId="77777777" w:rsidR="00C44AF2" w:rsidRDefault="00C44AF2" w:rsidP="009C3DB5">
            <w:pPr>
              <w:pStyle w:val="TableParagraph"/>
              <w:jc w:val="center"/>
              <w:rPr>
                <w:rFonts w:ascii="Times New Roman"/>
                <w:sz w:val="12"/>
              </w:rPr>
            </w:pPr>
          </w:p>
        </w:tc>
        <w:tc>
          <w:tcPr>
            <w:tcW w:w="1050" w:type="dxa"/>
          </w:tcPr>
          <w:p w14:paraId="7C48712D" w14:textId="77777777" w:rsidR="00C44AF2" w:rsidRDefault="00C44AF2" w:rsidP="009C3DB5">
            <w:pPr>
              <w:pStyle w:val="TableParagraph"/>
              <w:jc w:val="center"/>
              <w:rPr>
                <w:rFonts w:ascii="Times New Roman"/>
                <w:sz w:val="12"/>
              </w:rPr>
            </w:pPr>
          </w:p>
        </w:tc>
        <w:tc>
          <w:tcPr>
            <w:tcW w:w="1661" w:type="dxa"/>
          </w:tcPr>
          <w:p w14:paraId="022AC69C" w14:textId="77777777" w:rsidR="00C44AF2" w:rsidRDefault="00C44AF2" w:rsidP="005C4DB9">
            <w:pPr>
              <w:pStyle w:val="TableParagraph"/>
              <w:spacing w:before="7" w:line="151" w:lineRule="exact"/>
              <w:ind w:right="17"/>
              <w:jc w:val="right"/>
              <w:rPr>
                <w:rFonts w:ascii="Calibri"/>
                <w:sz w:val="14"/>
              </w:rPr>
            </w:pPr>
            <w:r>
              <w:rPr>
                <w:rFonts w:ascii="Calibri"/>
                <w:spacing w:val="-2"/>
                <w:sz w:val="14"/>
              </w:rPr>
              <w:t>1.274,65</w:t>
            </w:r>
          </w:p>
        </w:tc>
        <w:tc>
          <w:tcPr>
            <w:tcW w:w="2019" w:type="dxa"/>
          </w:tcPr>
          <w:p w14:paraId="3E11FA81" w14:textId="77777777" w:rsidR="00C44AF2" w:rsidRDefault="00C44AF2" w:rsidP="005C4DB9">
            <w:pPr>
              <w:pStyle w:val="TableParagraph"/>
              <w:jc w:val="right"/>
              <w:rPr>
                <w:rFonts w:ascii="Times New Roman"/>
                <w:sz w:val="12"/>
              </w:rPr>
            </w:pPr>
          </w:p>
        </w:tc>
      </w:tr>
      <w:tr w:rsidR="00C44AF2" w14:paraId="67430E5C" w14:textId="77777777" w:rsidTr="005C4DB9">
        <w:trPr>
          <w:trHeight w:val="178"/>
        </w:trPr>
        <w:tc>
          <w:tcPr>
            <w:tcW w:w="2834" w:type="dxa"/>
          </w:tcPr>
          <w:p w14:paraId="45DA30DD" w14:textId="77777777" w:rsidR="00C44AF2" w:rsidRDefault="00C44AF2" w:rsidP="008A1176">
            <w:pPr>
              <w:pStyle w:val="TableParagraph"/>
              <w:spacing w:before="6" w:line="151" w:lineRule="exact"/>
              <w:ind w:left="26"/>
              <w:rPr>
                <w:rFonts w:ascii="Calibri" w:hAnsi="Calibri"/>
                <w:sz w:val="14"/>
              </w:rPr>
            </w:pPr>
            <w:r>
              <w:rPr>
                <w:rFonts w:ascii="Calibri" w:hAnsi="Calibri"/>
                <w:sz w:val="14"/>
              </w:rPr>
              <w:t>Sisačko</w:t>
            </w:r>
            <w:r>
              <w:rPr>
                <w:rFonts w:ascii="Calibri" w:hAnsi="Calibri"/>
                <w:spacing w:val="-3"/>
                <w:sz w:val="14"/>
              </w:rPr>
              <w:t xml:space="preserve"> </w:t>
            </w:r>
            <w:r>
              <w:rPr>
                <w:rFonts w:ascii="Calibri" w:hAnsi="Calibri"/>
                <w:spacing w:val="-2"/>
                <w:sz w:val="14"/>
              </w:rPr>
              <w:t>moslavačka</w:t>
            </w:r>
          </w:p>
        </w:tc>
        <w:tc>
          <w:tcPr>
            <w:tcW w:w="1275" w:type="dxa"/>
          </w:tcPr>
          <w:p w14:paraId="5E9179F5" w14:textId="77777777" w:rsidR="00C44AF2" w:rsidRDefault="00C44AF2" w:rsidP="009C3DB5">
            <w:pPr>
              <w:pStyle w:val="TableParagraph"/>
              <w:jc w:val="center"/>
              <w:rPr>
                <w:rFonts w:ascii="Times New Roman"/>
                <w:sz w:val="12"/>
              </w:rPr>
            </w:pPr>
          </w:p>
        </w:tc>
        <w:tc>
          <w:tcPr>
            <w:tcW w:w="1115" w:type="dxa"/>
          </w:tcPr>
          <w:p w14:paraId="0E008685" w14:textId="77777777" w:rsidR="00C44AF2" w:rsidRDefault="00C44AF2" w:rsidP="009C3DB5">
            <w:pPr>
              <w:pStyle w:val="TableParagraph"/>
              <w:jc w:val="center"/>
              <w:rPr>
                <w:rFonts w:ascii="Times New Roman"/>
                <w:sz w:val="12"/>
              </w:rPr>
            </w:pPr>
          </w:p>
        </w:tc>
        <w:tc>
          <w:tcPr>
            <w:tcW w:w="1050" w:type="dxa"/>
          </w:tcPr>
          <w:p w14:paraId="45355FFA" w14:textId="77777777" w:rsidR="00C44AF2" w:rsidRDefault="00C44AF2" w:rsidP="009C3DB5">
            <w:pPr>
              <w:pStyle w:val="TableParagraph"/>
              <w:jc w:val="center"/>
              <w:rPr>
                <w:rFonts w:ascii="Times New Roman"/>
                <w:sz w:val="12"/>
              </w:rPr>
            </w:pPr>
          </w:p>
        </w:tc>
        <w:tc>
          <w:tcPr>
            <w:tcW w:w="1661" w:type="dxa"/>
          </w:tcPr>
          <w:p w14:paraId="2BAFD47C"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742,15</w:t>
            </w:r>
          </w:p>
        </w:tc>
        <w:tc>
          <w:tcPr>
            <w:tcW w:w="2019" w:type="dxa"/>
          </w:tcPr>
          <w:p w14:paraId="13776AA6" w14:textId="77777777" w:rsidR="00C44AF2" w:rsidRDefault="00C44AF2" w:rsidP="005C4DB9">
            <w:pPr>
              <w:pStyle w:val="TableParagraph"/>
              <w:jc w:val="right"/>
              <w:rPr>
                <w:rFonts w:ascii="Times New Roman"/>
                <w:sz w:val="12"/>
              </w:rPr>
            </w:pPr>
          </w:p>
        </w:tc>
      </w:tr>
      <w:tr w:rsidR="00C44AF2" w14:paraId="6E661FA0" w14:textId="77777777" w:rsidTr="005C4DB9">
        <w:trPr>
          <w:trHeight w:val="178"/>
        </w:trPr>
        <w:tc>
          <w:tcPr>
            <w:tcW w:w="2834" w:type="dxa"/>
          </w:tcPr>
          <w:p w14:paraId="128AD822" w14:textId="77777777" w:rsidR="00C44AF2" w:rsidRDefault="00C44AF2" w:rsidP="008A1176">
            <w:pPr>
              <w:pStyle w:val="TableParagraph"/>
              <w:spacing w:before="6" w:line="151" w:lineRule="exact"/>
              <w:ind w:left="26"/>
              <w:rPr>
                <w:rFonts w:ascii="Calibri" w:hAnsi="Calibri"/>
                <w:sz w:val="14"/>
              </w:rPr>
            </w:pPr>
            <w:r>
              <w:rPr>
                <w:rFonts w:ascii="Calibri" w:hAnsi="Calibri"/>
                <w:spacing w:val="-2"/>
                <w:sz w:val="14"/>
              </w:rPr>
              <w:t>Varaždinska</w:t>
            </w:r>
            <w:r>
              <w:rPr>
                <w:rFonts w:ascii="Calibri" w:hAnsi="Calibri"/>
                <w:spacing w:val="9"/>
                <w:sz w:val="14"/>
              </w:rPr>
              <w:t xml:space="preserve"> </w:t>
            </w:r>
            <w:r>
              <w:rPr>
                <w:rFonts w:ascii="Calibri" w:hAnsi="Calibri"/>
                <w:spacing w:val="-2"/>
                <w:sz w:val="14"/>
              </w:rPr>
              <w:t>županija</w:t>
            </w:r>
          </w:p>
        </w:tc>
        <w:tc>
          <w:tcPr>
            <w:tcW w:w="1275" w:type="dxa"/>
          </w:tcPr>
          <w:p w14:paraId="73925BBA" w14:textId="77777777" w:rsidR="00C44AF2" w:rsidRDefault="00C44AF2" w:rsidP="009C3DB5">
            <w:pPr>
              <w:pStyle w:val="TableParagraph"/>
              <w:jc w:val="center"/>
              <w:rPr>
                <w:rFonts w:ascii="Times New Roman"/>
                <w:sz w:val="12"/>
              </w:rPr>
            </w:pPr>
          </w:p>
        </w:tc>
        <w:tc>
          <w:tcPr>
            <w:tcW w:w="1115" w:type="dxa"/>
          </w:tcPr>
          <w:p w14:paraId="50D5E46F" w14:textId="77777777" w:rsidR="00C44AF2" w:rsidRDefault="00C44AF2" w:rsidP="009C3DB5">
            <w:pPr>
              <w:pStyle w:val="TableParagraph"/>
              <w:jc w:val="center"/>
              <w:rPr>
                <w:rFonts w:ascii="Times New Roman"/>
                <w:sz w:val="12"/>
              </w:rPr>
            </w:pPr>
          </w:p>
        </w:tc>
        <w:tc>
          <w:tcPr>
            <w:tcW w:w="1050" w:type="dxa"/>
          </w:tcPr>
          <w:p w14:paraId="38A94586" w14:textId="77777777" w:rsidR="00C44AF2" w:rsidRDefault="00C44AF2" w:rsidP="009C3DB5">
            <w:pPr>
              <w:pStyle w:val="TableParagraph"/>
              <w:jc w:val="center"/>
              <w:rPr>
                <w:rFonts w:ascii="Times New Roman"/>
                <w:sz w:val="12"/>
              </w:rPr>
            </w:pPr>
          </w:p>
        </w:tc>
        <w:tc>
          <w:tcPr>
            <w:tcW w:w="1661" w:type="dxa"/>
          </w:tcPr>
          <w:p w14:paraId="50DCFF4B" w14:textId="77777777" w:rsidR="00C44AF2" w:rsidRDefault="00C44AF2" w:rsidP="005C4DB9">
            <w:pPr>
              <w:pStyle w:val="TableParagraph"/>
              <w:spacing w:before="6" w:line="151" w:lineRule="exact"/>
              <w:ind w:right="17"/>
              <w:jc w:val="right"/>
              <w:rPr>
                <w:rFonts w:ascii="Calibri"/>
                <w:sz w:val="14"/>
              </w:rPr>
            </w:pPr>
            <w:r>
              <w:rPr>
                <w:rFonts w:ascii="Calibri"/>
                <w:spacing w:val="-4"/>
                <w:sz w:val="14"/>
              </w:rPr>
              <w:t>4,72</w:t>
            </w:r>
          </w:p>
        </w:tc>
        <w:tc>
          <w:tcPr>
            <w:tcW w:w="2019" w:type="dxa"/>
          </w:tcPr>
          <w:p w14:paraId="493AC360"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2.047,00</w:t>
            </w:r>
          </w:p>
        </w:tc>
      </w:tr>
      <w:tr w:rsidR="00C44AF2" w14:paraId="7A07EE18" w14:textId="77777777" w:rsidTr="005C4DB9">
        <w:trPr>
          <w:trHeight w:val="178"/>
        </w:trPr>
        <w:tc>
          <w:tcPr>
            <w:tcW w:w="2834" w:type="dxa"/>
          </w:tcPr>
          <w:p w14:paraId="5ED83097" w14:textId="77777777" w:rsidR="00C44AF2" w:rsidRDefault="00C44AF2" w:rsidP="008A1176">
            <w:pPr>
              <w:pStyle w:val="TableParagraph"/>
              <w:spacing w:before="6" w:line="151" w:lineRule="exact"/>
              <w:ind w:left="26"/>
              <w:rPr>
                <w:rFonts w:ascii="Calibri" w:hAnsi="Calibri"/>
                <w:sz w:val="14"/>
              </w:rPr>
            </w:pPr>
            <w:r>
              <w:rPr>
                <w:rFonts w:ascii="Calibri" w:hAnsi="Calibri"/>
                <w:spacing w:val="-2"/>
                <w:sz w:val="14"/>
              </w:rPr>
              <w:t>Virovitičko-podravska</w:t>
            </w:r>
          </w:p>
        </w:tc>
        <w:tc>
          <w:tcPr>
            <w:tcW w:w="1275" w:type="dxa"/>
          </w:tcPr>
          <w:p w14:paraId="26CCE740" w14:textId="77777777" w:rsidR="00C44AF2" w:rsidRDefault="00C44AF2" w:rsidP="009C3DB5">
            <w:pPr>
              <w:pStyle w:val="TableParagraph"/>
              <w:jc w:val="center"/>
              <w:rPr>
                <w:rFonts w:ascii="Times New Roman"/>
                <w:sz w:val="12"/>
              </w:rPr>
            </w:pPr>
          </w:p>
        </w:tc>
        <w:tc>
          <w:tcPr>
            <w:tcW w:w="1115" w:type="dxa"/>
          </w:tcPr>
          <w:p w14:paraId="1DD0464A" w14:textId="77777777" w:rsidR="00C44AF2" w:rsidRDefault="00C44AF2" w:rsidP="009C3DB5">
            <w:pPr>
              <w:pStyle w:val="TableParagraph"/>
              <w:jc w:val="center"/>
              <w:rPr>
                <w:rFonts w:ascii="Times New Roman"/>
                <w:sz w:val="12"/>
              </w:rPr>
            </w:pPr>
          </w:p>
        </w:tc>
        <w:tc>
          <w:tcPr>
            <w:tcW w:w="1050" w:type="dxa"/>
          </w:tcPr>
          <w:p w14:paraId="5A2535A9" w14:textId="77777777" w:rsidR="00C44AF2" w:rsidRDefault="00C44AF2" w:rsidP="009C3DB5">
            <w:pPr>
              <w:pStyle w:val="TableParagraph"/>
              <w:jc w:val="center"/>
              <w:rPr>
                <w:rFonts w:ascii="Times New Roman"/>
                <w:sz w:val="12"/>
              </w:rPr>
            </w:pPr>
          </w:p>
        </w:tc>
        <w:tc>
          <w:tcPr>
            <w:tcW w:w="1661" w:type="dxa"/>
          </w:tcPr>
          <w:p w14:paraId="608877BF"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981,22</w:t>
            </w:r>
          </w:p>
        </w:tc>
        <w:tc>
          <w:tcPr>
            <w:tcW w:w="2019" w:type="dxa"/>
          </w:tcPr>
          <w:p w14:paraId="6E66D50B" w14:textId="77777777" w:rsidR="00C44AF2" w:rsidRDefault="00C44AF2" w:rsidP="005C4DB9">
            <w:pPr>
              <w:pStyle w:val="TableParagraph"/>
              <w:jc w:val="right"/>
              <w:rPr>
                <w:rFonts w:ascii="Times New Roman"/>
                <w:sz w:val="12"/>
              </w:rPr>
            </w:pPr>
          </w:p>
        </w:tc>
      </w:tr>
      <w:tr w:rsidR="00C44AF2" w14:paraId="2C5BD87C" w14:textId="77777777" w:rsidTr="005C4DB9">
        <w:trPr>
          <w:trHeight w:val="178"/>
        </w:trPr>
        <w:tc>
          <w:tcPr>
            <w:tcW w:w="2834" w:type="dxa"/>
          </w:tcPr>
          <w:p w14:paraId="1D460C87" w14:textId="77777777" w:rsidR="00C44AF2" w:rsidRDefault="00C44AF2" w:rsidP="008A1176">
            <w:pPr>
              <w:pStyle w:val="TableParagraph"/>
              <w:spacing w:before="6" w:line="151" w:lineRule="exact"/>
              <w:ind w:left="26"/>
              <w:rPr>
                <w:rFonts w:ascii="Calibri" w:hAnsi="Calibri"/>
                <w:sz w:val="14"/>
              </w:rPr>
            </w:pPr>
            <w:r>
              <w:rPr>
                <w:rFonts w:ascii="Calibri" w:hAnsi="Calibri"/>
                <w:spacing w:val="-2"/>
                <w:sz w:val="14"/>
              </w:rPr>
              <w:t>Zagrebačka</w:t>
            </w:r>
            <w:r>
              <w:rPr>
                <w:rFonts w:ascii="Calibri" w:hAnsi="Calibri"/>
                <w:spacing w:val="9"/>
                <w:sz w:val="14"/>
              </w:rPr>
              <w:t xml:space="preserve"> </w:t>
            </w:r>
            <w:r>
              <w:rPr>
                <w:rFonts w:ascii="Calibri" w:hAnsi="Calibri"/>
                <w:spacing w:val="-2"/>
                <w:sz w:val="14"/>
              </w:rPr>
              <w:t>županija</w:t>
            </w:r>
          </w:p>
        </w:tc>
        <w:tc>
          <w:tcPr>
            <w:tcW w:w="1275" w:type="dxa"/>
          </w:tcPr>
          <w:p w14:paraId="235B499F" w14:textId="77777777" w:rsidR="00C44AF2" w:rsidRDefault="00C44AF2" w:rsidP="009C3DB5">
            <w:pPr>
              <w:pStyle w:val="TableParagraph"/>
              <w:jc w:val="center"/>
              <w:rPr>
                <w:rFonts w:ascii="Times New Roman"/>
                <w:sz w:val="12"/>
              </w:rPr>
            </w:pPr>
          </w:p>
        </w:tc>
        <w:tc>
          <w:tcPr>
            <w:tcW w:w="1115" w:type="dxa"/>
          </w:tcPr>
          <w:p w14:paraId="0024238B" w14:textId="77777777" w:rsidR="00C44AF2" w:rsidRDefault="00C44AF2" w:rsidP="009C3DB5">
            <w:pPr>
              <w:pStyle w:val="TableParagraph"/>
              <w:jc w:val="center"/>
              <w:rPr>
                <w:rFonts w:ascii="Times New Roman"/>
                <w:sz w:val="12"/>
              </w:rPr>
            </w:pPr>
          </w:p>
        </w:tc>
        <w:tc>
          <w:tcPr>
            <w:tcW w:w="1050" w:type="dxa"/>
          </w:tcPr>
          <w:p w14:paraId="0574499E" w14:textId="77777777" w:rsidR="00C44AF2" w:rsidRDefault="00C44AF2" w:rsidP="009C3DB5">
            <w:pPr>
              <w:pStyle w:val="TableParagraph"/>
              <w:jc w:val="center"/>
              <w:rPr>
                <w:rFonts w:ascii="Times New Roman"/>
                <w:sz w:val="12"/>
              </w:rPr>
            </w:pPr>
          </w:p>
        </w:tc>
        <w:tc>
          <w:tcPr>
            <w:tcW w:w="1661" w:type="dxa"/>
          </w:tcPr>
          <w:p w14:paraId="5938D5C4"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1.273,67</w:t>
            </w:r>
          </w:p>
        </w:tc>
        <w:tc>
          <w:tcPr>
            <w:tcW w:w="2019" w:type="dxa"/>
          </w:tcPr>
          <w:p w14:paraId="746D9E39"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2.016,00</w:t>
            </w:r>
          </w:p>
        </w:tc>
      </w:tr>
      <w:tr w:rsidR="00C44AF2" w14:paraId="077162BF" w14:textId="77777777" w:rsidTr="005C4DB9">
        <w:trPr>
          <w:trHeight w:val="178"/>
        </w:trPr>
        <w:tc>
          <w:tcPr>
            <w:tcW w:w="2834" w:type="dxa"/>
          </w:tcPr>
          <w:p w14:paraId="5A8CD68D" w14:textId="77777777" w:rsidR="00C44AF2" w:rsidRDefault="00C44AF2" w:rsidP="008A1176">
            <w:pPr>
              <w:pStyle w:val="TableParagraph"/>
              <w:spacing w:before="6" w:line="151" w:lineRule="exact"/>
              <w:ind w:left="26"/>
              <w:rPr>
                <w:rFonts w:ascii="Calibri" w:hAnsi="Calibri"/>
                <w:sz w:val="14"/>
              </w:rPr>
            </w:pPr>
            <w:r>
              <w:rPr>
                <w:rFonts w:ascii="Calibri" w:hAnsi="Calibri"/>
                <w:spacing w:val="-2"/>
                <w:sz w:val="14"/>
              </w:rPr>
              <w:t>Zagrebačka/Bjelovarsko-bilogorska</w:t>
            </w:r>
            <w:r>
              <w:rPr>
                <w:rFonts w:ascii="Calibri" w:hAnsi="Calibri"/>
                <w:spacing w:val="46"/>
                <w:sz w:val="14"/>
              </w:rPr>
              <w:t xml:space="preserve"> </w:t>
            </w:r>
            <w:r>
              <w:rPr>
                <w:rFonts w:ascii="Calibri" w:hAnsi="Calibri"/>
                <w:spacing w:val="-2"/>
                <w:sz w:val="14"/>
              </w:rPr>
              <w:t>županija</w:t>
            </w:r>
          </w:p>
        </w:tc>
        <w:tc>
          <w:tcPr>
            <w:tcW w:w="1275" w:type="dxa"/>
          </w:tcPr>
          <w:p w14:paraId="680FC054" w14:textId="77777777" w:rsidR="00C44AF2" w:rsidRDefault="00C44AF2" w:rsidP="009C3DB5">
            <w:pPr>
              <w:pStyle w:val="TableParagraph"/>
              <w:jc w:val="center"/>
              <w:rPr>
                <w:rFonts w:ascii="Times New Roman"/>
                <w:sz w:val="12"/>
              </w:rPr>
            </w:pPr>
          </w:p>
        </w:tc>
        <w:tc>
          <w:tcPr>
            <w:tcW w:w="1115" w:type="dxa"/>
          </w:tcPr>
          <w:p w14:paraId="3F523FF1" w14:textId="77777777" w:rsidR="00C44AF2" w:rsidRDefault="00C44AF2" w:rsidP="009C3DB5">
            <w:pPr>
              <w:pStyle w:val="TableParagraph"/>
              <w:jc w:val="center"/>
              <w:rPr>
                <w:rFonts w:ascii="Times New Roman"/>
                <w:sz w:val="12"/>
              </w:rPr>
            </w:pPr>
          </w:p>
        </w:tc>
        <w:tc>
          <w:tcPr>
            <w:tcW w:w="1050" w:type="dxa"/>
          </w:tcPr>
          <w:p w14:paraId="516BC9D4" w14:textId="77777777" w:rsidR="00C44AF2" w:rsidRDefault="00C44AF2" w:rsidP="009C3DB5">
            <w:pPr>
              <w:pStyle w:val="TableParagraph"/>
              <w:jc w:val="center"/>
              <w:rPr>
                <w:rFonts w:ascii="Times New Roman"/>
                <w:sz w:val="12"/>
              </w:rPr>
            </w:pPr>
          </w:p>
        </w:tc>
        <w:tc>
          <w:tcPr>
            <w:tcW w:w="1661" w:type="dxa"/>
          </w:tcPr>
          <w:p w14:paraId="2F2ABC95"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117,99</w:t>
            </w:r>
          </w:p>
        </w:tc>
        <w:tc>
          <w:tcPr>
            <w:tcW w:w="2019" w:type="dxa"/>
          </w:tcPr>
          <w:p w14:paraId="15916F8E" w14:textId="77777777" w:rsidR="00C44AF2" w:rsidRDefault="00C44AF2" w:rsidP="005C4DB9">
            <w:pPr>
              <w:pStyle w:val="TableParagraph"/>
              <w:jc w:val="right"/>
              <w:rPr>
                <w:rFonts w:ascii="Times New Roman"/>
                <w:sz w:val="12"/>
              </w:rPr>
            </w:pPr>
          </w:p>
        </w:tc>
      </w:tr>
      <w:tr w:rsidR="00C44AF2" w14:paraId="7238F37E" w14:textId="77777777" w:rsidTr="005C4DB9">
        <w:trPr>
          <w:trHeight w:val="178"/>
        </w:trPr>
        <w:tc>
          <w:tcPr>
            <w:tcW w:w="2834" w:type="dxa"/>
          </w:tcPr>
          <w:p w14:paraId="23E5E9CB" w14:textId="77777777" w:rsidR="00C44AF2" w:rsidRDefault="00C44AF2" w:rsidP="008A1176">
            <w:pPr>
              <w:pStyle w:val="TableParagraph"/>
              <w:spacing w:before="6" w:line="151" w:lineRule="exact"/>
              <w:ind w:left="26"/>
              <w:rPr>
                <w:rFonts w:ascii="Calibri"/>
                <w:sz w:val="14"/>
              </w:rPr>
            </w:pPr>
            <w:r>
              <w:rPr>
                <w:rFonts w:ascii="Calibri"/>
                <w:spacing w:val="-2"/>
                <w:sz w:val="14"/>
              </w:rPr>
              <w:t>Grad</w:t>
            </w:r>
            <w:r>
              <w:rPr>
                <w:rFonts w:ascii="Calibri"/>
                <w:spacing w:val="-3"/>
                <w:sz w:val="14"/>
              </w:rPr>
              <w:t xml:space="preserve"> </w:t>
            </w:r>
            <w:r>
              <w:rPr>
                <w:rFonts w:ascii="Calibri"/>
                <w:spacing w:val="-2"/>
                <w:sz w:val="14"/>
              </w:rPr>
              <w:t>Zagreb</w:t>
            </w:r>
          </w:p>
        </w:tc>
        <w:tc>
          <w:tcPr>
            <w:tcW w:w="1275" w:type="dxa"/>
          </w:tcPr>
          <w:p w14:paraId="4646D142" w14:textId="77777777" w:rsidR="00C44AF2" w:rsidRDefault="00C44AF2" w:rsidP="009C3DB5">
            <w:pPr>
              <w:pStyle w:val="TableParagraph"/>
              <w:jc w:val="center"/>
              <w:rPr>
                <w:rFonts w:ascii="Times New Roman"/>
                <w:sz w:val="12"/>
              </w:rPr>
            </w:pPr>
          </w:p>
        </w:tc>
        <w:tc>
          <w:tcPr>
            <w:tcW w:w="1115" w:type="dxa"/>
          </w:tcPr>
          <w:p w14:paraId="25D6B9E1" w14:textId="77777777" w:rsidR="00C44AF2" w:rsidRDefault="00C44AF2" w:rsidP="009C3DB5">
            <w:pPr>
              <w:pStyle w:val="TableParagraph"/>
              <w:jc w:val="center"/>
              <w:rPr>
                <w:rFonts w:ascii="Times New Roman"/>
                <w:sz w:val="12"/>
              </w:rPr>
            </w:pPr>
          </w:p>
        </w:tc>
        <w:tc>
          <w:tcPr>
            <w:tcW w:w="1050" w:type="dxa"/>
          </w:tcPr>
          <w:p w14:paraId="39A5AB9B" w14:textId="77777777" w:rsidR="00C44AF2" w:rsidRDefault="00C44AF2" w:rsidP="009C3DB5">
            <w:pPr>
              <w:pStyle w:val="TableParagraph"/>
              <w:jc w:val="center"/>
              <w:rPr>
                <w:rFonts w:ascii="Times New Roman"/>
                <w:sz w:val="12"/>
              </w:rPr>
            </w:pPr>
          </w:p>
        </w:tc>
        <w:tc>
          <w:tcPr>
            <w:tcW w:w="1661" w:type="dxa"/>
          </w:tcPr>
          <w:p w14:paraId="23B51BFF" w14:textId="77777777" w:rsidR="00C44AF2" w:rsidRDefault="00C44AF2" w:rsidP="005C4DB9">
            <w:pPr>
              <w:pStyle w:val="TableParagraph"/>
              <w:jc w:val="right"/>
              <w:rPr>
                <w:rFonts w:ascii="Times New Roman"/>
                <w:sz w:val="12"/>
              </w:rPr>
            </w:pPr>
          </w:p>
        </w:tc>
        <w:tc>
          <w:tcPr>
            <w:tcW w:w="2019" w:type="dxa"/>
          </w:tcPr>
          <w:p w14:paraId="75FFD26F"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140,00</w:t>
            </w:r>
          </w:p>
        </w:tc>
      </w:tr>
      <w:tr w:rsidR="00C44AF2" w14:paraId="3931523C" w14:textId="77777777" w:rsidTr="005C4DB9">
        <w:trPr>
          <w:trHeight w:val="178"/>
        </w:trPr>
        <w:tc>
          <w:tcPr>
            <w:tcW w:w="2834" w:type="dxa"/>
          </w:tcPr>
          <w:p w14:paraId="0DE21CB1" w14:textId="77777777" w:rsidR="00C44AF2" w:rsidRDefault="00C44AF2" w:rsidP="008A1176">
            <w:pPr>
              <w:pStyle w:val="TableParagraph"/>
              <w:spacing w:before="6" w:line="151" w:lineRule="exact"/>
              <w:ind w:left="26"/>
              <w:rPr>
                <w:rFonts w:ascii="Calibri" w:hAnsi="Calibri"/>
                <w:sz w:val="14"/>
              </w:rPr>
            </w:pPr>
            <w:r>
              <w:rPr>
                <w:rFonts w:ascii="Calibri" w:hAnsi="Calibri"/>
                <w:sz w:val="14"/>
              </w:rPr>
              <w:t>Ličko-</w:t>
            </w:r>
            <w:r>
              <w:rPr>
                <w:rFonts w:ascii="Calibri" w:hAnsi="Calibri"/>
                <w:spacing w:val="-2"/>
                <w:sz w:val="14"/>
              </w:rPr>
              <w:t>senjska</w:t>
            </w:r>
          </w:p>
        </w:tc>
        <w:tc>
          <w:tcPr>
            <w:tcW w:w="1275" w:type="dxa"/>
          </w:tcPr>
          <w:p w14:paraId="367365C7" w14:textId="77777777" w:rsidR="00C44AF2" w:rsidRDefault="00C44AF2" w:rsidP="009C3DB5">
            <w:pPr>
              <w:pStyle w:val="TableParagraph"/>
              <w:jc w:val="center"/>
              <w:rPr>
                <w:rFonts w:ascii="Times New Roman"/>
                <w:sz w:val="12"/>
              </w:rPr>
            </w:pPr>
          </w:p>
        </w:tc>
        <w:tc>
          <w:tcPr>
            <w:tcW w:w="1115" w:type="dxa"/>
          </w:tcPr>
          <w:p w14:paraId="041454F8" w14:textId="77777777" w:rsidR="00C44AF2" w:rsidRDefault="00C44AF2" w:rsidP="009C3DB5">
            <w:pPr>
              <w:pStyle w:val="TableParagraph"/>
              <w:jc w:val="center"/>
              <w:rPr>
                <w:rFonts w:ascii="Times New Roman"/>
                <w:sz w:val="12"/>
              </w:rPr>
            </w:pPr>
          </w:p>
        </w:tc>
        <w:tc>
          <w:tcPr>
            <w:tcW w:w="1050" w:type="dxa"/>
          </w:tcPr>
          <w:p w14:paraId="1B0C611F" w14:textId="77777777" w:rsidR="00C44AF2" w:rsidRDefault="00C44AF2" w:rsidP="009C3DB5">
            <w:pPr>
              <w:pStyle w:val="TableParagraph"/>
              <w:jc w:val="center"/>
              <w:rPr>
                <w:rFonts w:ascii="Times New Roman"/>
                <w:sz w:val="12"/>
              </w:rPr>
            </w:pPr>
          </w:p>
        </w:tc>
        <w:tc>
          <w:tcPr>
            <w:tcW w:w="1661" w:type="dxa"/>
          </w:tcPr>
          <w:p w14:paraId="44F6B07D" w14:textId="77777777" w:rsidR="00C44AF2" w:rsidRDefault="00C44AF2" w:rsidP="005C4DB9">
            <w:pPr>
              <w:pStyle w:val="TableParagraph"/>
              <w:jc w:val="right"/>
              <w:rPr>
                <w:rFonts w:ascii="Times New Roman"/>
                <w:sz w:val="12"/>
              </w:rPr>
            </w:pPr>
          </w:p>
        </w:tc>
        <w:tc>
          <w:tcPr>
            <w:tcW w:w="2019" w:type="dxa"/>
          </w:tcPr>
          <w:p w14:paraId="46DD772A" w14:textId="77777777" w:rsidR="00C44AF2" w:rsidRDefault="00C44AF2" w:rsidP="005C4DB9">
            <w:pPr>
              <w:pStyle w:val="TableParagraph"/>
              <w:spacing w:before="6" w:line="151" w:lineRule="exact"/>
              <w:ind w:right="17"/>
              <w:jc w:val="right"/>
              <w:rPr>
                <w:rFonts w:ascii="Calibri"/>
                <w:sz w:val="14"/>
              </w:rPr>
            </w:pPr>
            <w:r>
              <w:rPr>
                <w:rFonts w:ascii="Calibri"/>
                <w:spacing w:val="-2"/>
                <w:sz w:val="14"/>
              </w:rPr>
              <w:t>102.115,00</w:t>
            </w:r>
          </w:p>
        </w:tc>
      </w:tr>
    </w:tbl>
    <w:p w14:paraId="342CA8AE" w14:textId="77777777" w:rsidR="00C44AF2" w:rsidRDefault="00C44AF2" w:rsidP="00C44AF2">
      <w:pPr>
        <w:spacing w:before="29"/>
        <w:ind w:left="980"/>
        <w:rPr>
          <w:sz w:val="16"/>
        </w:rPr>
      </w:pPr>
      <w:r>
        <w:rPr>
          <w:sz w:val="16"/>
        </w:rPr>
        <w:t>Izvor:</w:t>
      </w:r>
      <w:r>
        <w:rPr>
          <w:spacing w:val="-8"/>
          <w:sz w:val="16"/>
        </w:rPr>
        <w:t xml:space="preserve"> </w:t>
      </w:r>
      <w:r>
        <w:rPr>
          <w:sz w:val="16"/>
        </w:rPr>
        <w:t>MP-</w:t>
      </w:r>
      <w:r>
        <w:rPr>
          <w:spacing w:val="-5"/>
          <w:sz w:val="16"/>
        </w:rPr>
        <w:t>UR</w:t>
      </w:r>
    </w:p>
    <w:p w14:paraId="304FEFBB" w14:textId="77777777" w:rsidR="00C44AF2" w:rsidRDefault="00C44AF2" w:rsidP="00C44AF2">
      <w:pPr>
        <w:rPr>
          <w:sz w:val="16"/>
        </w:rPr>
        <w:sectPr w:rsidR="00C44AF2">
          <w:pgSz w:w="12240" w:h="15840"/>
          <w:pgMar w:top="1340" w:right="320" w:bottom="1200" w:left="460" w:header="763" w:footer="1012" w:gutter="0"/>
          <w:cols w:space="720"/>
        </w:sectPr>
      </w:pPr>
    </w:p>
    <w:p w14:paraId="05ACAE95" w14:textId="77777777" w:rsidR="00C44AF2" w:rsidRDefault="00C44AF2" w:rsidP="00282F59">
      <w:pPr>
        <w:pStyle w:val="Odlomakpopisa"/>
        <w:tabs>
          <w:tab w:val="left" w:pos="1688"/>
          <w:tab w:val="left" w:pos="1689"/>
        </w:tabs>
        <w:spacing w:before="91"/>
        <w:ind w:left="1688" w:firstLine="0"/>
        <w:rPr>
          <w:rFonts w:ascii="Symbol" w:hAnsi="Symbol"/>
        </w:rPr>
      </w:pPr>
      <w:r>
        <w:rPr>
          <w:i/>
          <w:u w:val="single"/>
        </w:rPr>
        <w:lastRenderedPageBreak/>
        <w:t>Marikultura</w:t>
      </w:r>
      <w:r>
        <w:rPr>
          <w:i/>
          <w:spacing w:val="-7"/>
          <w:u w:val="single"/>
        </w:rPr>
        <w:t xml:space="preserve"> </w:t>
      </w:r>
      <w:r>
        <w:rPr>
          <w:i/>
          <w:u w:val="single"/>
        </w:rPr>
        <w:t>-</w:t>
      </w:r>
      <w:r>
        <w:rPr>
          <w:i/>
          <w:spacing w:val="-3"/>
          <w:u w:val="single"/>
        </w:rPr>
        <w:t xml:space="preserve"> </w:t>
      </w:r>
      <w:r>
        <w:rPr>
          <w:i/>
          <w:spacing w:val="-2"/>
          <w:u w:val="single"/>
        </w:rPr>
        <w:t>stanje</w:t>
      </w:r>
    </w:p>
    <w:p w14:paraId="4CB22ED8" w14:textId="77777777" w:rsidR="00C44AF2" w:rsidRDefault="00C44AF2" w:rsidP="00C44AF2">
      <w:pPr>
        <w:pStyle w:val="Tijeloteksta"/>
        <w:rPr>
          <w:i/>
          <w:sz w:val="16"/>
        </w:rPr>
      </w:pPr>
    </w:p>
    <w:p w14:paraId="6ABBEE75" w14:textId="1C0A4CBC" w:rsidR="00C44AF2" w:rsidRDefault="00C44AF2" w:rsidP="0032362F">
      <w:pPr>
        <w:spacing w:before="94" w:line="259" w:lineRule="auto"/>
        <w:ind w:left="980" w:right="1113"/>
        <w:jc w:val="both"/>
      </w:pPr>
      <w:r>
        <w:t>Morska akvakultura u</w:t>
      </w:r>
      <w:r>
        <w:rPr>
          <w:spacing w:val="-3"/>
        </w:rPr>
        <w:t xml:space="preserve"> </w:t>
      </w:r>
      <w:r>
        <w:t>RH</w:t>
      </w:r>
      <w:r>
        <w:rPr>
          <w:spacing w:val="-1"/>
        </w:rPr>
        <w:t xml:space="preserve"> </w:t>
      </w:r>
      <w:r>
        <w:t>ima dugogodišnju</w:t>
      </w:r>
      <w:r>
        <w:rPr>
          <w:spacing w:val="-3"/>
        </w:rPr>
        <w:t xml:space="preserve"> </w:t>
      </w:r>
      <w:r>
        <w:t>tradiciju. Najznačajnije vrste</w:t>
      </w:r>
      <w:r>
        <w:rPr>
          <w:spacing w:val="-3"/>
        </w:rPr>
        <w:t xml:space="preserve"> </w:t>
      </w:r>
      <w:r>
        <w:t>riba</w:t>
      </w:r>
      <w:r>
        <w:rPr>
          <w:spacing w:val="-1"/>
        </w:rPr>
        <w:t xml:space="preserve"> </w:t>
      </w:r>
      <w:r>
        <w:t>u morskom uzgoju su lubin (</w:t>
      </w:r>
      <w:r>
        <w:rPr>
          <w:i/>
        </w:rPr>
        <w:t>Dicentrarchus labrax</w:t>
      </w:r>
      <w:r>
        <w:t>), komarča (</w:t>
      </w:r>
      <w:r>
        <w:rPr>
          <w:i/>
        </w:rPr>
        <w:t>Sparus aurata</w:t>
      </w:r>
      <w:r>
        <w:t>)</w:t>
      </w:r>
      <w:r w:rsidR="00A2180A">
        <w:t xml:space="preserve">, </w:t>
      </w:r>
      <w:r>
        <w:t>atlantska plavoperajna tuna (</w:t>
      </w:r>
      <w:r>
        <w:rPr>
          <w:i/>
        </w:rPr>
        <w:t>T</w:t>
      </w:r>
      <w:r w:rsidR="00B66AA2">
        <w:rPr>
          <w:i/>
        </w:rPr>
        <w:t>h</w:t>
      </w:r>
      <w:r>
        <w:rPr>
          <w:i/>
        </w:rPr>
        <w:t>unnus thynnus</w:t>
      </w:r>
      <w:r>
        <w:t xml:space="preserve">), </w:t>
      </w:r>
      <w:r w:rsidR="00A2180A">
        <w:t>a posljednjih godina sve je zastupljenija i hama (</w:t>
      </w:r>
      <w:r w:rsidR="00644667" w:rsidRPr="00644667">
        <w:rPr>
          <w:i/>
        </w:rPr>
        <w:t>Argyrosomus regius</w:t>
      </w:r>
      <w:r w:rsidR="00644667">
        <w:t xml:space="preserve">), </w:t>
      </w:r>
      <w:r>
        <w:t>dok su kod školjkaša zastupljene vrste dagnja (</w:t>
      </w:r>
      <w:r>
        <w:rPr>
          <w:i/>
        </w:rPr>
        <w:t>Mytilus gal</w:t>
      </w:r>
      <w:r w:rsidR="00B66AA2">
        <w:rPr>
          <w:i/>
        </w:rPr>
        <w:t>l</w:t>
      </w:r>
      <w:r>
        <w:rPr>
          <w:i/>
        </w:rPr>
        <w:t>oprovincialis</w:t>
      </w:r>
      <w:r w:rsidR="00FD6B12">
        <w:t xml:space="preserve">) i europska </w:t>
      </w:r>
      <w:r>
        <w:t>kamenica (</w:t>
      </w:r>
      <w:r>
        <w:rPr>
          <w:i/>
        </w:rPr>
        <w:t>Ostrea edulis</w:t>
      </w:r>
      <w:r>
        <w:t>).</w:t>
      </w:r>
    </w:p>
    <w:p w14:paraId="46B7DE1D" w14:textId="77777777" w:rsidR="00C44AF2" w:rsidRDefault="00C44AF2" w:rsidP="00C44AF2">
      <w:pPr>
        <w:pStyle w:val="Tijeloteksta"/>
        <w:spacing w:before="3"/>
        <w:rPr>
          <w:sz w:val="24"/>
        </w:rPr>
      </w:pPr>
    </w:p>
    <w:p w14:paraId="16D0CFAF" w14:textId="5E5FE8D9" w:rsidR="00C44AF2" w:rsidRPr="0001028B" w:rsidRDefault="00C44AF2" w:rsidP="00C44AF2">
      <w:pPr>
        <w:spacing w:after="11"/>
        <w:ind w:left="980"/>
        <w:rPr>
          <w:spacing w:val="-4"/>
          <w:sz w:val="20"/>
          <w:szCs w:val="20"/>
        </w:rPr>
      </w:pPr>
      <w:r w:rsidRPr="0001028B">
        <w:rPr>
          <w:sz w:val="20"/>
          <w:szCs w:val="20"/>
        </w:rPr>
        <w:t>Tablica</w:t>
      </w:r>
      <w:r w:rsidRPr="0001028B">
        <w:rPr>
          <w:spacing w:val="-6"/>
          <w:sz w:val="20"/>
          <w:szCs w:val="20"/>
        </w:rPr>
        <w:t xml:space="preserve"> </w:t>
      </w:r>
      <w:r w:rsidRPr="0001028B">
        <w:rPr>
          <w:sz w:val="20"/>
          <w:szCs w:val="20"/>
        </w:rPr>
        <w:t>4.</w:t>
      </w:r>
      <w:r w:rsidRPr="0001028B">
        <w:rPr>
          <w:spacing w:val="-2"/>
          <w:sz w:val="20"/>
          <w:szCs w:val="20"/>
        </w:rPr>
        <w:t xml:space="preserve"> </w:t>
      </w:r>
      <w:r w:rsidRPr="0001028B">
        <w:rPr>
          <w:sz w:val="20"/>
          <w:szCs w:val="20"/>
        </w:rPr>
        <w:t>Proizvodnja</w:t>
      </w:r>
      <w:r w:rsidRPr="0001028B">
        <w:rPr>
          <w:spacing w:val="-4"/>
          <w:sz w:val="20"/>
          <w:szCs w:val="20"/>
        </w:rPr>
        <w:t xml:space="preserve"> </w:t>
      </w:r>
      <w:r w:rsidRPr="0001028B">
        <w:rPr>
          <w:sz w:val="20"/>
          <w:szCs w:val="20"/>
        </w:rPr>
        <w:t>u</w:t>
      </w:r>
      <w:r w:rsidRPr="0001028B">
        <w:rPr>
          <w:spacing w:val="-2"/>
          <w:sz w:val="20"/>
          <w:szCs w:val="20"/>
        </w:rPr>
        <w:t xml:space="preserve"> </w:t>
      </w:r>
      <w:r w:rsidRPr="0001028B">
        <w:rPr>
          <w:sz w:val="20"/>
          <w:szCs w:val="20"/>
        </w:rPr>
        <w:t>marikulturi</w:t>
      </w:r>
      <w:r w:rsidRPr="0001028B">
        <w:rPr>
          <w:spacing w:val="-4"/>
          <w:sz w:val="20"/>
          <w:szCs w:val="20"/>
        </w:rPr>
        <w:t xml:space="preserve"> </w:t>
      </w:r>
      <w:r w:rsidRPr="0001028B">
        <w:rPr>
          <w:sz w:val="20"/>
          <w:szCs w:val="20"/>
        </w:rPr>
        <w:t>po</w:t>
      </w:r>
      <w:r w:rsidRPr="0001028B">
        <w:rPr>
          <w:spacing w:val="-2"/>
          <w:sz w:val="20"/>
          <w:szCs w:val="20"/>
        </w:rPr>
        <w:t xml:space="preserve"> </w:t>
      </w:r>
      <w:r w:rsidRPr="0001028B">
        <w:rPr>
          <w:sz w:val="20"/>
          <w:szCs w:val="20"/>
        </w:rPr>
        <w:t>vrstama</w:t>
      </w:r>
      <w:r w:rsidRPr="0001028B">
        <w:rPr>
          <w:spacing w:val="-2"/>
          <w:sz w:val="20"/>
          <w:szCs w:val="20"/>
        </w:rPr>
        <w:t xml:space="preserve"> </w:t>
      </w:r>
      <w:r w:rsidRPr="0001028B">
        <w:rPr>
          <w:sz w:val="20"/>
          <w:szCs w:val="20"/>
        </w:rPr>
        <w:t>u</w:t>
      </w:r>
      <w:r w:rsidRPr="0001028B">
        <w:rPr>
          <w:spacing w:val="-2"/>
          <w:sz w:val="20"/>
          <w:szCs w:val="20"/>
        </w:rPr>
        <w:t xml:space="preserve"> </w:t>
      </w:r>
      <w:r w:rsidRPr="0001028B">
        <w:rPr>
          <w:sz w:val="20"/>
          <w:szCs w:val="20"/>
        </w:rPr>
        <w:t>razdoblju</w:t>
      </w:r>
      <w:r w:rsidRPr="0001028B">
        <w:rPr>
          <w:spacing w:val="-2"/>
          <w:sz w:val="20"/>
          <w:szCs w:val="20"/>
        </w:rPr>
        <w:t xml:space="preserve"> </w:t>
      </w:r>
      <w:r w:rsidRPr="0001028B">
        <w:rPr>
          <w:sz w:val="20"/>
          <w:szCs w:val="20"/>
        </w:rPr>
        <w:t>2015</w:t>
      </w:r>
      <w:r w:rsidR="00FD6B12" w:rsidRPr="0001028B">
        <w:rPr>
          <w:sz w:val="20"/>
          <w:szCs w:val="20"/>
        </w:rPr>
        <w:t>.</w:t>
      </w:r>
      <w:r w:rsidRPr="0001028B">
        <w:rPr>
          <w:spacing w:val="-1"/>
          <w:sz w:val="20"/>
          <w:szCs w:val="20"/>
        </w:rPr>
        <w:t xml:space="preserve"> </w:t>
      </w:r>
      <w:r w:rsidRPr="0001028B">
        <w:rPr>
          <w:sz w:val="20"/>
          <w:szCs w:val="20"/>
        </w:rPr>
        <w:t>–</w:t>
      </w:r>
      <w:r w:rsidRPr="0001028B">
        <w:rPr>
          <w:spacing w:val="-3"/>
          <w:sz w:val="20"/>
          <w:szCs w:val="20"/>
        </w:rPr>
        <w:t xml:space="preserve"> </w:t>
      </w:r>
      <w:r w:rsidRPr="0001028B">
        <w:rPr>
          <w:spacing w:val="-4"/>
          <w:sz w:val="20"/>
          <w:szCs w:val="20"/>
        </w:rPr>
        <w:t>2020</w:t>
      </w:r>
      <w:r w:rsidR="00FD6B12" w:rsidRPr="0001028B">
        <w:rPr>
          <w:spacing w:val="-4"/>
          <w:sz w:val="20"/>
          <w:szCs w:val="20"/>
        </w:rPr>
        <w:t>.</w:t>
      </w:r>
    </w:p>
    <w:p w14:paraId="63BC3B8C" w14:textId="77777777" w:rsidR="00C44AF2" w:rsidRDefault="00C44AF2" w:rsidP="00C44AF2">
      <w:pPr>
        <w:spacing w:after="11"/>
        <w:ind w:left="980"/>
        <w:rPr>
          <w:spacing w:val="-4"/>
          <w:sz w:val="18"/>
        </w:rPr>
      </w:pPr>
    </w:p>
    <w:p w14:paraId="474554EF" w14:textId="0D95A387" w:rsidR="00C44AF2" w:rsidRPr="009F13C9" w:rsidRDefault="00FD6B12" w:rsidP="0001028B">
      <w:pPr>
        <w:spacing w:after="11"/>
        <w:ind w:left="567"/>
        <w:rPr>
          <w:spacing w:val="-4"/>
          <w:sz w:val="18"/>
        </w:rPr>
      </w:pPr>
      <w:r>
        <w:rPr>
          <w:noProof/>
          <w:spacing w:val="-4"/>
          <w:sz w:val="18"/>
          <w:lang w:val="hr-HR" w:eastAsia="hr-HR"/>
        </w:rPr>
        <w:drawing>
          <wp:inline distT="0" distB="0" distL="0" distR="0" wp14:anchorId="73F2D4CB" wp14:editId="59824776">
            <wp:extent cx="6479206" cy="2552700"/>
            <wp:effectExtent l="0" t="0" r="0" b="0"/>
            <wp:docPr id="29"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0587" cy="2561124"/>
                    </a:xfrm>
                    <a:prstGeom prst="rect">
                      <a:avLst/>
                    </a:prstGeom>
                    <a:noFill/>
                  </pic:spPr>
                </pic:pic>
              </a:graphicData>
            </a:graphic>
          </wp:inline>
        </w:drawing>
      </w:r>
    </w:p>
    <w:p w14:paraId="49D81DF4" w14:textId="77777777" w:rsidR="00C44AF2" w:rsidRDefault="00C44AF2" w:rsidP="00934981">
      <w:pPr>
        <w:spacing w:before="25"/>
        <w:ind w:left="980"/>
        <w:rPr>
          <w:sz w:val="16"/>
        </w:rPr>
      </w:pPr>
      <w:r>
        <w:rPr>
          <w:sz w:val="16"/>
        </w:rPr>
        <w:t>Izvor:</w:t>
      </w:r>
      <w:r>
        <w:rPr>
          <w:spacing w:val="-5"/>
          <w:sz w:val="16"/>
        </w:rPr>
        <w:t xml:space="preserve"> </w:t>
      </w:r>
      <w:r w:rsidR="00934981">
        <w:rPr>
          <w:sz w:val="16"/>
        </w:rPr>
        <w:t>MP-UR</w:t>
      </w:r>
    </w:p>
    <w:p w14:paraId="0301FE46" w14:textId="77777777" w:rsidR="00934981" w:rsidRDefault="00934981" w:rsidP="00934981">
      <w:pPr>
        <w:spacing w:before="25"/>
        <w:ind w:left="980"/>
        <w:rPr>
          <w:i/>
          <w:sz w:val="25"/>
        </w:rPr>
      </w:pPr>
    </w:p>
    <w:p w14:paraId="7E8474BB" w14:textId="77777777" w:rsidR="00C44AF2" w:rsidRDefault="00C44AF2" w:rsidP="0032362F">
      <w:pPr>
        <w:pStyle w:val="Tijeloteksta"/>
        <w:spacing w:line="259" w:lineRule="auto"/>
        <w:ind w:left="980" w:right="1113"/>
        <w:jc w:val="both"/>
      </w:pPr>
      <w:r>
        <w:t>Počeci uzgoja kamenica na području RH zabilježeni su prije više stoljeća, dok se intenzivniji zamah uzgoja školjkaša događa u prošlom stoljeću. Uzgoj lubina i komarče započeo je na ovom području među prvima u Europi, i ima tradiciju od gotovo 50 godina. Uzgoj tuna također se u RH događa među prvima u Europi, i to 90-tih godina prošlog stoljeća.</w:t>
      </w:r>
    </w:p>
    <w:p w14:paraId="3A7F17B5" w14:textId="77777777" w:rsidR="00C44AF2" w:rsidRDefault="00C44AF2" w:rsidP="00C44AF2">
      <w:pPr>
        <w:pStyle w:val="Tijeloteksta"/>
        <w:spacing w:before="4"/>
        <w:rPr>
          <w:sz w:val="24"/>
        </w:rPr>
      </w:pPr>
    </w:p>
    <w:p w14:paraId="38BD4934" w14:textId="77777777" w:rsidR="00C44AF2" w:rsidRDefault="00C44AF2" w:rsidP="0032362F">
      <w:pPr>
        <w:pStyle w:val="Tijeloteksta"/>
        <w:spacing w:line="259" w:lineRule="auto"/>
        <w:ind w:left="980" w:right="1116"/>
        <w:jc w:val="both"/>
      </w:pPr>
      <w:r>
        <w:t>Proizvodnja lubina i komarče odvija se u plutajućim kavezima uz primjenu suvremenih tehnologija i podrazumijeva zatvoreni uzgojni ciklus, od kontroliranog mrijesta, do konzumnog proizvoda. Uzgoj se odvija na području gotovo svih obalnih županija, međutim</w:t>
      </w:r>
      <w:r w:rsidR="00B66AA2">
        <w:t>,</w:t>
      </w:r>
      <w:r>
        <w:t xml:space="preserve"> najviše je zastupljen na području Zadarske županije. Glavnina uzgojene bijele ribe plasira se na domaće tržište i tržište EU (Italija). Tijekom posljednjih godina bilježi se porast u proizvodnji ovih vrsta, zahvaljujući stalnom rastu potražnje na domaćem i EU tržištu, kao i povećanim investicijama i ulaganjima u modernizaciju postojećih i otvaranje novih uzgajališta.</w:t>
      </w:r>
    </w:p>
    <w:p w14:paraId="50AE308C" w14:textId="77777777" w:rsidR="00C44AF2" w:rsidRDefault="00C44AF2" w:rsidP="00C44AF2">
      <w:pPr>
        <w:pStyle w:val="Tijeloteksta"/>
        <w:spacing w:before="4"/>
        <w:rPr>
          <w:sz w:val="24"/>
        </w:rPr>
      </w:pPr>
    </w:p>
    <w:p w14:paraId="458950D6" w14:textId="3184C361" w:rsidR="00C44AF2" w:rsidRDefault="00C44AF2" w:rsidP="0032362F">
      <w:pPr>
        <w:pStyle w:val="Tijeloteksta"/>
        <w:spacing w:line="259" w:lineRule="auto"/>
        <w:ind w:left="980" w:right="1111"/>
        <w:jc w:val="both"/>
      </w:pPr>
      <w:r>
        <w:t>Uzgoj tuna odvija se u plutajućim kavezima na poluotvorenim i otvorenim područjima srednjeg Jadrana, odnosno na području Zadarske, Šibensko-kninske i Splitsko-dalmatinske županije.</w:t>
      </w:r>
      <w:r>
        <w:rPr>
          <w:spacing w:val="-10"/>
        </w:rPr>
        <w:t xml:space="preserve"> </w:t>
      </w:r>
      <w:r>
        <w:t>Uzgoj</w:t>
      </w:r>
      <w:r>
        <w:rPr>
          <w:spacing w:val="-12"/>
        </w:rPr>
        <w:t xml:space="preserve"> </w:t>
      </w:r>
      <w:r>
        <w:t>se</w:t>
      </w:r>
      <w:r>
        <w:rPr>
          <w:spacing w:val="-13"/>
        </w:rPr>
        <w:t xml:space="preserve"> </w:t>
      </w:r>
      <w:r w:rsidR="00491DB0">
        <w:rPr>
          <w:spacing w:val="-12"/>
        </w:rPr>
        <w:t xml:space="preserve">najvećim dijelom </w:t>
      </w:r>
      <w:r w:rsidR="00491DB0">
        <w:t xml:space="preserve">temelji </w:t>
      </w:r>
      <w:r>
        <w:t>na</w:t>
      </w:r>
      <w:r>
        <w:rPr>
          <w:spacing w:val="-12"/>
        </w:rPr>
        <w:t xml:space="preserve"> </w:t>
      </w:r>
      <w:r>
        <w:t>ulovu</w:t>
      </w:r>
      <w:r>
        <w:rPr>
          <w:spacing w:val="-11"/>
        </w:rPr>
        <w:t xml:space="preserve"> </w:t>
      </w:r>
      <w:r>
        <w:t>tuna</w:t>
      </w:r>
      <w:r>
        <w:rPr>
          <w:spacing w:val="-11"/>
        </w:rPr>
        <w:t xml:space="preserve"> </w:t>
      </w:r>
      <w:r>
        <w:t>iz</w:t>
      </w:r>
      <w:r>
        <w:rPr>
          <w:spacing w:val="-13"/>
        </w:rPr>
        <w:t xml:space="preserve"> </w:t>
      </w:r>
      <w:r>
        <w:t>prirode</w:t>
      </w:r>
      <w:r>
        <w:rPr>
          <w:spacing w:val="-12"/>
        </w:rPr>
        <w:t xml:space="preserve"> </w:t>
      </w:r>
      <w:r>
        <w:t>(8-10</w:t>
      </w:r>
      <w:r>
        <w:rPr>
          <w:spacing w:val="-14"/>
        </w:rPr>
        <w:t xml:space="preserve"> </w:t>
      </w:r>
      <w:r>
        <w:t>kg)</w:t>
      </w:r>
      <w:r>
        <w:rPr>
          <w:spacing w:val="-10"/>
        </w:rPr>
        <w:t xml:space="preserve"> </w:t>
      </w:r>
      <w:r>
        <w:t>i</w:t>
      </w:r>
      <w:r>
        <w:rPr>
          <w:spacing w:val="-14"/>
        </w:rPr>
        <w:t xml:space="preserve"> </w:t>
      </w:r>
      <w:r>
        <w:t>njihovom</w:t>
      </w:r>
      <w:r>
        <w:rPr>
          <w:spacing w:val="-10"/>
        </w:rPr>
        <w:t xml:space="preserve"> </w:t>
      </w:r>
      <w:r>
        <w:t>daljnjem</w:t>
      </w:r>
      <w:r>
        <w:rPr>
          <w:spacing w:val="-10"/>
        </w:rPr>
        <w:t xml:space="preserve"> </w:t>
      </w:r>
      <w:r>
        <w:t>uzgoju do tržišne veličine (30 i više kg). Proizvodnja se gotovo u cijelosti plasira na japansko tržište. Posljednjih godina tuna se u manjim količinama izvozi i na područje EU, SAD i drugih azijskih zemalja.</w:t>
      </w:r>
      <w:r>
        <w:rPr>
          <w:spacing w:val="-2"/>
        </w:rPr>
        <w:t xml:space="preserve"> </w:t>
      </w:r>
      <w:r>
        <w:t>Proizvodnja</w:t>
      </w:r>
      <w:r>
        <w:rPr>
          <w:spacing w:val="-3"/>
        </w:rPr>
        <w:t xml:space="preserve"> </w:t>
      </w:r>
      <w:r>
        <w:t>ovisi</w:t>
      </w:r>
      <w:r>
        <w:rPr>
          <w:spacing w:val="-3"/>
        </w:rPr>
        <w:t xml:space="preserve"> </w:t>
      </w:r>
      <w:r>
        <w:t>o</w:t>
      </w:r>
      <w:r>
        <w:rPr>
          <w:spacing w:val="-3"/>
        </w:rPr>
        <w:t xml:space="preserve"> </w:t>
      </w:r>
      <w:r>
        <w:t>ulovnim</w:t>
      </w:r>
      <w:r>
        <w:rPr>
          <w:spacing w:val="-4"/>
        </w:rPr>
        <w:t xml:space="preserve"> </w:t>
      </w:r>
      <w:r>
        <w:t>kvotama,</w:t>
      </w:r>
      <w:r>
        <w:rPr>
          <w:spacing w:val="-4"/>
        </w:rPr>
        <w:t xml:space="preserve"> </w:t>
      </w:r>
      <w:r>
        <w:t>tako</w:t>
      </w:r>
      <w:r>
        <w:rPr>
          <w:spacing w:val="-5"/>
        </w:rPr>
        <w:t xml:space="preserve"> </w:t>
      </w:r>
      <w:r>
        <w:t>da</w:t>
      </w:r>
      <w:r>
        <w:rPr>
          <w:spacing w:val="-5"/>
        </w:rPr>
        <w:t xml:space="preserve"> </w:t>
      </w:r>
      <w:r>
        <w:t>je</w:t>
      </w:r>
      <w:r>
        <w:rPr>
          <w:spacing w:val="-5"/>
        </w:rPr>
        <w:t xml:space="preserve"> </w:t>
      </w:r>
      <w:r>
        <w:t>zbog</w:t>
      </w:r>
      <w:r>
        <w:rPr>
          <w:spacing w:val="-3"/>
        </w:rPr>
        <w:t xml:space="preserve"> </w:t>
      </w:r>
      <w:r>
        <w:t>ulovnih</w:t>
      </w:r>
      <w:r>
        <w:rPr>
          <w:spacing w:val="-3"/>
        </w:rPr>
        <w:t xml:space="preserve"> </w:t>
      </w:r>
      <w:r>
        <w:t>restrikcija</w:t>
      </w:r>
      <w:r>
        <w:rPr>
          <w:spacing w:val="-5"/>
        </w:rPr>
        <w:t xml:space="preserve"> </w:t>
      </w:r>
      <w:r>
        <w:t>zabilježen</w:t>
      </w:r>
      <w:r>
        <w:rPr>
          <w:spacing w:val="-3"/>
        </w:rPr>
        <w:t xml:space="preserve"> </w:t>
      </w:r>
      <w:r>
        <w:t>pad</w:t>
      </w:r>
      <w:r>
        <w:rPr>
          <w:spacing w:val="-3"/>
        </w:rPr>
        <w:t xml:space="preserve"> </w:t>
      </w:r>
      <w:r>
        <w:t>i stagnacija proizvodnje, kao i ponovni rast uslijed povećanja ulovnih kvota.</w:t>
      </w:r>
    </w:p>
    <w:p w14:paraId="3FEF03C0" w14:textId="77777777" w:rsidR="00C44AF2" w:rsidRDefault="00C44AF2" w:rsidP="00C44AF2">
      <w:pPr>
        <w:pStyle w:val="Tijeloteksta"/>
        <w:spacing w:before="2"/>
        <w:rPr>
          <w:sz w:val="24"/>
        </w:rPr>
      </w:pPr>
    </w:p>
    <w:p w14:paraId="4F6FA6B4" w14:textId="77777777" w:rsidR="00C44AF2" w:rsidRDefault="00C44AF2" w:rsidP="0032362F">
      <w:pPr>
        <w:pStyle w:val="Tijeloteksta"/>
        <w:spacing w:line="259" w:lineRule="auto"/>
        <w:ind w:left="980" w:right="1113"/>
        <w:jc w:val="both"/>
      </w:pPr>
      <w:r>
        <w:t>Uzgoj</w:t>
      </w:r>
      <w:r>
        <w:rPr>
          <w:spacing w:val="-8"/>
        </w:rPr>
        <w:t xml:space="preserve"> </w:t>
      </w:r>
      <w:r>
        <w:t>školjkaša</w:t>
      </w:r>
      <w:r>
        <w:rPr>
          <w:spacing w:val="-10"/>
        </w:rPr>
        <w:t xml:space="preserve"> </w:t>
      </w:r>
      <w:r>
        <w:t>najvećim</w:t>
      </w:r>
      <w:r>
        <w:rPr>
          <w:spacing w:val="-9"/>
        </w:rPr>
        <w:t xml:space="preserve"> </w:t>
      </w:r>
      <w:r>
        <w:t>dijelom</w:t>
      </w:r>
      <w:r>
        <w:rPr>
          <w:spacing w:val="-9"/>
        </w:rPr>
        <w:t xml:space="preserve"> </w:t>
      </w:r>
      <w:r>
        <w:t>se</w:t>
      </w:r>
      <w:r>
        <w:rPr>
          <w:spacing w:val="-10"/>
        </w:rPr>
        <w:t xml:space="preserve"> </w:t>
      </w:r>
      <w:r>
        <w:t>odvija</w:t>
      </w:r>
      <w:r>
        <w:rPr>
          <w:spacing w:val="-7"/>
        </w:rPr>
        <w:t xml:space="preserve"> </w:t>
      </w:r>
      <w:r>
        <w:t>na</w:t>
      </w:r>
      <w:r>
        <w:rPr>
          <w:spacing w:val="-13"/>
        </w:rPr>
        <w:t xml:space="preserve"> </w:t>
      </w:r>
      <w:r>
        <w:t>malim</w:t>
      </w:r>
      <w:r>
        <w:rPr>
          <w:spacing w:val="-9"/>
        </w:rPr>
        <w:t xml:space="preserve"> </w:t>
      </w:r>
      <w:r>
        <w:t>obiteljskim</w:t>
      </w:r>
      <w:r>
        <w:rPr>
          <w:spacing w:val="-9"/>
        </w:rPr>
        <w:t xml:space="preserve"> </w:t>
      </w:r>
      <w:r>
        <w:t>uzgajalištima</w:t>
      </w:r>
      <w:r>
        <w:rPr>
          <w:spacing w:val="-10"/>
        </w:rPr>
        <w:t xml:space="preserve"> </w:t>
      </w:r>
      <w:r>
        <w:t>uz</w:t>
      </w:r>
      <w:r>
        <w:rPr>
          <w:spacing w:val="-10"/>
        </w:rPr>
        <w:t xml:space="preserve"> </w:t>
      </w:r>
      <w:r>
        <w:t>primjenu tradicionalnih tehnologija uzgoja na plutajućim parkovima. Uzgoj kamenica se uglavnom odvija</w:t>
      </w:r>
    </w:p>
    <w:p w14:paraId="095B2BF3" w14:textId="77777777" w:rsidR="00C44AF2" w:rsidRDefault="00C44AF2" w:rsidP="00C44AF2">
      <w:pPr>
        <w:spacing w:line="259" w:lineRule="auto"/>
        <w:jc w:val="both"/>
        <w:sectPr w:rsidR="00C44AF2">
          <w:pgSz w:w="12240" w:h="15840"/>
          <w:pgMar w:top="1340" w:right="320" w:bottom="1200" w:left="460" w:header="763" w:footer="1012" w:gutter="0"/>
          <w:cols w:space="720"/>
        </w:sectPr>
      </w:pPr>
    </w:p>
    <w:p w14:paraId="09B1B39E" w14:textId="46389CB9" w:rsidR="00C44AF2" w:rsidRDefault="00C44AF2" w:rsidP="00C44AF2">
      <w:pPr>
        <w:pStyle w:val="Tijeloteksta"/>
        <w:spacing w:before="91" w:line="259" w:lineRule="auto"/>
        <w:ind w:left="980" w:right="1118"/>
        <w:jc w:val="both"/>
      </w:pPr>
      <w:r>
        <w:lastRenderedPageBreak/>
        <w:t xml:space="preserve">na području Malostonskog zaljeva i Malog mora </w:t>
      </w:r>
      <w:r w:rsidR="00B66AA2" w:rsidRPr="00EC4C24">
        <w:t>(preko 84% ukupne proizvodnje)</w:t>
      </w:r>
      <w:r w:rsidR="00B66AA2">
        <w:t>, dok je uzgoj  dagnje</w:t>
      </w:r>
      <w:r w:rsidR="00EA1AD0">
        <w:t>,</w:t>
      </w:r>
      <w:r w:rsidR="00B66AA2">
        <w:t xml:space="preserve"> osim na području </w:t>
      </w:r>
      <w:r w:rsidR="00B66AA2" w:rsidRPr="00EC4C24">
        <w:t>Malostonskog zaljeva i Malog mora</w:t>
      </w:r>
      <w:r w:rsidR="00EA1AD0">
        <w:t>,</w:t>
      </w:r>
      <w:r w:rsidR="00B66AA2" w:rsidRPr="00EC4C24">
        <w:t xml:space="preserve"> </w:t>
      </w:r>
      <w:r w:rsidR="00B66AA2">
        <w:t xml:space="preserve">značajnije zastupljen i </w:t>
      </w:r>
      <w:r>
        <w:t>na području zapadne</w:t>
      </w:r>
      <w:r>
        <w:rPr>
          <w:spacing w:val="-1"/>
        </w:rPr>
        <w:t xml:space="preserve"> </w:t>
      </w:r>
      <w:r>
        <w:t>obale Istre,</w:t>
      </w:r>
      <w:r>
        <w:rPr>
          <w:spacing w:val="-2"/>
        </w:rPr>
        <w:t xml:space="preserve"> </w:t>
      </w:r>
      <w:r>
        <w:t>ušća rijeke</w:t>
      </w:r>
      <w:r>
        <w:rPr>
          <w:spacing w:val="-3"/>
        </w:rPr>
        <w:t xml:space="preserve"> </w:t>
      </w:r>
      <w:r>
        <w:t>Krke,</w:t>
      </w:r>
      <w:r>
        <w:rPr>
          <w:spacing w:val="-1"/>
        </w:rPr>
        <w:t xml:space="preserve"> </w:t>
      </w:r>
      <w:r>
        <w:t>Velebitskog</w:t>
      </w:r>
      <w:r>
        <w:rPr>
          <w:spacing w:val="-3"/>
        </w:rPr>
        <w:t xml:space="preserve"> </w:t>
      </w:r>
      <w:r>
        <w:t>kanala</w:t>
      </w:r>
      <w:r>
        <w:rPr>
          <w:spacing w:val="-3"/>
        </w:rPr>
        <w:t xml:space="preserve"> </w:t>
      </w:r>
      <w:r>
        <w:t>i</w:t>
      </w:r>
      <w:r>
        <w:rPr>
          <w:spacing w:val="-1"/>
        </w:rPr>
        <w:t xml:space="preserve"> </w:t>
      </w:r>
      <w:r>
        <w:t>Novigradskog</w:t>
      </w:r>
      <w:r>
        <w:rPr>
          <w:spacing w:val="-3"/>
        </w:rPr>
        <w:t xml:space="preserve"> </w:t>
      </w:r>
      <w:r>
        <w:t>mora.</w:t>
      </w:r>
      <w:r>
        <w:rPr>
          <w:spacing w:val="-1"/>
        </w:rPr>
        <w:t xml:space="preserve"> </w:t>
      </w:r>
      <w:r>
        <w:t>Uzgoj</w:t>
      </w:r>
      <w:r>
        <w:rPr>
          <w:spacing w:val="-1"/>
        </w:rPr>
        <w:t xml:space="preserve"> </w:t>
      </w:r>
      <w:r>
        <w:t>se</w:t>
      </w:r>
      <w:r>
        <w:rPr>
          <w:spacing w:val="-5"/>
        </w:rPr>
        <w:t xml:space="preserve"> </w:t>
      </w:r>
      <w:r>
        <w:t>temelji isključivo na sakupljanju</w:t>
      </w:r>
      <w:r>
        <w:rPr>
          <w:spacing w:val="-1"/>
        </w:rPr>
        <w:t xml:space="preserve"> </w:t>
      </w:r>
      <w:r>
        <w:t>mlađi iz prirode. Sva uzgojna područja nalaze se</w:t>
      </w:r>
      <w:r>
        <w:rPr>
          <w:spacing w:val="-1"/>
        </w:rPr>
        <w:t xml:space="preserve"> </w:t>
      </w:r>
      <w:r>
        <w:t>pod stalnim državnim monitoringom,</w:t>
      </w:r>
      <w:r>
        <w:rPr>
          <w:spacing w:val="-8"/>
        </w:rPr>
        <w:t xml:space="preserve"> </w:t>
      </w:r>
      <w:r>
        <w:t>a</w:t>
      </w:r>
      <w:r>
        <w:rPr>
          <w:spacing w:val="-10"/>
        </w:rPr>
        <w:t xml:space="preserve"> </w:t>
      </w:r>
      <w:r>
        <w:t>prodaja</w:t>
      </w:r>
      <w:r>
        <w:rPr>
          <w:spacing w:val="-12"/>
        </w:rPr>
        <w:t xml:space="preserve"> </w:t>
      </w:r>
      <w:r>
        <w:t>se</w:t>
      </w:r>
      <w:r>
        <w:rPr>
          <w:spacing w:val="-7"/>
        </w:rPr>
        <w:t xml:space="preserve"> </w:t>
      </w:r>
      <w:r>
        <w:t>ostvaruje</w:t>
      </w:r>
      <w:r>
        <w:rPr>
          <w:spacing w:val="-10"/>
        </w:rPr>
        <w:t xml:space="preserve"> </w:t>
      </w:r>
      <w:r>
        <w:t>uglavnom</w:t>
      </w:r>
      <w:r>
        <w:rPr>
          <w:spacing w:val="-7"/>
        </w:rPr>
        <w:t xml:space="preserve"> </w:t>
      </w:r>
      <w:r>
        <w:t>na</w:t>
      </w:r>
      <w:r>
        <w:rPr>
          <w:spacing w:val="-7"/>
        </w:rPr>
        <w:t xml:space="preserve"> </w:t>
      </w:r>
      <w:r>
        <w:t>domaćem</w:t>
      </w:r>
      <w:r>
        <w:rPr>
          <w:spacing w:val="-11"/>
        </w:rPr>
        <w:t xml:space="preserve"> </w:t>
      </w:r>
      <w:r>
        <w:t>tržištu.</w:t>
      </w:r>
      <w:r>
        <w:rPr>
          <w:spacing w:val="-9"/>
        </w:rPr>
        <w:t xml:space="preserve"> </w:t>
      </w:r>
      <w:r>
        <w:t>Posljednjih</w:t>
      </w:r>
      <w:r>
        <w:rPr>
          <w:spacing w:val="-10"/>
        </w:rPr>
        <w:t xml:space="preserve"> </w:t>
      </w:r>
      <w:r>
        <w:t>godina</w:t>
      </w:r>
      <w:r>
        <w:rPr>
          <w:spacing w:val="-10"/>
        </w:rPr>
        <w:t xml:space="preserve"> </w:t>
      </w:r>
      <w:r>
        <w:t>bilježi</w:t>
      </w:r>
      <w:r>
        <w:rPr>
          <w:spacing w:val="-8"/>
        </w:rPr>
        <w:t xml:space="preserve"> </w:t>
      </w:r>
      <w:r>
        <w:t>se stagnacija proizvodnje uslijed porasta prisutnosti predatorskih vrsta na uzgajalištima (komarča).</w:t>
      </w:r>
    </w:p>
    <w:p w14:paraId="01445991" w14:textId="77777777" w:rsidR="00C44AF2" w:rsidRDefault="00C44AF2" w:rsidP="00C44AF2">
      <w:pPr>
        <w:pStyle w:val="Tijeloteksta"/>
        <w:spacing w:before="2"/>
        <w:rPr>
          <w:sz w:val="24"/>
        </w:rPr>
      </w:pPr>
    </w:p>
    <w:p w14:paraId="362CC6C0" w14:textId="77777777" w:rsidR="00C44AF2" w:rsidRDefault="00C44AF2" w:rsidP="0032362F">
      <w:pPr>
        <w:pStyle w:val="Tijeloteksta"/>
        <w:spacing w:line="259" w:lineRule="auto"/>
        <w:ind w:left="980" w:right="1113"/>
        <w:jc w:val="both"/>
      </w:pPr>
      <w:r>
        <w:t>Važno</w:t>
      </w:r>
      <w:r>
        <w:rPr>
          <w:spacing w:val="-12"/>
        </w:rPr>
        <w:t xml:space="preserve"> </w:t>
      </w:r>
      <w:r>
        <w:t>je</w:t>
      </w:r>
      <w:r>
        <w:rPr>
          <w:spacing w:val="-11"/>
        </w:rPr>
        <w:t xml:space="preserve"> </w:t>
      </w:r>
      <w:r>
        <w:t>napomenuti</w:t>
      </w:r>
      <w:r>
        <w:rPr>
          <w:spacing w:val="-11"/>
        </w:rPr>
        <w:t xml:space="preserve"> </w:t>
      </w:r>
      <w:r>
        <w:t>da</w:t>
      </w:r>
      <w:r>
        <w:rPr>
          <w:spacing w:val="-16"/>
        </w:rPr>
        <w:t xml:space="preserve"> </w:t>
      </w:r>
      <w:r>
        <w:t>su</w:t>
      </w:r>
      <w:r>
        <w:rPr>
          <w:spacing w:val="-10"/>
        </w:rPr>
        <w:t xml:space="preserve"> </w:t>
      </w:r>
      <w:r>
        <w:t>sva</w:t>
      </w:r>
      <w:r>
        <w:rPr>
          <w:spacing w:val="-11"/>
        </w:rPr>
        <w:t xml:space="preserve"> </w:t>
      </w:r>
      <w:r>
        <w:t>uzgajališta</w:t>
      </w:r>
      <w:r>
        <w:rPr>
          <w:spacing w:val="-14"/>
        </w:rPr>
        <w:t xml:space="preserve"> </w:t>
      </w:r>
      <w:r>
        <w:t>morskih</w:t>
      </w:r>
      <w:r>
        <w:rPr>
          <w:spacing w:val="-11"/>
        </w:rPr>
        <w:t xml:space="preserve"> </w:t>
      </w:r>
      <w:r>
        <w:t>organizama</w:t>
      </w:r>
      <w:r>
        <w:rPr>
          <w:spacing w:val="-11"/>
        </w:rPr>
        <w:t xml:space="preserve"> </w:t>
      </w:r>
      <w:r>
        <w:t>u</w:t>
      </w:r>
      <w:r>
        <w:rPr>
          <w:spacing w:val="-11"/>
        </w:rPr>
        <w:t xml:space="preserve"> </w:t>
      </w:r>
      <w:r>
        <w:t>RH</w:t>
      </w:r>
      <w:r>
        <w:rPr>
          <w:spacing w:val="-12"/>
        </w:rPr>
        <w:t xml:space="preserve"> </w:t>
      </w:r>
      <w:r>
        <w:t>smještena</w:t>
      </w:r>
      <w:r>
        <w:rPr>
          <w:spacing w:val="-11"/>
        </w:rPr>
        <w:t xml:space="preserve"> </w:t>
      </w:r>
      <w:r>
        <w:t>u</w:t>
      </w:r>
      <w:r>
        <w:rPr>
          <w:spacing w:val="-11"/>
        </w:rPr>
        <w:t xml:space="preserve"> </w:t>
      </w:r>
      <w:r>
        <w:t>prostor uz poštivanje svih standarda očuvanja okoliša i prirode, te da su sve obalne županije uvrstile područja</w:t>
      </w:r>
      <w:r>
        <w:rPr>
          <w:spacing w:val="-4"/>
        </w:rPr>
        <w:t xml:space="preserve"> </w:t>
      </w:r>
      <w:r>
        <w:t>za</w:t>
      </w:r>
      <w:r>
        <w:rPr>
          <w:spacing w:val="-2"/>
        </w:rPr>
        <w:t xml:space="preserve"> </w:t>
      </w:r>
      <w:r>
        <w:t>akvakulturu</w:t>
      </w:r>
      <w:r>
        <w:rPr>
          <w:spacing w:val="-4"/>
        </w:rPr>
        <w:t xml:space="preserve"> </w:t>
      </w:r>
      <w:r>
        <w:t>u</w:t>
      </w:r>
      <w:r>
        <w:rPr>
          <w:spacing w:val="-2"/>
        </w:rPr>
        <w:t xml:space="preserve"> </w:t>
      </w:r>
      <w:r>
        <w:t>svoje</w:t>
      </w:r>
      <w:r>
        <w:rPr>
          <w:spacing w:val="-2"/>
        </w:rPr>
        <w:t xml:space="preserve"> </w:t>
      </w:r>
      <w:r>
        <w:t>prostorne</w:t>
      </w:r>
      <w:r>
        <w:rPr>
          <w:spacing w:val="-2"/>
        </w:rPr>
        <w:t xml:space="preserve"> </w:t>
      </w:r>
      <w:r>
        <w:t>planove.</w:t>
      </w:r>
      <w:r>
        <w:rPr>
          <w:spacing w:val="-1"/>
        </w:rPr>
        <w:t xml:space="preserve"> </w:t>
      </w:r>
      <w:r>
        <w:t>Uzgoj se</w:t>
      </w:r>
      <w:r>
        <w:rPr>
          <w:spacing w:val="-4"/>
        </w:rPr>
        <w:t xml:space="preserve"> </w:t>
      </w:r>
      <w:r>
        <w:t>odvija</w:t>
      </w:r>
      <w:r>
        <w:rPr>
          <w:spacing w:val="-2"/>
        </w:rPr>
        <w:t xml:space="preserve"> </w:t>
      </w:r>
      <w:r>
        <w:t>u</w:t>
      </w:r>
      <w:r>
        <w:rPr>
          <w:spacing w:val="-1"/>
        </w:rPr>
        <w:t xml:space="preserve"> </w:t>
      </w:r>
      <w:r>
        <w:t>svih</w:t>
      </w:r>
      <w:r>
        <w:rPr>
          <w:spacing w:val="-2"/>
        </w:rPr>
        <w:t xml:space="preserve"> </w:t>
      </w:r>
      <w:r>
        <w:t>7</w:t>
      </w:r>
      <w:r>
        <w:rPr>
          <w:spacing w:val="-1"/>
        </w:rPr>
        <w:t xml:space="preserve"> </w:t>
      </w:r>
      <w:r>
        <w:t>obalnih</w:t>
      </w:r>
      <w:r>
        <w:rPr>
          <w:spacing w:val="-2"/>
        </w:rPr>
        <w:t xml:space="preserve"> </w:t>
      </w:r>
      <w:r>
        <w:t>županija,</w:t>
      </w:r>
      <w:r>
        <w:rPr>
          <w:spacing w:val="-1"/>
        </w:rPr>
        <w:t xml:space="preserve"> </w:t>
      </w:r>
      <w:r>
        <w:t>na otprilike</w:t>
      </w:r>
      <w:r>
        <w:rPr>
          <w:spacing w:val="-4"/>
        </w:rPr>
        <w:t xml:space="preserve"> </w:t>
      </w:r>
      <w:r>
        <w:t>400</w:t>
      </w:r>
      <w:r>
        <w:rPr>
          <w:spacing w:val="-3"/>
        </w:rPr>
        <w:t xml:space="preserve"> </w:t>
      </w:r>
      <w:r>
        <w:t>lokacija.</w:t>
      </w:r>
      <w:r>
        <w:rPr>
          <w:spacing w:val="-1"/>
        </w:rPr>
        <w:t xml:space="preserve"> </w:t>
      </w:r>
      <w:r>
        <w:t>Najviše</w:t>
      </w:r>
      <w:r>
        <w:rPr>
          <w:spacing w:val="-3"/>
        </w:rPr>
        <w:t xml:space="preserve"> </w:t>
      </w:r>
      <w:r>
        <w:t>je</w:t>
      </w:r>
      <w:r>
        <w:rPr>
          <w:spacing w:val="-3"/>
        </w:rPr>
        <w:t xml:space="preserve"> </w:t>
      </w:r>
      <w:r>
        <w:t>malih</w:t>
      </w:r>
      <w:r>
        <w:rPr>
          <w:spacing w:val="-3"/>
        </w:rPr>
        <w:t xml:space="preserve"> </w:t>
      </w:r>
      <w:r>
        <w:t>uzgajališta</w:t>
      </w:r>
      <w:r>
        <w:rPr>
          <w:spacing w:val="-5"/>
        </w:rPr>
        <w:t xml:space="preserve"> </w:t>
      </w:r>
      <w:r>
        <w:t>školjkaša,</w:t>
      </w:r>
      <w:r>
        <w:rPr>
          <w:spacing w:val="-4"/>
        </w:rPr>
        <w:t xml:space="preserve"> </w:t>
      </w:r>
      <w:r>
        <w:t>dok</w:t>
      </w:r>
      <w:r>
        <w:rPr>
          <w:spacing w:val="-2"/>
        </w:rPr>
        <w:t xml:space="preserve"> </w:t>
      </w:r>
      <w:r>
        <w:t>se</w:t>
      </w:r>
      <w:r>
        <w:rPr>
          <w:spacing w:val="-3"/>
        </w:rPr>
        <w:t xml:space="preserve"> </w:t>
      </w:r>
      <w:r>
        <w:t>uzgoj</w:t>
      </w:r>
      <w:r>
        <w:rPr>
          <w:spacing w:val="-3"/>
        </w:rPr>
        <w:t xml:space="preserve"> </w:t>
      </w:r>
      <w:r>
        <w:t>ribe</w:t>
      </w:r>
      <w:r>
        <w:rPr>
          <w:spacing w:val="-3"/>
        </w:rPr>
        <w:t xml:space="preserve"> </w:t>
      </w:r>
      <w:r>
        <w:t>odvija</w:t>
      </w:r>
      <w:r>
        <w:rPr>
          <w:spacing w:val="-3"/>
        </w:rPr>
        <w:t xml:space="preserve"> </w:t>
      </w:r>
      <w:r>
        <w:t>na preko</w:t>
      </w:r>
      <w:r>
        <w:rPr>
          <w:spacing w:val="-5"/>
        </w:rPr>
        <w:t xml:space="preserve"> </w:t>
      </w:r>
      <w:r>
        <w:t xml:space="preserve">60 </w:t>
      </w:r>
      <w:r>
        <w:rPr>
          <w:spacing w:val="-2"/>
        </w:rPr>
        <w:t>lokacija.</w:t>
      </w:r>
    </w:p>
    <w:p w14:paraId="6ED17AA1" w14:textId="77777777" w:rsidR="00C44AF2" w:rsidRDefault="00C44AF2" w:rsidP="00C44AF2">
      <w:pPr>
        <w:pStyle w:val="Tijeloteksta"/>
        <w:rPr>
          <w:sz w:val="24"/>
        </w:rPr>
      </w:pPr>
    </w:p>
    <w:p w14:paraId="755A77B5" w14:textId="77777777" w:rsidR="00C44AF2" w:rsidRPr="00282F59" w:rsidRDefault="00C44AF2" w:rsidP="00282F59">
      <w:pPr>
        <w:ind w:left="260" w:firstLine="720"/>
        <w:rPr>
          <w:rFonts w:ascii="Symbol" w:hAnsi="Symbol"/>
          <w:i/>
          <w:u w:val="single"/>
        </w:rPr>
      </w:pPr>
      <w:bookmarkStart w:id="7" w:name="_Toc105110192"/>
      <w:r w:rsidRPr="00282F59">
        <w:rPr>
          <w:u w:val="single"/>
        </w:rPr>
        <w:t>Slatkovodna</w:t>
      </w:r>
      <w:r w:rsidRPr="00282F59">
        <w:rPr>
          <w:spacing w:val="-4"/>
          <w:u w:val="single"/>
        </w:rPr>
        <w:t xml:space="preserve"> </w:t>
      </w:r>
      <w:r w:rsidRPr="00282F59">
        <w:rPr>
          <w:u w:val="single"/>
        </w:rPr>
        <w:t>akvakultura</w:t>
      </w:r>
      <w:r w:rsidRPr="00282F59">
        <w:rPr>
          <w:spacing w:val="-2"/>
          <w:u w:val="single"/>
        </w:rPr>
        <w:t xml:space="preserve"> </w:t>
      </w:r>
      <w:r w:rsidRPr="00282F59">
        <w:rPr>
          <w:u w:val="single"/>
        </w:rPr>
        <w:t>–</w:t>
      </w:r>
      <w:r w:rsidRPr="00282F59">
        <w:rPr>
          <w:spacing w:val="-2"/>
          <w:u w:val="single"/>
        </w:rPr>
        <w:t xml:space="preserve"> stanje</w:t>
      </w:r>
      <w:bookmarkEnd w:id="7"/>
    </w:p>
    <w:p w14:paraId="2AAF5976" w14:textId="77777777" w:rsidR="00C44AF2" w:rsidRDefault="00C44AF2" w:rsidP="00C44AF2">
      <w:pPr>
        <w:pStyle w:val="Tijeloteksta"/>
        <w:spacing w:before="3"/>
        <w:rPr>
          <w:i/>
          <w:sz w:val="16"/>
        </w:rPr>
      </w:pPr>
    </w:p>
    <w:p w14:paraId="2407BD57" w14:textId="77777777" w:rsidR="00C44AF2" w:rsidRDefault="00C44AF2" w:rsidP="0032362F">
      <w:pPr>
        <w:pStyle w:val="Tijeloteksta"/>
        <w:spacing w:before="93" w:line="259" w:lineRule="auto"/>
        <w:ind w:left="980" w:right="1114"/>
        <w:jc w:val="both"/>
      </w:pPr>
      <w:r>
        <w:t>Uzgoj slatkovodnih vrsta riba uključuje uzgoj toplovodnih (ciprinidnih, šaranskih) i hladnovodnih (salmonidnih, pastrvskih) vrsta, pri čemu su šaran (</w:t>
      </w:r>
      <w:r>
        <w:rPr>
          <w:i/>
        </w:rPr>
        <w:t>Cyprinus carpio</w:t>
      </w:r>
      <w:r>
        <w:t>) i kalifornijska pastrva (</w:t>
      </w:r>
      <w:r>
        <w:rPr>
          <w:i/>
        </w:rPr>
        <w:t>Oncorhynchus mykiss</w:t>
      </w:r>
      <w:r>
        <w:t>) najznačajnije vrste.</w:t>
      </w:r>
    </w:p>
    <w:p w14:paraId="57F7724B" w14:textId="77777777" w:rsidR="00C44AF2" w:rsidRDefault="00C44AF2" w:rsidP="00C44AF2">
      <w:pPr>
        <w:pStyle w:val="Tijeloteksta"/>
        <w:spacing w:before="7"/>
        <w:rPr>
          <w:sz w:val="24"/>
        </w:rPr>
      </w:pPr>
    </w:p>
    <w:p w14:paraId="4AE89038" w14:textId="77777777" w:rsidR="00C44AF2" w:rsidRDefault="00C44AF2" w:rsidP="0032362F">
      <w:pPr>
        <w:pStyle w:val="Tijeloteksta"/>
        <w:spacing w:line="259" w:lineRule="auto"/>
        <w:ind w:left="980" w:right="1112"/>
        <w:jc w:val="both"/>
      </w:pPr>
      <w:r>
        <w:t>Uzgoj šaranskih vrsta tradicionalno se odvija na šaranskim ribnjacima, koji se u pravilu prostiru na nekoliko stotina hektara, a pet šaranskih ribnjaka površinom premašuje 1.000 ha. Većina šaranskih ribnjaka smještena je uz veće riječne slivove u nizinskom, kontinentalnom području</w:t>
      </w:r>
      <w:r>
        <w:rPr>
          <w:spacing w:val="-3"/>
        </w:rPr>
        <w:t xml:space="preserve"> </w:t>
      </w:r>
      <w:r>
        <w:t>RH. Uzgoj ciprinidnih vrsta većinom podrazumijeva kontrolirani</w:t>
      </w:r>
      <w:r>
        <w:rPr>
          <w:spacing w:val="-1"/>
        </w:rPr>
        <w:t xml:space="preserve"> </w:t>
      </w:r>
      <w:r>
        <w:t>uzgoj šarana</w:t>
      </w:r>
      <w:r>
        <w:rPr>
          <w:spacing w:val="-3"/>
        </w:rPr>
        <w:t xml:space="preserve"> </w:t>
      </w:r>
      <w:r>
        <w:t>(</w:t>
      </w:r>
      <w:r>
        <w:rPr>
          <w:i/>
        </w:rPr>
        <w:t>Cyprinus carpio</w:t>
      </w:r>
      <w:r>
        <w:t>) u monokulturi ili polikulturi s drugim vrstama, od kojih su najzastupljenije bijeli amur (</w:t>
      </w:r>
      <w:r>
        <w:rPr>
          <w:i/>
        </w:rPr>
        <w:t>Ctenopharyngodon idella</w:t>
      </w:r>
      <w:r>
        <w:t>), sivi glavaš (</w:t>
      </w:r>
      <w:r>
        <w:rPr>
          <w:i/>
        </w:rPr>
        <w:t>Hypophthalmichthys nobilis</w:t>
      </w:r>
      <w:r>
        <w:t>), bijeli glavaš (</w:t>
      </w:r>
      <w:r>
        <w:rPr>
          <w:i/>
        </w:rPr>
        <w:t>Hypophthalmichthys</w:t>
      </w:r>
      <w:r>
        <w:rPr>
          <w:i/>
          <w:spacing w:val="-3"/>
        </w:rPr>
        <w:t xml:space="preserve"> </w:t>
      </w:r>
      <w:r>
        <w:rPr>
          <w:i/>
        </w:rPr>
        <w:t xml:space="preserve">molitrix), </w:t>
      </w:r>
      <w:r>
        <w:t>som</w:t>
      </w:r>
      <w:r>
        <w:rPr>
          <w:spacing w:val="-2"/>
        </w:rPr>
        <w:t xml:space="preserve"> </w:t>
      </w:r>
      <w:r>
        <w:t>(</w:t>
      </w:r>
      <w:r>
        <w:rPr>
          <w:i/>
        </w:rPr>
        <w:t>Silurus glanis</w:t>
      </w:r>
      <w:r>
        <w:t>),</w:t>
      </w:r>
      <w:r>
        <w:rPr>
          <w:spacing w:val="-1"/>
        </w:rPr>
        <w:t xml:space="preserve"> </w:t>
      </w:r>
      <w:r>
        <w:t>smuđ</w:t>
      </w:r>
      <w:r>
        <w:rPr>
          <w:spacing w:val="-5"/>
        </w:rPr>
        <w:t xml:space="preserve"> </w:t>
      </w:r>
      <w:r>
        <w:t>(</w:t>
      </w:r>
      <w:r>
        <w:rPr>
          <w:i/>
        </w:rPr>
        <w:t>S</w:t>
      </w:r>
      <w:r w:rsidR="0092264D">
        <w:rPr>
          <w:i/>
        </w:rPr>
        <w:t>ander</w:t>
      </w:r>
      <w:r>
        <w:rPr>
          <w:i/>
          <w:spacing w:val="-1"/>
        </w:rPr>
        <w:t xml:space="preserve"> </w:t>
      </w:r>
      <w:r>
        <w:rPr>
          <w:i/>
        </w:rPr>
        <w:t>lucioperca</w:t>
      </w:r>
      <w:r>
        <w:t>),</w:t>
      </w:r>
      <w:r>
        <w:rPr>
          <w:spacing w:val="-1"/>
        </w:rPr>
        <w:t xml:space="preserve"> </w:t>
      </w:r>
      <w:r>
        <w:t>štuka</w:t>
      </w:r>
      <w:r>
        <w:rPr>
          <w:spacing w:val="-3"/>
        </w:rPr>
        <w:t xml:space="preserve"> </w:t>
      </w:r>
      <w:r>
        <w:t>(</w:t>
      </w:r>
      <w:r>
        <w:rPr>
          <w:i/>
        </w:rPr>
        <w:t>Esox lucius</w:t>
      </w:r>
      <w:r>
        <w:t>)</w:t>
      </w:r>
      <w:r>
        <w:rPr>
          <w:spacing w:val="-16"/>
        </w:rPr>
        <w:t xml:space="preserve"> </w:t>
      </w:r>
      <w:r>
        <w:t>i</w:t>
      </w:r>
      <w:r>
        <w:rPr>
          <w:spacing w:val="-15"/>
        </w:rPr>
        <w:t xml:space="preserve"> </w:t>
      </w:r>
      <w:r>
        <w:t>linjak</w:t>
      </w:r>
      <w:r>
        <w:rPr>
          <w:spacing w:val="-15"/>
        </w:rPr>
        <w:t xml:space="preserve"> </w:t>
      </w:r>
      <w:r>
        <w:t>(</w:t>
      </w:r>
      <w:r>
        <w:rPr>
          <w:i/>
        </w:rPr>
        <w:t>Tinca</w:t>
      </w:r>
      <w:r>
        <w:rPr>
          <w:i/>
          <w:spacing w:val="-16"/>
        </w:rPr>
        <w:t xml:space="preserve"> </w:t>
      </w:r>
      <w:r>
        <w:rPr>
          <w:i/>
        </w:rPr>
        <w:t>tinca</w:t>
      </w:r>
      <w:r>
        <w:t>).</w:t>
      </w:r>
      <w:r>
        <w:rPr>
          <w:spacing w:val="-15"/>
        </w:rPr>
        <w:t xml:space="preserve"> </w:t>
      </w:r>
      <w:r>
        <w:t>Proizvodnja</w:t>
      </w:r>
      <w:r>
        <w:rPr>
          <w:spacing w:val="-15"/>
        </w:rPr>
        <w:t xml:space="preserve"> </w:t>
      </w:r>
      <w:r>
        <w:t>je</w:t>
      </w:r>
      <w:r>
        <w:rPr>
          <w:spacing w:val="-15"/>
        </w:rPr>
        <w:t xml:space="preserve"> </w:t>
      </w:r>
      <w:r>
        <w:t>u</w:t>
      </w:r>
      <w:r>
        <w:rPr>
          <w:spacing w:val="-16"/>
        </w:rPr>
        <w:t xml:space="preserve"> </w:t>
      </w:r>
      <w:r>
        <w:t>najvećoj</w:t>
      </w:r>
      <w:r>
        <w:rPr>
          <w:spacing w:val="-15"/>
        </w:rPr>
        <w:t xml:space="preserve"> </w:t>
      </w:r>
      <w:r>
        <w:t>mjeri</w:t>
      </w:r>
      <w:r>
        <w:rPr>
          <w:spacing w:val="-15"/>
        </w:rPr>
        <w:t xml:space="preserve"> </w:t>
      </w:r>
      <w:r>
        <w:t>poluintenzivna,</w:t>
      </w:r>
      <w:r>
        <w:rPr>
          <w:spacing w:val="-16"/>
        </w:rPr>
        <w:t xml:space="preserve"> </w:t>
      </w:r>
      <w:r>
        <w:t>pri</w:t>
      </w:r>
      <w:r>
        <w:rPr>
          <w:spacing w:val="-15"/>
        </w:rPr>
        <w:t xml:space="preserve"> </w:t>
      </w:r>
      <w:r>
        <w:t>čemu</w:t>
      </w:r>
      <w:r>
        <w:rPr>
          <w:spacing w:val="-15"/>
        </w:rPr>
        <w:t xml:space="preserve"> </w:t>
      </w:r>
      <w:r>
        <w:t>se</w:t>
      </w:r>
      <w:r>
        <w:rPr>
          <w:spacing w:val="-15"/>
        </w:rPr>
        <w:t xml:space="preserve"> </w:t>
      </w:r>
      <w:r>
        <w:t>uz</w:t>
      </w:r>
      <w:r>
        <w:rPr>
          <w:spacing w:val="-16"/>
        </w:rPr>
        <w:t xml:space="preserve"> </w:t>
      </w:r>
      <w:r>
        <w:t>prirodnu hranu, koja nastaje u ribnjaku biološkim procesima i čija se produkcija potiče agro-tehničkim mjerama (gnojidba i dr.), riba dohranjuje i dodatnom hranom, najčešće žitaricama (kukuruz, pšenica, raž, ječam). Proizvodni ciklus u šaranskom uzgoju u pravilu traje tri godine.</w:t>
      </w:r>
    </w:p>
    <w:p w14:paraId="56F1A08A" w14:textId="77777777" w:rsidR="00C44AF2" w:rsidRDefault="00C44AF2" w:rsidP="0032362F">
      <w:pPr>
        <w:pStyle w:val="Tijeloteksta"/>
        <w:spacing w:before="158" w:after="240" w:line="259" w:lineRule="auto"/>
        <w:ind w:left="980" w:right="1113"/>
        <w:jc w:val="both"/>
      </w:pPr>
      <w:r>
        <w:t>Uzgoj</w:t>
      </w:r>
      <w:r>
        <w:rPr>
          <w:spacing w:val="-2"/>
        </w:rPr>
        <w:t xml:space="preserve"> </w:t>
      </w:r>
      <w:r>
        <w:t>pastrvskih</w:t>
      </w:r>
      <w:r>
        <w:rPr>
          <w:spacing w:val="-4"/>
        </w:rPr>
        <w:t xml:space="preserve"> </w:t>
      </w:r>
      <w:r>
        <w:t>vrsta</w:t>
      </w:r>
      <w:r>
        <w:rPr>
          <w:spacing w:val="-5"/>
        </w:rPr>
        <w:t xml:space="preserve"> </w:t>
      </w:r>
      <w:r>
        <w:t>uglavnom</w:t>
      </w:r>
      <w:r>
        <w:rPr>
          <w:spacing w:val="-3"/>
        </w:rPr>
        <w:t xml:space="preserve"> </w:t>
      </w:r>
      <w:r>
        <w:t>se</w:t>
      </w:r>
      <w:r>
        <w:rPr>
          <w:spacing w:val="-5"/>
        </w:rPr>
        <w:t xml:space="preserve"> </w:t>
      </w:r>
      <w:r>
        <w:t>odvija</w:t>
      </w:r>
      <w:r>
        <w:rPr>
          <w:spacing w:val="-4"/>
        </w:rPr>
        <w:t xml:space="preserve"> </w:t>
      </w:r>
      <w:r>
        <w:t>u</w:t>
      </w:r>
      <w:r>
        <w:rPr>
          <w:spacing w:val="-3"/>
        </w:rPr>
        <w:t xml:space="preserve"> </w:t>
      </w:r>
      <w:r>
        <w:t>betonskim bazenima</w:t>
      </w:r>
      <w:r>
        <w:rPr>
          <w:spacing w:val="-4"/>
        </w:rPr>
        <w:t xml:space="preserve"> </w:t>
      </w:r>
      <w:r>
        <w:t>s</w:t>
      </w:r>
      <w:r>
        <w:rPr>
          <w:spacing w:val="-5"/>
        </w:rPr>
        <w:t xml:space="preserve"> </w:t>
      </w:r>
      <w:r>
        <w:t>protočnim</w:t>
      </w:r>
      <w:r>
        <w:rPr>
          <w:spacing w:val="-3"/>
        </w:rPr>
        <w:t xml:space="preserve"> </w:t>
      </w:r>
      <w:r>
        <w:t>sustavima</w:t>
      </w:r>
      <w:r>
        <w:rPr>
          <w:spacing w:val="-5"/>
        </w:rPr>
        <w:t xml:space="preserve"> </w:t>
      </w:r>
      <w:r>
        <w:t>koji omogućuju višestruku izmjenu vode. Pastrvski ribnjaci su uobičajeno smješteni u gorskim i planinskim područjima RH, koja obiluju brzim vodotocima s dovoljnom količinom hladne vode visoke kakvoće, kao preduvjetom za ovu vrstu proizvodnje. Uzgoj pastrvskih vrsta se gotovo u potpunosti odnosi na uzgoj kalifornijske pastrve (</w:t>
      </w:r>
      <w:r>
        <w:rPr>
          <w:i/>
        </w:rPr>
        <w:t>Oncorhynchus mykiss</w:t>
      </w:r>
      <w:r>
        <w:t>), a s niskim postotnim udjelom</w:t>
      </w:r>
      <w:r>
        <w:rPr>
          <w:spacing w:val="-3"/>
        </w:rPr>
        <w:t xml:space="preserve"> </w:t>
      </w:r>
      <w:r>
        <w:t>(&lt;</w:t>
      </w:r>
      <w:r>
        <w:rPr>
          <w:spacing w:val="-3"/>
        </w:rPr>
        <w:t xml:space="preserve"> </w:t>
      </w:r>
      <w:r>
        <w:t>1%)</w:t>
      </w:r>
      <w:r>
        <w:rPr>
          <w:spacing w:val="-3"/>
        </w:rPr>
        <w:t xml:space="preserve"> </w:t>
      </w:r>
      <w:r>
        <w:t>prisutna</w:t>
      </w:r>
      <w:r>
        <w:rPr>
          <w:spacing w:val="-7"/>
        </w:rPr>
        <w:t xml:space="preserve"> </w:t>
      </w:r>
      <w:r>
        <w:t>je</w:t>
      </w:r>
      <w:r>
        <w:rPr>
          <w:spacing w:val="-2"/>
        </w:rPr>
        <w:t xml:space="preserve"> </w:t>
      </w:r>
      <w:r>
        <w:t>i</w:t>
      </w:r>
      <w:r>
        <w:rPr>
          <w:spacing w:val="-2"/>
        </w:rPr>
        <w:t xml:space="preserve"> </w:t>
      </w:r>
      <w:r>
        <w:t>potočna</w:t>
      </w:r>
      <w:r>
        <w:rPr>
          <w:spacing w:val="-4"/>
        </w:rPr>
        <w:t xml:space="preserve"> </w:t>
      </w:r>
      <w:r>
        <w:t>pastrva</w:t>
      </w:r>
      <w:r>
        <w:rPr>
          <w:spacing w:val="-4"/>
        </w:rPr>
        <w:t xml:space="preserve"> </w:t>
      </w:r>
      <w:r>
        <w:t>(</w:t>
      </w:r>
      <w:r>
        <w:rPr>
          <w:i/>
        </w:rPr>
        <w:t>Salmo</w:t>
      </w:r>
      <w:r>
        <w:rPr>
          <w:i/>
          <w:spacing w:val="-4"/>
        </w:rPr>
        <w:t xml:space="preserve"> </w:t>
      </w:r>
      <w:r>
        <w:rPr>
          <w:i/>
        </w:rPr>
        <w:t>trutta</w:t>
      </w:r>
      <w:r>
        <w:t>).</w:t>
      </w:r>
      <w:r>
        <w:rPr>
          <w:spacing w:val="-3"/>
        </w:rPr>
        <w:t xml:space="preserve"> </w:t>
      </w:r>
      <w:r>
        <w:t>Uzgoj</w:t>
      </w:r>
      <w:r>
        <w:rPr>
          <w:spacing w:val="-2"/>
        </w:rPr>
        <w:t xml:space="preserve"> </w:t>
      </w:r>
      <w:r>
        <w:t>hladnovodnih</w:t>
      </w:r>
      <w:r>
        <w:rPr>
          <w:spacing w:val="-2"/>
        </w:rPr>
        <w:t xml:space="preserve"> </w:t>
      </w:r>
      <w:r>
        <w:t>vrsta</w:t>
      </w:r>
      <w:r>
        <w:rPr>
          <w:spacing w:val="-4"/>
        </w:rPr>
        <w:t xml:space="preserve"> </w:t>
      </w:r>
      <w:r>
        <w:t>se temelji na kontroliranom mrijestu, s proizvodnim ciklusom od oko 2 godine. Proizvodnja je intenzivna, budući da je prirodna hrana zanemariva, te se hranidba temelji na izbalansiranoj kompletnoj industrijskoj hrani.</w:t>
      </w:r>
    </w:p>
    <w:p w14:paraId="0EA8B311" w14:textId="2CF4DCA1" w:rsidR="00C44AF2" w:rsidRPr="005C7C46" w:rsidRDefault="00104405" w:rsidP="0032362F">
      <w:pPr>
        <w:spacing w:after="240"/>
        <w:ind w:left="993" w:right="1112"/>
        <w:jc w:val="both"/>
        <w:rPr>
          <w:rFonts w:eastAsia="Times New Roman"/>
          <w:lang w:eastAsia="hr-HR"/>
        </w:rPr>
      </w:pPr>
      <w:r w:rsidRPr="005C7C46">
        <w:t>Uzgoj slatkovodne ribe se odvija na oko 50 lokacija</w:t>
      </w:r>
      <w:r w:rsidRPr="005C7C46">
        <w:rPr>
          <w:spacing w:val="-14"/>
        </w:rPr>
        <w:t xml:space="preserve"> </w:t>
      </w:r>
      <w:r w:rsidRPr="005C7C46">
        <w:t>u</w:t>
      </w:r>
      <w:r w:rsidRPr="005C7C46">
        <w:rPr>
          <w:spacing w:val="-16"/>
        </w:rPr>
        <w:t xml:space="preserve"> </w:t>
      </w:r>
      <w:r w:rsidRPr="005C7C46">
        <w:t>16</w:t>
      </w:r>
      <w:r w:rsidRPr="005C7C46">
        <w:rPr>
          <w:spacing w:val="-13"/>
        </w:rPr>
        <w:t xml:space="preserve"> </w:t>
      </w:r>
      <w:r w:rsidRPr="005C7C46">
        <w:t>županija.</w:t>
      </w:r>
      <w:r w:rsidRPr="005C7C46">
        <w:rPr>
          <w:spacing w:val="-13"/>
        </w:rPr>
        <w:t xml:space="preserve"> </w:t>
      </w:r>
      <w:r w:rsidR="00C44AF2" w:rsidRPr="005C7C46">
        <w:t>Ukupna proizvodnja u slatkovodnoj akvakulturi je u 20</w:t>
      </w:r>
      <w:r w:rsidRPr="005C7C46">
        <w:t>20</w:t>
      </w:r>
      <w:r w:rsidR="00C44AF2" w:rsidRPr="005C7C46">
        <w:t xml:space="preserve">. godini iznosila oko </w:t>
      </w:r>
      <w:r w:rsidRPr="005C7C46">
        <w:t>2</w:t>
      </w:r>
      <w:r w:rsidR="00C44AF2" w:rsidRPr="005C7C46">
        <w:t>.</w:t>
      </w:r>
      <w:r w:rsidRPr="005C7C46">
        <w:t>78</w:t>
      </w:r>
      <w:r w:rsidR="00C44AF2" w:rsidRPr="005C7C46">
        <w:t xml:space="preserve">0 tona, s ukupnom ostvarenom vrijednošću od oko </w:t>
      </w:r>
      <w:r w:rsidRPr="005C7C46">
        <w:t>46</w:t>
      </w:r>
      <w:r w:rsidR="00C44AF2" w:rsidRPr="005C7C46">
        <w:t>,</w:t>
      </w:r>
      <w:r w:rsidRPr="005C7C46">
        <w:t>8</w:t>
      </w:r>
      <w:r w:rsidR="00C44AF2" w:rsidRPr="005C7C46">
        <w:t xml:space="preserve"> milijuna kn. Od toga je proizvedeno 2.</w:t>
      </w:r>
      <w:r w:rsidRPr="005C7C46">
        <w:t>388</w:t>
      </w:r>
      <w:r w:rsidR="00C44AF2" w:rsidRPr="005C7C46">
        <w:t xml:space="preserve"> tona toplovodnih (šaranskih) vrsta, ukupne vrijednosti </w:t>
      </w:r>
      <w:r w:rsidRPr="005C7C46">
        <w:t>35,3</w:t>
      </w:r>
      <w:r w:rsidR="00C44AF2" w:rsidRPr="005C7C46">
        <w:t xml:space="preserve"> milijuna kn. Najznačajnija vrsta u šaranskom uzgoju, s oko </w:t>
      </w:r>
      <w:r w:rsidRPr="005C7C46">
        <w:t>1</w:t>
      </w:r>
      <w:r w:rsidR="00C44AF2" w:rsidRPr="005C7C46">
        <w:t>.</w:t>
      </w:r>
      <w:r w:rsidRPr="005C7C46">
        <w:t>700</w:t>
      </w:r>
      <w:r w:rsidR="00C44AF2" w:rsidRPr="005C7C46">
        <w:t xml:space="preserve"> tona ostvarene proizvodnje u 20</w:t>
      </w:r>
      <w:r w:rsidRPr="005C7C46">
        <w:t>20</w:t>
      </w:r>
      <w:r w:rsidR="00C44AF2" w:rsidRPr="005C7C46">
        <w:t>. godini, je šaran nakon kojeg zastupljenošću slijede biljojedne šaranske vrste (</w:t>
      </w:r>
      <w:r w:rsidR="00B66AA2" w:rsidRPr="00B66AA2">
        <w:t>sivi glavaš, bijeli glavaš i bijeli amur</w:t>
      </w:r>
      <w:r w:rsidR="00C44AF2" w:rsidRPr="005C7C46">
        <w:t>). Ukupna proizvodnja hladnovodnih (pastrvskih) vrsta je u 20</w:t>
      </w:r>
      <w:r w:rsidRPr="005C7C46">
        <w:t>20</w:t>
      </w:r>
      <w:r w:rsidR="00C44AF2" w:rsidRPr="005C7C46">
        <w:t>. godini  iznosila 3</w:t>
      </w:r>
      <w:r w:rsidRPr="005C7C46">
        <w:t>92 tone</w:t>
      </w:r>
      <w:r w:rsidR="00C44AF2" w:rsidRPr="005C7C46">
        <w:t>, s ukupnom vrijednošću 1</w:t>
      </w:r>
      <w:r w:rsidRPr="005C7C46">
        <w:t>1</w:t>
      </w:r>
      <w:r w:rsidR="00C44AF2" w:rsidRPr="005C7C46">
        <w:t>,</w:t>
      </w:r>
      <w:r w:rsidRPr="005C7C46">
        <w:t>6</w:t>
      </w:r>
      <w:r w:rsidR="00C44AF2" w:rsidRPr="005C7C46">
        <w:t xml:space="preserve"> milijuna kn. Najznačajnija vrsta u pastrvskom uzgoju je kalifornijska pastrva, s ukupno ostvarenom </w:t>
      </w:r>
      <w:r w:rsidR="00C44AF2" w:rsidRPr="005C7C46">
        <w:lastRenderedPageBreak/>
        <w:t>proizvodnjom u 20</w:t>
      </w:r>
      <w:r w:rsidRPr="005C7C46">
        <w:t>20</w:t>
      </w:r>
      <w:r w:rsidR="00C44AF2" w:rsidRPr="005C7C46">
        <w:t>. godini od oko 3</w:t>
      </w:r>
      <w:r w:rsidRPr="005C7C46">
        <w:t>80</w:t>
      </w:r>
      <w:r w:rsidR="00C44AF2" w:rsidRPr="005C7C46">
        <w:t xml:space="preserve"> tona. </w:t>
      </w:r>
      <w:r w:rsidR="00C44AF2" w:rsidRPr="005C7C46">
        <w:rPr>
          <w:rFonts w:eastAsia="Times New Roman"/>
          <w:lang w:eastAsia="hr-HR"/>
        </w:rPr>
        <w:t xml:space="preserve">Glavnina proizvedene slatkovodne ribe namijenjena je domaćem tržištu, iako se posljednjih godina povećani plasman ostvaruje i na tržištu EU (Italija, Njemačka, Mađarska, i dr.), posebice u segmentu </w:t>
      </w:r>
      <w:r w:rsidR="00F51DC9">
        <w:rPr>
          <w:rFonts w:eastAsia="Times New Roman"/>
          <w:lang w:eastAsia="hr-HR"/>
        </w:rPr>
        <w:t xml:space="preserve">uzgoja </w:t>
      </w:r>
      <w:r w:rsidR="00C44AF2" w:rsidRPr="005C7C46">
        <w:rPr>
          <w:rFonts w:eastAsia="Times New Roman"/>
          <w:lang w:eastAsia="hr-HR"/>
        </w:rPr>
        <w:t>šaransk</w:t>
      </w:r>
      <w:r w:rsidR="00F51DC9">
        <w:rPr>
          <w:rFonts w:eastAsia="Times New Roman"/>
          <w:lang w:eastAsia="hr-HR"/>
        </w:rPr>
        <w:t>ih vrsta</w:t>
      </w:r>
      <w:r w:rsidR="00C44AF2" w:rsidRPr="005C7C46">
        <w:rPr>
          <w:rFonts w:eastAsia="Times New Roman"/>
          <w:lang w:eastAsia="hr-HR"/>
        </w:rPr>
        <w:t xml:space="preserve">. </w:t>
      </w:r>
    </w:p>
    <w:p w14:paraId="78EA39FC" w14:textId="77777777" w:rsidR="00EF0A0D" w:rsidRDefault="008744D8" w:rsidP="0032362F">
      <w:pPr>
        <w:ind w:left="993" w:right="1112"/>
        <w:jc w:val="both"/>
      </w:pPr>
      <w:r w:rsidRPr="004C38B5">
        <w:t>U</w:t>
      </w:r>
      <w:r w:rsidR="00C44AF2" w:rsidRPr="004C38B5">
        <w:t xml:space="preserve"> posljednjih pet godina </w:t>
      </w:r>
      <w:r w:rsidR="006B7783" w:rsidRPr="004C38B5">
        <w:t xml:space="preserve">bilježi se pad </w:t>
      </w:r>
      <w:r w:rsidR="00C44AF2" w:rsidRPr="004C38B5">
        <w:t>proizvodnj</w:t>
      </w:r>
      <w:r w:rsidR="006B7783" w:rsidRPr="004C38B5">
        <w:t>e</w:t>
      </w:r>
      <w:r w:rsidRPr="004C38B5">
        <w:t xml:space="preserve"> u slatkovodnoj akvakulturi,</w:t>
      </w:r>
      <w:r w:rsidR="006B7783" w:rsidRPr="004C38B5">
        <w:t xml:space="preserve"> s najnižim vrijednostima, kako količinski, tako i vrijednosno u 2020. godini. Navedena kretanja ukazuju na još uvijek prisutne probleme u ovom segmentu akvakulture, koji unatoč poduzetim koracima u poboljšanju regulatornog okvira i proizvodnim investicijama kroz proteklo programsko razdoblje, onemogućavaju postizanje </w:t>
      </w:r>
      <w:r w:rsidR="00CE2670">
        <w:t xml:space="preserve">veće </w:t>
      </w:r>
      <w:r w:rsidR="006B7783" w:rsidRPr="004C38B5">
        <w:t xml:space="preserve">stabilnosti u proizvodnji i očekivanog rasta. </w:t>
      </w:r>
      <w:r w:rsidR="00EF0A0D" w:rsidRPr="004C38B5">
        <w:t xml:space="preserve">Uzroci ovakvog stanja </w:t>
      </w:r>
      <w:r w:rsidR="00CE2670">
        <w:t xml:space="preserve">mogu se </w:t>
      </w:r>
      <w:r w:rsidR="00EF0A0D" w:rsidRPr="004C38B5">
        <w:t xml:space="preserve">dijelom </w:t>
      </w:r>
      <w:r w:rsidR="00CE2670">
        <w:t>po</w:t>
      </w:r>
      <w:r w:rsidR="00EF0A0D" w:rsidRPr="004C38B5">
        <w:t xml:space="preserve">vezani uz </w:t>
      </w:r>
      <w:r w:rsidR="00CE2670">
        <w:t xml:space="preserve">recentne </w:t>
      </w:r>
      <w:r w:rsidR="00EF0A0D" w:rsidRPr="004C38B5">
        <w:t>poremećaje na tržištu koji su uzrokovani pandemijom virusa Covid</w:t>
      </w:r>
      <w:r w:rsidR="00CE2670">
        <w:t>-</w:t>
      </w:r>
      <w:r w:rsidR="00EF0A0D" w:rsidRPr="004C38B5">
        <w:t xml:space="preserve">19, no proizlaze i iz problematike korištenja osnovnih resursa u proizvodnji, osobito poremećaja u dostupnosti vode uslijed sve izraženijih </w:t>
      </w:r>
      <w:r w:rsidR="00F41F72">
        <w:t xml:space="preserve">i dugotrajnijih </w:t>
      </w:r>
      <w:r w:rsidR="00EF0A0D" w:rsidRPr="004C38B5">
        <w:t xml:space="preserve">sušnih razdoblja, kao i problematike </w:t>
      </w:r>
      <w:r w:rsidR="00F41F72">
        <w:t>predatorski</w:t>
      </w:r>
      <w:r w:rsidR="00EF0A0D" w:rsidRPr="004C38B5">
        <w:t xml:space="preserve">h vrsta na uzgajalištima, te </w:t>
      </w:r>
      <w:r w:rsidR="00CE2670">
        <w:t>potrebe za sustavnijim praćenjem i sprječavanjem pojave b</w:t>
      </w:r>
      <w:r w:rsidR="00EF0A0D" w:rsidRPr="004C38B5">
        <w:t xml:space="preserve">olesti u uzgoju. </w:t>
      </w:r>
    </w:p>
    <w:p w14:paraId="4CBF7C32" w14:textId="77777777" w:rsidR="00F41F72" w:rsidRDefault="00F41F72" w:rsidP="00EF0A0D">
      <w:pPr>
        <w:ind w:left="993" w:right="1112" w:firstLine="347"/>
        <w:jc w:val="both"/>
      </w:pPr>
    </w:p>
    <w:p w14:paraId="690C698C" w14:textId="77777777" w:rsidR="00F41F72" w:rsidRPr="005C7C46" w:rsidRDefault="00F41F72" w:rsidP="0032362F">
      <w:pPr>
        <w:spacing w:after="240"/>
        <w:ind w:left="993" w:right="1112"/>
        <w:jc w:val="both"/>
        <w:rPr>
          <w:rFonts w:eastAsia="Times New Roman"/>
          <w:lang w:eastAsia="hr-HR"/>
        </w:rPr>
      </w:pPr>
      <w:r w:rsidRPr="005C7C46">
        <w:rPr>
          <w:rFonts w:eastAsia="Times New Roman"/>
          <w:lang w:eastAsia="hr-HR"/>
        </w:rPr>
        <w:t xml:space="preserve">Osim gospodarskog značaja u okviru sektorskih politika, </w:t>
      </w:r>
      <w:r>
        <w:rPr>
          <w:rFonts w:eastAsia="Times New Roman"/>
          <w:lang w:eastAsia="hr-HR"/>
        </w:rPr>
        <w:t>svakako vrijedi istaknuti</w:t>
      </w:r>
      <w:r w:rsidRPr="005C7C46">
        <w:rPr>
          <w:rFonts w:eastAsia="Times New Roman"/>
          <w:lang w:eastAsia="hr-HR"/>
        </w:rPr>
        <w:t xml:space="preserve"> d</w:t>
      </w:r>
      <w:r w:rsidRPr="005C7C46">
        <w:t>oprinos slatkovodne akvakulture razvoju ruralnih područja, koji se ostvaruje kroz zapošljavanje lokalnog stanovništva i diversifikaciju aktivnosti na uzgajalištima, čime se obogaćuje ugostiteljsko-turistička ponuda ruralnih područja i doprinosi razvoju seoskog (ruralnog) turizma. Također, slatkovodna akvakultura u RH ima i izrazit ekološki značaj, doprinoseći očuvanju biološke raznolikosti, s obzirom da prostrani šaranski ribnjaci</w:t>
      </w:r>
      <w:r w:rsidRPr="005C7C46">
        <w:rPr>
          <w:rFonts w:eastAsia="Times New Roman"/>
          <w:lang w:eastAsia="hr-HR"/>
        </w:rPr>
        <w:t>, osim primarne proizvodne funkcije, predstavljaju i značajna staništa za brojne zaštićene divlje vrste (prvenstveno ptice), te se kao područja velike prirodne vrijednosti nalaze unutar ekološke mreže Europske unije Natura 2000.</w:t>
      </w:r>
    </w:p>
    <w:p w14:paraId="787D6A91" w14:textId="13CA8E74" w:rsidR="00C44AF2" w:rsidRPr="0001028B" w:rsidRDefault="00C44AF2" w:rsidP="00C44AF2">
      <w:pPr>
        <w:spacing w:before="90" w:after="12"/>
        <w:ind w:left="980"/>
        <w:rPr>
          <w:sz w:val="20"/>
          <w:szCs w:val="20"/>
        </w:rPr>
      </w:pPr>
      <w:r w:rsidRPr="0001028B">
        <w:rPr>
          <w:noProof/>
          <w:sz w:val="20"/>
          <w:szCs w:val="20"/>
          <w:lang w:val="hr-HR" w:eastAsia="hr-HR"/>
        </w:rPr>
        <mc:AlternateContent>
          <mc:Choice Requires="wps">
            <w:drawing>
              <wp:anchor distT="0" distB="0" distL="114300" distR="114300" simplePos="0" relativeHeight="487590912" behindDoc="0" locked="0" layoutInCell="1" allowOverlap="1" wp14:anchorId="5C3EDA0D" wp14:editId="723FFCB0">
                <wp:simplePos x="0" y="0"/>
                <wp:positionH relativeFrom="page">
                  <wp:posOffset>6855460</wp:posOffset>
                </wp:positionH>
                <wp:positionV relativeFrom="paragraph">
                  <wp:posOffset>652145</wp:posOffset>
                </wp:positionV>
                <wp:extent cx="3175" cy="6985"/>
                <wp:effectExtent l="0" t="0" r="0" b="0"/>
                <wp:wrapNone/>
                <wp:docPr id="19" name="docshape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032 1027"/>
                            <a:gd name="T3" fmla="*/ 1032 h 11"/>
                            <a:gd name="T4" fmla="+- 0 10796 10796"/>
                            <a:gd name="T5" fmla="*/ T4 w 5"/>
                            <a:gd name="T6" fmla="+- 0 1029 1027"/>
                            <a:gd name="T7" fmla="*/ 1029 h 11"/>
                            <a:gd name="T8" fmla="+- 0 10798 10796"/>
                            <a:gd name="T9" fmla="*/ T8 w 5"/>
                            <a:gd name="T10" fmla="+- 0 1027 1027"/>
                            <a:gd name="T11" fmla="*/ 1027 h 11"/>
                            <a:gd name="T12" fmla="+- 0 10800 10796"/>
                            <a:gd name="T13" fmla="*/ T12 w 5"/>
                            <a:gd name="T14" fmla="+- 0 1029 1027"/>
                            <a:gd name="T15" fmla="*/ 1029 h 11"/>
                            <a:gd name="T16" fmla="+- 0 10801 10796"/>
                            <a:gd name="T17" fmla="*/ T16 w 5"/>
                            <a:gd name="T18" fmla="+- 0 1032 1027"/>
                            <a:gd name="T19" fmla="*/ 1032 h 11"/>
                            <a:gd name="T20" fmla="+- 0 10800 10796"/>
                            <a:gd name="T21" fmla="*/ T20 w 5"/>
                            <a:gd name="T22" fmla="+- 0 1036 1027"/>
                            <a:gd name="T23" fmla="*/ 1036 h 11"/>
                            <a:gd name="T24" fmla="+- 0 10798 10796"/>
                            <a:gd name="T25" fmla="*/ T24 w 5"/>
                            <a:gd name="T26" fmla="+- 0 1037 1027"/>
                            <a:gd name="T27" fmla="*/ 1037 h 11"/>
                            <a:gd name="T28" fmla="+- 0 10796 10796"/>
                            <a:gd name="T29" fmla="*/ T28 w 5"/>
                            <a:gd name="T30" fmla="+- 0 1036 1027"/>
                            <a:gd name="T31" fmla="*/ 1036 h 11"/>
                            <a:gd name="T32" fmla="+- 0 10796 10796"/>
                            <a:gd name="T33" fmla="*/ T32 w 5"/>
                            <a:gd name="T34" fmla="+- 0 1032 1027"/>
                            <a:gd name="T35" fmla="*/ 103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2"/>
                              </a:lnTo>
                              <a:lnTo>
                                <a:pt x="2" y="0"/>
                              </a:lnTo>
                              <a:lnTo>
                                <a:pt x="4" y="2"/>
                              </a:lnTo>
                              <a:lnTo>
                                <a:pt x="5" y="5"/>
                              </a:lnTo>
                              <a:lnTo>
                                <a:pt x="4" y="9"/>
                              </a:lnTo>
                              <a:lnTo>
                                <a:pt x="2" y="10"/>
                              </a:lnTo>
                              <a:lnTo>
                                <a:pt x="0" y="9"/>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8612C" id="docshape169" o:spid="_x0000_s1026" style="position:absolute;margin-left:539.8pt;margin-top:51.35pt;width:.25pt;height:.55pt;z-index:487590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" path="m,5l,2,2,,4,2,5,5,4,9,2,10,,9,,5xe" fillcolor="#d3d3d3" stroked="f">
                <v:path arrowok="t" o:connecttype="custom" o:connectlocs="0,655320;0,653415;1270,652145;2540,653415;3175,655320;2540,657860;1270,658495;0,657860;0,655320" o:connectangles="0,0,0,0,0,0,0,0,0"/>
                <w10:wrap anchorx="page"/>
              </v:shape>
            </w:pict>
          </mc:Fallback>
        </mc:AlternateContent>
      </w:r>
      <w:r w:rsidRPr="0001028B">
        <w:rPr>
          <w:noProof/>
          <w:sz w:val="20"/>
          <w:szCs w:val="20"/>
          <w:lang w:val="hr-HR" w:eastAsia="hr-HR"/>
        </w:rPr>
        <mc:AlternateContent>
          <mc:Choice Requires="wps">
            <w:drawing>
              <wp:anchor distT="0" distB="0" distL="114300" distR="114300" simplePos="0" relativeHeight="487591936" behindDoc="0" locked="0" layoutInCell="1" allowOverlap="1" wp14:anchorId="1BCDCF38" wp14:editId="419364BF">
                <wp:simplePos x="0" y="0"/>
                <wp:positionH relativeFrom="page">
                  <wp:posOffset>6855460</wp:posOffset>
                </wp:positionH>
                <wp:positionV relativeFrom="paragraph">
                  <wp:posOffset>805815</wp:posOffset>
                </wp:positionV>
                <wp:extent cx="3175" cy="6985"/>
                <wp:effectExtent l="0" t="0" r="0" b="0"/>
                <wp:wrapNone/>
                <wp:docPr id="18" name="docshape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274 1269"/>
                            <a:gd name="T3" fmla="*/ 1274 h 11"/>
                            <a:gd name="T4" fmla="+- 0 10796 10796"/>
                            <a:gd name="T5" fmla="*/ T4 w 5"/>
                            <a:gd name="T6" fmla="+- 0 1270 1269"/>
                            <a:gd name="T7" fmla="*/ 1270 h 11"/>
                            <a:gd name="T8" fmla="+- 0 10798 10796"/>
                            <a:gd name="T9" fmla="*/ T8 w 5"/>
                            <a:gd name="T10" fmla="+- 0 1269 1269"/>
                            <a:gd name="T11" fmla="*/ 1269 h 11"/>
                            <a:gd name="T12" fmla="+- 0 10800 10796"/>
                            <a:gd name="T13" fmla="*/ T12 w 5"/>
                            <a:gd name="T14" fmla="+- 0 1270 1269"/>
                            <a:gd name="T15" fmla="*/ 1270 h 11"/>
                            <a:gd name="T16" fmla="+- 0 10801 10796"/>
                            <a:gd name="T17" fmla="*/ T16 w 5"/>
                            <a:gd name="T18" fmla="+- 0 1274 1269"/>
                            <a:gd name="T19" fmla="*/ 1274 h 11"/>
                            <a:gd name="T20" fmla="+- 0 10800 10796"/>
                            <a:gd name="T21" fmla="*/ T20 w 5"/>
                            <a:gd name="T22" fmla="+- 0 1277 1269"/>
                            <a:gd name="T23" fmla="*/ 1277 h 11"/>
                            <a:gd name="T24" fmla="+- 0 10798 10796"/>
                            <a:gd name="T25" fmla="*/ T24 w 5"/>
                            <a:gd name="T26" fmla="+- 0 1279 1269"/>
                            <a:gd name="T27" fmla="*/ 1279 h 11"/>
                            <a:gd name="T28" fmla="+- 0 10796 10796"/>
                            <a:gd name="T29" fmla="*/ T28 w 5"/>
                            <a:gd name="T30" fmla="+- 0 1277 1269"/>
                            <a:gd name="T31" fmla="*/ 1277 h 11"/>
                            <a:gd name="T32" fmla="+- 0 10796 10796"/>
                            <a:gd name="T33" fmla="*/ T32 w 5"/>
                            <a:gd name="T34" fmla="+- 0 1274 1269"/>
                            <a:gd name="T35" fmla="*/ 1274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8"/>
                              </a:lnTo>
                              <a:lnTo>
                                <a:pt x="2" y="10"/>
                              </a:lnTo>
                              <a:lnTo>
                                <a:pt x="0" y="8"/>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59EEF" id="docshape170" o:spid="_x0000_s1026" style="position:absolute;margin-left:539.8pt;margin-top:63.45pt;width:.25pt;height:.55pt;z-index:487591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" path="m,5l,1,2,,4,1,5,5,4,8,2,10,,8,,5xe" fillcolor="#d3d3d3" stroked="f">
                <v:path arrowok="t" o:connecttype="custom" o:connectlocs="0,808990;0,806450;1270,805815;2540,806450;3175,808990;2540,810895;1270,812165;0,810895;0,808990" o:connectangles="0,0,0,0,0,0,0,0,0"/>
                <w10:wrap anchorx="page"/>
              </v:shape>
            </w:pict>
          </mc:Fallback>
        </mc:AlternateContent>
      </w:r>
      <w:r w:rsidRPr="0001028B">
        <w:rPr>
          <w:noProof/>
          <w:sz w:val="20"/>
          <w:szCs w:val="20"/>
          <w:lang w:val="hr-HR" w:eastAsia="hr-HR"/>
        </w:rPr>
        <mc:AlternateContent>
          <mc:Choice Requires="wps">
            <w:drawing>
              <wp:anchor distT="0" distB="0" distL="114300" distR="114300" simplePos="0" relativeHeight="487592960" behindDoc="0" locked="0" layoutInCell="1" allowOverlap="1" wp14:anchorId="4E8CBF37" wp14:editId="089073EE">
                <wp:simplePos x="0" y="0"/>
                <wp:positionH relativeFrom="page">
                  <wp:posOffset>6855460</wp:posOffset>
                </wp:positionH>
                <wp:positionV relativeFrom="paragraph">
                  <wp:posOffset>958850</wp:posOffset>
                </wp:positionV>
                <wp:extent cx="3175" cy="6985"/>
                <wp:effectExtent l="0" t="0" r="0" b="0"/>
                <wp:wrapNone/>
                <wp:docPr id="17" name="docshape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515 1510"/>
                            <a:gd name="T3" fmla="*/ 1515 h 11"/>
                            <a:gd name="T4" fmla="+- 0 10796 10796"/>
                            <a:gd name="T5" fmla="*/ T4 w 5"/>
                            <a:gd name="T6" fmla="+- 0 1511 1510"/>
                            <a:gd name="T7" fmla="*/ 1511 h 11"/>
                            <a:gd name="T8" fmla="+- 0 10798 10796"/>
                            <a:gd name="T9" fmla="*/ T8 w 5"/>
                            <a:gd name="T10" fmla="+- 0 1510 1510"/>
                            <a:gd name="T11" fmla="*/ 1510 h 11"/>
                            <a:gd name="T12" fmla="+- 0 10800 10796"/>
                            <a:gd name="T13" fmla="*/ T12 w 5"/>
                            <a:gd name="T14" fmla="+- 0 1511 1510"/>
                            <a:gd name="T15" fmla="*/ 1511 h 11"/>
                            <a:gd name="T16" fmla="+- 0 10801 10796"/>
                            <a:gd name="T17" fmla="*/ T16 w 5"/>
                            <a:gd name="T18" fmla="+- 0 1515 1510"/>
                            <a:gd name="T19" fmla="*/ 1515 h 11"/>
                            <a:gd name="T20" fmla="+- 0 10800 10796"/>
                            <a:gd name="T21" fmla="*/ T20 w 5"/>
                            <a:gd name="T22" fmla="+- 0 1518 1510"/>
                            <a:gd name="T23" fmla="*/ 1518 h 11"/>
                            <a:gd name="T24" fmla="+- 0 10798 10796"/>
                            <a:gd name="T25" fmla="*/ T24 w 5"/>
                            <a:gd name="T26" fmla="+- 0 1520 1510"/>
                            <a:gd name="T27" fmla="*/ 1520 h 11"/>
                            <a:gd name="T28" fmla="+- 0 10796 10796"/>
                            <a:gd name="T29" fmla="*/ T28 w 5"/>
                            <a:gd name="T30" fmla="+- 0 1518 1510"/>
                            <a:gd name="T31" fmla="*/ 1518 h 11"/>
                            <a:gd name="T32" fmla="+- 0 10796 10796"/>
                            <a:gd name="T33" fmla="*/ T32 w 5"/>
                            <a:gd name="T34" fmla="+- 0 1515 1510"/>
                            <a:gd name="T35" fmla="*/ 1515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8"/>
                              </a:lnTo>
                              <a:lnTo>
                                <a:pt x="2" y="10"/>
                              </a:lnTo>
                              <a:lnTo>
                                <a:pt x="0" y="8"/>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DD353" id="docshape171" o:spid="_x0000_s1026" style="position:absolute;margin-left:539.8pt;margin-top:75.5pt;width:.25pt;height:.55pt;z-index:487592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" path="m,5l,1,2,,4,1,5,5,4,8,2,10,,8,,5xe" fillcolor="#d3d3d3" stroked="f">
                <v:path arrowok="t" o:connecttype="custom" o:connectlocs="0,962025;0,959485;1270,958850;2540,959485;3175,962025;2540,963930;1270,965200;0,963930;0,962025" o:connectangles="0,0,0,0,0,0,0,0,0"/>
                <w10:wrap anchorx="page"/>
              </v:shape>
            </w:pict>
          </mc:Fallback>
        </mc:AlternateContent>
      </w:r>
      <w:r w:rsidRPr="0001028B">
        <w:rPr>
          <w:noProof/>
          <w:sz w:val="20"/>
          <w:szCs w:val="20"/>
          <w:lang w:val="hr-HR" w:eastAsia="hr-HR"/>
        </w:rPr>
        <mc:AlternateContent>
          <mc:Choice Requires="wps">
            <w:drawing>
              <wp:anchor distT="0" distB="0" distL="114300" distR="114300" simplePos="0" relativeHeight="487593984" behindDoc="0" locked="0" layoutInCell="1" allowOverlap="1" wp14:anchorId="28BC27DC" wp14:editId="5551F7D1">
                <wp:simplePos x="0" y="0"/>
                <wp:positionH relativeFrom="page">
                  <wp:posOffset>6855460</wp:posOffset>
                </wp:positionH>
                <wp:positionV relativeFrom="paragraph">
                  <wp:posOffset>1111885</wp:posOffset>
                </wp:positionV>
                <wp:extent cx="3175" cy="6985"/>
                <wp:effectExtent l="0" t="0" r="0" b="0"/>
                <wp:wrapNone/>
                <wp:docPr id="16" name="docshape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756 1751"/>
                            <a:gd name="T3" fmla="*/ 1756 h 11"/>
                            <a:gd name="T4" fmla="+- 0 10796 10796"/>
                            <a:gd name="T5" fmla="*/ T4 w 5"/>
                            <a:gd name="T6" fmla="+- 0 1752 1751"/>
                            <a:gd name="T7" fmla="*/ 1752 h 11"/>
                            <a:gd name="T8" fmla="+- 0 10798 10796"/>
                            <a:gd name="T9" fmla="*/ T8 w 5"/>
                            <a:gd name="T10" fmla="+- 0 1751 1751"/>
                            <a:gd name="T11" fmla="*/ 1751 h 11"/>
                            <a:gd name="T12" fmla="+- 0 10800 10796"/>
                            <a:gd name="T13" fmla="*/ T12 w 5"/>
                            <a:gd name="T14" fmla="+- 0 1752 1751"/>
                            <a:gd name="T15" fmla="*/ 1752 h 11"/>
                            <a:gd name="T16" fmla="+- 0 10801 10796"/>
                            <a:gd name="T17" fmla="*/ T16 w 5"/>
                            <a:gd name="T18" fmla="+- 0 1756 1751"/>
                            <a:gd name="T19" fmla="*/ 1756 h 11"/>
                            <a:gd name="T20" fmla="+- 0 10800 10796"/>
                            <a:gd name="T21" fmla="*/ T20 w 5"/>
                            <a:gd name="T22" fmla="+- 0 1759 1751"/>
                            <a:gd name="T23" fmla="*/ 1759 h 11"/>
                            <a:gd name="T24" fmla="+- 0 10798 10796"/>
                            <a:gd name="T25" fmla="*/ T24 w 5"/>
                            <a:gd name="T26" fmla="+- 0 1761 1751"/>
                            <a:gd name="T27" fmla="*/ 1761 h 11"/>
                            <a:gd name="T28" fmla="+- 0 10796 10796"/>
                            <a:gd name="T29" fmla="*/ T28 w 5"/>
                            <a:gd name="T30" fmla="+- 0 1759 1751"/>
                            <a:gd name="T31" fmla="*/ 1759 h 11"/>
                            <a:gd name="T32" fmla="+- 0 10796 10796"/>
                            <a:gd name="T33" fmla="*/ T32 w 5"/>
                            <a:gd name="T34" fmla="+- 0 1756 1751"/>
                            <a:gd name="T35" fmla="*/ 1756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8"/>
                              </a:lnTo>
                              <a:lnTo>
                                <a:pt x="2" y="10"/>
                              </a:lnTo>
                              <a:lnTo>
                                <a:pt x="0" y="8"/>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92D5F" id="docshape172" o:spid="_x0000_s1026" style="position:absolute;margin-left:539.8pt;margin-top:87.55pt;width:.25pt;height:.55pt;z-index:487593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" path="m,5l,1,2,,4,1,5,5,4,8,2,10,,8,,5xe" fillcolor="#d3d3d3" stroked="f">
                <v:path arrowok="t" o:connecttype="custom" o:connectlocs="0,1115060;0,1112520;1270,1111885;2540,1112520;3175,1115060;2540,1116965;1270,1118235;0,1116965;0,1115060" o:connectangles="0,0,0,0,0,0,0,0,0"/>
                <w10:wrap anchorx="page"/>
              </v:shape>
            </w:pict>
          </mc:Fallback>
        </mc:AlternateContent>
      </w:r>
      <w:r w:rsidRPr="0001028B">
        <w:rPr>
          <w:noProof/>
          <w:sz w:val="20"/>
          <w:szCs w:val="20"/>
          <w:lang w:val="hr-HR" w:eastAsia="hr-HR"/>
        </w:rPr>
        <mc:AlternateContent>
          <mc:Choice Requires="wps">
            <w:drawing>
              <wp:anchor distT="0" distB="0" distL="114300" distR="114300" simplePos="0" relativeHeight="487595008" behindDoc="0" locked="0" layoutInCell="1" allowOverlap="1" wp14:anchorId="449CDF0C" wp14:editId="5125AC32">
                <wp:simplePos x="0" y="0"/>
                <wp:positionH relativeFrom="page">
                  <wp:posOffset>6855460</wp:posOffset>
                </wp:positionH>
                <wp:positionV relativeFrom="paragraph">
                  <wp:posOffset>1264920</wp:posOffset>
                </wp:positionV>
                <wp:extent cx="3175" cy="6985"/>
                <wp:effectExtent l="0" t="0" r="0" b="0"/>
                <wp:wrapNone/>
                <wp:docPr id="15" name="docshape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997 1992"/>
                            <a:gd name="T3" fmla="*/ 1997 h 11"/>
                            <a:gd name="T4" fmla="+- 0 10796 10796"/>
                            <a:gd name="T5" fmla="*/ T4 w 5"/>
                            <a:gd name="T6" fmla="+- 0 1994 1992"/>
                            <a:gd name="T7" fmla="*/ 1994 h 11"/>
                            <a:gd name="T8" fmla="+- 0 10798 10796"/>
                            <a:gd name="T9" fmla="*/ T8 w 5"/>
                            <a:gd name="T10" fmla="+- 0 1992 1992"/>
                            <a:gd name="T11" fmla="*/ 1992 h 11"/>
                            <a:gd name="T12" fmla="+- 0 10800 10796"/>
                            <a:gd name="T13" fmla="*/ T12 w 5"/>
                            <a:gd name="T14" fmla="+- 0 1994 1992"/>
                            <a:gd name="T15" fmla="*/ 1994 h 11"/>
                            <a:gd name="T16" fmla="+- 0 10801 10796"/>
                            <a:gd name="T17" fmla="*/ T16 w 5"/>
                            <a:gd name="T18" fmla="+- 0 1997 1992"/>
                            <a:gd name="T19" fmla="*/ 1997 h 11"/>
                            <a:gd name="T20" fmla="+- 0 10800 10796"/>
                            <a:gd name="T21" fmla="*/ T20 w 5"/>
                            <a:gd name="T22" fmla="+- 0 2001 1992"/>
                            <a:gd name="T23" fmla="*/ 2001 h 11"/>
                            <a:gd name="T24" fmla="+- 0 10798 10796"/>
                            <a:gd name="T25" fmla="*/ T24 w 5"/>
                            <a:gd name="T26" fmla="+- 0 2002 1992"/>
                            <a:gd name="T27" fmla="*/ 2002 h 11"/>
                            <a:gd name="T28" fmla="+- 0 10796 10796"/>
                            <a:gd name="T29" fmla="*/ T28 w 5"/>
                            <a:gd name="T30" fmla="+- 0 2001 1992"/>
                            <a:gd name="T31" fmla="*/ 2001 h 11"/>
                            <a:gd name="T32" fmla="+- 0 10796 10796"/>
                            <a:gd name="T33" fmla="*/ T32 w 5"/>
                            <a:gd name="T34" fmla="+- 0 1997 1992"/>
                            <a:gd name="T35" fmla="*/ 1997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2"/>
                              </a:lnTo>
                              <a:lnTo>
                                <a:pt x="2" y="0"/>
                              </a:lnTo>
                              <a:lnTo>
                                <a:pt x="4" y="2"/>
                              </a:lnTo>
                              <a:lnTo>
                                <a:pt x="5" y="5"/>
                              </a:lnTo>
                              <a:lnTo>
                                <a:pt x="4" y="9"/>
                              </a:lnTo>
                              <a:lnTo>
                                <a:pt x="2" y="10"/>
                              </a:lnTo>
                              <a:lnTo>
                                <a:pt x="0" y="9"/>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64D39" id="docshape173" o:spid="_x0000_s1026" style="position:absolute;margin-left:539.8pt;margin-top:99.6pt;width:.25pt;height:.55pt;z-index:487595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" path="m,5l,2,2,,4,2,5,5,4,9,2,10,,9,,5xe" fillcolor="#d3d3d3" stroked="f">
                <v:path arrowok="t" o:connecttype="custom" o:connectlocs="0,1268095;0,1266190;1270,1264920;2540,1266190;3175,1268095;2540,1270635;1270,1271270;0,1270635;0,1268095" o:connectangles="0,0,0,0,0,0,0,0,0"/>
                <w10:wrap anchorx="page"/>
              </v:shape>
            </w:pict>
          </mc:Fallback>
        </mc:AlternateContent>
      </w:r>
      <w:r w:rsidRPr="0001028B">
        <w:rPr>
          <w:noProof/>
          <w:sz w:val="20"/>
          <w:szCs w:val="20"/>
          <w:lang w:val="hr-HR" w:eastAsia="hr-HR"/>
        </w:rPr>
        <mc:AlternateContent>
          <mc:Choice Requires="wps">
            <w:drawing>
              <wp:anchor distT="0" distB="0" distL="114300" distR="114300" simplePos="0" relativeHeight="487596032" behindDoc="0" locked="0" layoutInCell="1" allowOverlap="1" wp14:anchorId="2D4BD607" wp14:editId="515E988B">
                <wp:simplePos x="0" y="0"/>
                <wp:positionH relativeFrom="page">
                  <wp:posOffset>6855460</wp:posOffset>
                </wp:positionH>
                <wp:positionV relativeFrom="paragraph">
                  <wp:posOffset>1417955</wp:posOffset>
                </wp:positionV>
                <wp:extent cx="3175" cy="6985"/>
                <wp:effectExtent l="0" t="0" r="0" b="0"/>
                <wp:wrapNone/>
                <wp:docPr id="14" name="docshape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2238 2233"/>
                            <a:gd name="T3" fmla="*/ 2238 h 11"/>
                            <a:gd name="T4" fmla="+- 0 10796 10796"/>
                            <a:gd name="T5" fmla="*/ T4 w 5"/>
                            <a:gd name="T6" fmla="+- 0 2234 2233"/>
                            <a:gd name="T7" fmla="*/ 2234 h 11"/>
                            <a:gd name="T8" fmla="+- 0 10798 10796"/>
                            <a:gd name="T9" fmla="*/ T8 w 5"/>
                            <a:gd name="T10" fmla="+- 0 2233 2233"/>
                            <a:gd name="T11" fmla="*/ 2233 h 11"/>
                            <a:gd name="T12" fmla="+- 0 10800 10796"/>
                            <a:gd name="T13" fmla="*/ T12 w 5"/>
                            <a:gd name="T14" fmla="+- 0 2234 2233"/>
                            <a:gd name="T15" fmla="*/ 2234 h 11"/>
                            <a:gd name="T16" fmla="+- 0 10801 10796"/>
                            <a:gd name="T17" fmla="*/ T16 w 5"/>
                            <a:gd name="T18" fmla="+- 0 2238 2233"/>
                            <a:gd name="T19" fmla="*/ 2238 h 11"/>
                            <a:gd name="T20" fmla="+- 0 10800 10796"/>
                            <a:gd name="T21" fmla="*/ T20 w 5"/>
                            <a:gd name="T22" fmla="+- 0 2242 2233"/>
                            <a:gd name="T23" fmla="*/ 2242 h 11"/>
                            <a:gd name="T24" fmla="+- 0 10798 10796"/>
                            <a:gd name="T25" fmla="*/ T24 w 5"/>
                            <a:gd name="T26" fmla="+- 0 2243 2233"/>
                            <a:gd name="T27" fmla="*/ 2243 h 11"/>
                            <a:gd name="T28" fmla="+- 0 10796 10796"/>
                            <a:gd name="T29" fmla="*/ T28 w 5"/>
                            <a:gd name="T30" fmla="+- 0 2242 2233"/>
                            <a:gd name="T31" fmla="*/ 2242 h 11"/>
                            <a:gd name="T32" fmla="+- 0 10796 10796"/>
                            <a:gd name="T33" fmla="*/ T32 w 5"/>
                            <a:gd name="T34" fmla="+- 0 2238 2233"/>
                            <a:gd name="T35" fmla="*/ 2238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9"/>
                              </a:lnTo>
                              <a:lnTo>
                                <a:pt x="2" y="10"/>
                              </a:lnTo>
                              <a:lnTo>
                                <a:pt x="0" y="9"/>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FE79C" id="docshape174" o:spid="_x0000_s1026" style="position:absolute;margin-left:539.8pt;margin-top:111.65pt;width:.25pt;height:.55pt;z-index:487596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" path="m,5l,1,2,,4,1,5,5,4,9,2,10,,9,,5xe" fillcolor="#d3d3d3" stroked="f">
                <v:path arrowok="t" o:connecttype="custom" o:connectlocs="0,1421130;0,1418590;1270,1417955;2540,1418590;3175,1421130;2540,1423670;1270,1424305;0,1423670;0,1421130" o:connectangles="0,0,0,0,0,0,0,0,0"/>
                <w10:wrap anchorx="page"/>
              </v:shape>
            </w:pict>
          </mc:Fallback>
        </mc:AlternateContent>
      </w:r>
      <w:r w:rsidRPr="0001028B">
        <w:rPr>
          <w:noProof/>
          <w:sz w:val="20"/>
          <w:szCs w:val="20"/>
          <w:lang w:val="hr-HR" w:eastAsia="hr-HR"/>
        </w:rPr>
        <mc:AlternateContent>
          <mc:Choice Requires="wps">
            <w:drawing>
              <wp:anchor distT="0" distB="0" distL="114300" distR="114300" simplePos="0" relativeHeight="487603200" behindDoc="0" locked="0" layoutInCell="1" allowOverlap="1" wp14:anchorId="350EE9B5" wp14:editId="18289D19">
                <wp:simplePos x="0" y="0"/>
                <wp:positionH relativeFrom="page">
                  <wp:posOffset>6855460</wp:posOffset>
                </wp:positionH>
                <wp:positionV relativeFrom="paragraph">
                  <wp:posOffset>199390</wp:posOffset>
                </wp:positionV>
                <wp:extent cx="3175" cy="6985"/>
                <wp:effectExtent l="0" t="0" r="0" b="0"/>
                <wp:wrapNone/>
                <wp:docPr id="13" name="docshape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319 314"/>
                            <a:gd name="T3" fmla="*/ 319 h 11"/>
                            <a:gd name="T4" fmla="+- 0 10796 10796"/>
                            <a:gd name="T5" fmla="*/ T4 w 5"/>
                            <a:gd name="T6" fmla="+- 0 315 314"/>
                            <a:gd name="T7" fmla="*/ 315 h 11"/>
                            <a:gd name="T8" fmla="+- 0 10798 10796"/>
                            <a:gd name="T9" fmla="*/ T8 w 5"/>
                            <a:gd name="T10" fmla="+- 0 314 314"/>
                            <a:gd name="T11" fmla="*/ 314 h 11"/>
                            <a:gd name="T12" fmla="+- 0 10800 10796"/>
                            <a:gd name="T13" fmla="*/ T12 w 5"/>
                            <a:gd name="T14" fmla="+- 0 315 314"/>
                            <a:gd name="T15" fmla="*/ 315 h 11"/>
                            <a:gd name="T16" fmla="+- 0 10801 10796"/>
                            <a:gd name="T17" fmla="*/ T16 w 5"/>
                            <a:gd name="T18" fmla="+- 0 319 314"/>
                            <a:gd name="T19" fmla="*/ 319 h 11"/>
                            <a:gd name="T20" fmla="+- 0 10800 10796"/>
                            <a:gd name="T21" fmla="*/ T20 w 5"/>
                            <a:gd name="T22" fmla="+- 0 322 314"/>
                            <a:gd name="T23" fmla="*/ 322 h 11"/>
                            <a:gd name="T24" fmla="+- 0 10798 10796"/>
                            <a:gd name="T25" fmla="*/ T24 w 5"/>
                            <a:gd name="T26" fmla="+- 0 324 314"/>
                            <a:gd name="T27" fmla="*/ 324 h 11"/>
                            <a:gd name="T28" fmla="+- 0 10796 10796"/>
                            <a:gd name="T29" fmla="*/ T28 w 5"/>
                            <a:gd name="T30" fmla="+- 0 322 314"/>
                            <a:gd name="T31" fmla="*/ 322 h 11"/>
                            <a:gd name="T32" fmla="+- 0 10796 10796"/>
                            <a:gd name="T33" fmla="*/ T32 w 5"/>
                            <a:gd name="T34" fmla="+- 0 319 314"/>
                            <a:gd name="T35" fmla="*/ 319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8"/>
                              </a:lnTo>
                              <a:lnTo>
                                <a:pt x="2" y="10"/>
                              </a:lnTo>
                              <a:lnTo>
                                <a:pt x="0" y="8"/>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3E3AC" id="docshape175" o:spid="_x0000_s1026" style="position:absolute;margin-left:539.8pt;margin-top:15.7pt;width:.25pt;height:.5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" path="m,5l,1,2,,4,1,5,5,4,8,2,10,,8,,5xe" fillcolor="#d3d3d3" stroked="f">
                <v:path arrowok="t" o:connecttype="custom" o:connectlocs="0,202565;0,200025;1270,199390;2540,200025;3175,202565;2540,204470;1270,205740;0,204470;0,202565" o:connectangles="0,0,0,0,0,0,0,0,0"/>
                <w10:wrap anchorx="page"/>
              </v:shape>
            </w:pict>
          </mc:Fallback>
        </mc:AlternateContent>
      </w:r>
      <w:r w:rsidRPr="0001028B">
        <w:rPr>
          <w:noProof/>
          <w:sz w:val="20"/>
          <w:szCs w:val="20"/>
          <w:lang w:val="hr-HR" w:eastAsia="hr-HR"/>
        </w:rPr>
        <mc:AlternateContent>
          <mc:Choice Requires="wps">
            <w:drawing>
              <wp:anchor distT="0" distB="0" distL="114300" distR="114300" simplePos="0" relativeHeight="487604224" behindDoc="0" locked="0" layoutInCell="1" allowOverlap="1" wp14:anchorId="691F817A" wp14:editId="78B70467">
                <wp:simplePos x="0" y="0"/>
                <wp:positionH relativeFrom="page">
                  <wp:posOffset>6855460</wp:posOffset>
                </wp:positionH>
                <wp:positionV relativeFrom="paragraph">
                  <wp:posOffset>409575</wp:posOffset>
                </wp:positionV>
                <wp:extent cx="3175" cy="6985"/>
                <wp:effectExtent l="0" t="0" r="0" b="0"/>
                <wp:wrapNone/>
                <wp:docPr id="12"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651 645"/>
                            <a:gd name="T3" fmla="*/ 651 h 11"/>
                            <a:gd name="T4" fmla="+- 0 10796 10796"/>
                            <a:gd name="T5" fmla="*/ T4 w 5"/>
                            <a:gd name="T6" fmla="+- 0 647 645"/>
                            <a:gd name="T7" fmla="*/ 647 h 11"/>
                            <a:gd name="T8" fmla="+- 0 10798 10796"/>
                            <a:gd name="T9" fmla="*/ T8 w 5"/>
                            <a:gd name="T10" fmla="+- 0 645 645"/>
                            <a:gd name="T11" fmla="*/ 645 h 11"/>
                            <a:gd name="T12" fmla="+- 0 10800 10796"/>
                            <a:gd name="T13" fmla="*/ T12 w 5"/>
                            <a:gd name="T14" fmla="+- 0 647 645"/>
                            <a:gd name="T15" fmla="*/ 647 h 11"/>
                            <a:gd name="T16" fmla="+- 0 10801 10796"/>
                            <a:gd name="T17" fmla="*/ T16 w 5"/>
                            <a:gd name="T18" fmla="+- 0 651 645"/>
                            <a:gd name="T19" fmla="*/ 651 h 11"/>
                            <a:gd name="T20" fmla="+- 0 10800 10796"/>
                            <a:gd name="T21" fmla="*/ T20 w 5"/>
                            <a:gd name="T22" fmla="+- 0 654 645"/>
                            <a:gd name="T23" fmla="*/ 654 h 11"/>
                            <a:gd name="T24" fmla="+- 0 10798 10796"/>
                            <a:gd name="T25" fmla="*/ T24 w 5"/>
                            <a:gd name="T26" fmla="+- 0 656 645"/>
                            <a:gd name="T27" fmla="*/ 656 h 11"/>
                            <a:gd name="T28" fmla="+- 0 10796 10796"/>
                            <a:gd name="T29" fmla="*/ T28 w 5"/>
                            <a:gd name="T30" fmla="+- 0 654 645"/>
                            <a:gd name="T31" fmla="*/ 654 h 11"/>
                            <a:gd name="T32" fmla="+- 0 10796 10796"/>
                            <a:gd name="T33" fmla="*/ T32 w 5"/>
                            <a:gd name="T34" fmla="+- 0 651 645"/>
                            <a:gd name="T35" fmla="*/ 651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6"/>
                              </a:moveTo>
                              <a:lnTo>
                                <a:pt x="0" y="2"/>
                              </a:lnTo>
                              <a:lnTo>
                                <a:pt x="2" y="0"/>
                              </a:lnTo>
                              <a:lnTo>
                                <a:pt x="4" y="2"/>
                              </a:lnTo>
                              <a:lnTo>
                                <a:pt x="5" y="6"/>
                              </a:lnTo>
                              <a:lnTo>
                                <a:pt x="4" y="9"/>
                              </a:lnTo>
                              <a:lnTo>
                                <a:pt x="2" y="11"/>
                              </a:lnTo>
                              <a:lnTo>
                                <a:pt x="0" y="9"/>
                              </a:lnTo>
                              <a:lnTo>
                                <a:pt x="0" y="6"/>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957DC" id="docshape176" o:spid="_x0000_s1026" style="position:absolute;margin-left:539.8pt;margin-top:32.25pt;width:.25pt;height:.55pt;z-index:487604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" path="m,6l,2,2,,4,2,5,6,4,9,2,11,,9,,6xe" fillcolor="#d3d3d3" stroked="f">
                <v:path arrowok="t" o:connecttype="custom" o:connectlocs="0,413385;0,410845;1270,409575;2540,410845;3175,413385;2540,415290;1270,416560;0,415290;0,413385" o:connectangles="0,0,0,0,0,0,0,0,0"/>
                <w10:wrap anchorx="page"/>
              </v:shape>
            </w:pict>
          </mc:Fallback>
        </mc:AlternateContent>
      </w:r>
      <w:r w:rsidR="00F41F72" w:rsidRPr="0001028B">
        <w:rPr>
          <w:sz w:val="20"/>
          <w:szCs w:val="20"/>
        </w:rPr>
        <w:t>T</w:t>
      </w:r>
      <w:r w:rsidRPr="0001028B">
        <w:rPr>
          <w:sz w:val="20"/>
          <w:szCs w:val="20"/>
        </w:rPr>
        <w:t>ablica</w:t>
      </w:r>
      <w:r w:rsidRPr="0001028B">
        <w:rPr>
          <w:spacing w:val="-6"/>
          <w:sz w:val="20"/>
          <w:szCs w:val="20"/>
        </w:rPr>
        <w:t xml:space="preserve"> </w:t>
      </w:r>
      <w:r w:rsidRPr="0001028B">
        <w:rPr>
          <w:sz w:val="20"/>
          <w:szCs w:val="20"/>
        </w:rPr>
        <w:t>5.</w:t>
      </w:r>
      <w:r w:rsidRPr="0001028B">
        <w:rPr>
          <w:spacing w:val="-2"/>
          <w:sz w:val="20"/>
          <w:szCs w:val="20"/>
        </w:rPr>
        <w:t xml:space="preserve"> </w:t>
      </w:r>
      <w:r w:rsidRPr="0001028B">
        <w:rPr>
          <w:sz w:val="20"/>
          <w:szCs w:val="20"/>
        </w:rPr>
        <w:t>Proizvodnja</w:t>
      </w:r>
      <w:r w:rsidRPr="0001028B">
        <w:rPr>
          <w:spacing w:val="-4"/>
          <w:sz w:val="20"/>
          <w:szCs w:val="20"/>
        </w:rPr>
        <w:t xml:space="preserve"> </w:t>
      </w:r>
      <w:r w:rsidRPr="0001028B">
        <w:rPr>
          <w:sz w:val="20"/>
          <w:szCs w:val="20"/>
        </w:rPr>
        <w:t>u</w:t>
      </w:r>
      <w:r w:rsidRPr="0001028B">
        <w:rPr>
          <w:spacing w:val="-2"/>
          <w:sz w:val="20"/>
          <w:szCs w:val="20"/>
        </w:rPr>
        <w:t xml:space="preserve"> </w:t>
      </w:r>
      <w:r w:rsidRPr="0001028B">
        <w:rPr>
          <w:sz w:val="20"/>
          <w:szCs w:val="20"/>
        </w:rPr>
        <w:t>slatkovodnoj</w:t>
      </w:r>
      <w:r w:rsidRPr="0001028B">
        <w:rPr>
          <w:spacing w:val="-2"/>
          <w:sz w:val="20"/>
          <w:szCs w:val="20"/>
        </w:rPr>
        <w:t xml:space="preserve"> </w:t>
      </w:r>
      <w:r w:rsidRPr="0001028B">
        <w:rPr>
          <w:sz w:val="20"/>
          <w:szCs w:val="20"/>
        </w:rPr>
        <w:t>akvakulturi</w:t>
      </w:r>
      <w:r w:rsidRPr="0001028B">
        <w:rPr>
          <w:spacing w:val="-2"/>
          <w:sz w:val="20"/>
          <w:szCs w:val="20"/>
        </w:rPr>
        <w:t xml:space="preserve"> </w:t>
      </w:r>
      <w:r w:rsidRPr="0001028B">
        <w:rPr>
          <w:sz w:val="20"/>
          <w:szCs w:val="20"/>
        </w:rPr>
        <w:t>po</w:t>
      </w:r>
      <w:r w:rsidRPr="0001028B">
        <w:rPr>
          <w:spacing w:val="-4"/>
          <w:sz w:val="20"/>
          <w:szCs w:val="20"/>
        </w:rPr>
        <w:t xml:space="preserve"> </w:t>
      </w:r>
      <w:r w:rsidRPr="0001028B">
        <w:rPr>
          <w:sz w:val="20"/>
          <w:szCs w:val="20"/>
        </w:rPr>
        <w:t>vrstama</w:t>
      </w:r>
      <w:r w:rsidRPr="0001028B">
        <w:rPr>
          <w:spacing w:val="-4"/>
          <w:sz w:val="20"/>
          <w:szCs w:val="20"/>
        </w:rPr>
        <w:t xml:space="preserve"> </w:t>
      </w:r>
      <w:r w:rsidRPr="0001028B">
        <w:rPr>
          <w:sz w:val="20"/>
          <w:szCs w:val="20"/>
        </w:rPr>
        <w:t>u</w:t>
      </w:r>
      <w:r w:rsidRPr="0001028B">
        <w:rPr>
          <w:spacing w:val="-2"/>
          <w:sz w:val="20"/>
          <w:szCs w:val="20"/>
        </w:rPr>
        <w:t xml:space="preserve"> </w:t>
      </w:r>
      <w:r w:rsidRPr="0001028B">
        <w:rPr>
          <w:sz w:val="20"/>
          <w:szCs w:val="20"/>
        </w:rPr>
        <w:t>razdoblju</w:t>
      </w:r>
      <w:r w:rsidRPr="0001028B">
        <w:rPr>
          <w:spacing w:val="-4"/>
          <w:sz w:val="20"/>
          <w:szCs w:val="20"/>
        </w:rPr>
        <w:t xml:space="preserve"> </w:t>
      </w:r>
      <w:r w:rsidRPr="0001028B">
        <w:rPr>
          <w:sz w:val="20"/>
          <w:szCs w:val="20"/>
        </w:rPr>
        <w:t>2015</w:t>
      </w:r>
      <w:r w:rsidR="00DD321C" w:rsidRPr="0001028B">
        <w:rPr>
          <w:sz w:val="20"/>
          <w:szCs w:val="20"/>
        </w:rPr>
        <w:t>.</w:t>
      </w:r>
      <w:r w:rsidRPr="0001028B">
        <w:rPr>
          <w:spacing w:val="-4"/>
          <w:sz w:val="20"/>
          <w:szCs w:val="20"/>
        </w:rPr>
        <w:t xml:space="preserve"> </w:t>
      </w:r>
      <w:r w:rsidRPr="0001028B">
        <w:rPr>
          <w:sz w:val="20"/>
          <w:szCs w:val="20"/>
        </w:rPr>
        <w:t xml:space="preserve">– </w:t>
      </w:r>
      <w:r w:rsidRPr="0001028B">
        <w:rPr>
          <w:spacing w:val="-4"/>
          <w:sz w:val="20"/>
          <w:szCs w:val="20"/>
        </w:rPr>
        <w:t>2020</w:t>
      </w:r>
      <w:r w:rsidR="00DD321C" w:rsidRPr="0001028B">
        <w:rPr>
          <w:spacing w:val="-4"/>
          <w:sz w:val="20"/>
          <w:szCs w:val="20"/>
        </w:rPr>
        <w:t>.</w:t>
      </w:r>
    </w:p>
    <w:p w14:paraId="62CC9BF8" w14:textId="77777777" w:rsidR="00C44AF2" w:rsidRDefault="00C44AF2" w:rsidP="00C44AF2">
      <w:pPr>
        <w:spacing w:before="23"/>
        <w:ind w:left="980"/>
        <w:rPr>
          <w:i/>
          <w:spacing w:val="-2"/>
          <w:sz w:val="16"/>
        </w:rPr>
      </w:pPr>
    </w:p>
    <w:p w14:paraId="5E885CD2" w14:textId="344E5262" w:rsidR="00C44AF2" w:rsidRDefault="00FD6B12" w:rsidP="0001028B">
      <w:pPr>
        <w:spacing w:before="23"/>
        <w:ind w:left="567"/>
        <w:rPr>
          <w:i/>
          <w:sz w:val="16"/>
        </w:rPr>
      </w:pPr>
      <w:r>
        <w:rPr>
          <w:i/>
          <w:noProof/>
          <w:sz w:val="16"/>
          <w:lang w:val="hr-HR" w:eastAsia="hr-HR"/>
        </w:rPr>
        <w:drawing>
          <wp:inline distT="0" distB="0" distL="0" distR="0" wp14:anchorId="4B85ADE2" wp14:editId="39DF8103">
            <wp:extent cx="6430600" cy="3390900"/>
            <wp:effectExtent l="0" t="0" r="8890" b="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349" cy="3415551"/>
                    </a:xfrm>
                    <a:prstGeom prst="rect">
                      <a:avLst/>
                    </a:prstGeom>
                    <a:noFill/>
                  </pic:spPr>
                </pic:pic>
              </a:graphicData>
            </a:graphic>
          </wp:inline>
        </w:drawing>
      </w:r>
    </w:p>
    <w:p w14:paraId="0209AE3F" w14:textId="77777777" w:rsidR="00FD6B12" w:rsidRDefault="00FD6B12" w:rsidP="00FD6B12">
      <w:pPr>
        <w:spacing w:before="23"/>
        <w:ind w:left="980"/>
        <w:rPr>
          <w:i/>
          <w:spacing w:val="-2"/>
          <w:sz w:val="16"/>
        </w:rPr>
      </w:pPr>
      <w:r>
        <w:rPr>
          <w:noProof/>
          <w:lang w:val="hr-HR" w:eastAsia="hr-HR"/>
        </w:rPr>
        <mc:AlternateContent>
          <mc:Choice Requires="wps">
            <w:drawing>
              <wp:anchor distT="0" distB="0" distL="114300" distR="114300" simplePos="0" relativeHeight="487606272" behindDoc="0" locked="0" layoutInCell="1" allowOverlap="1" wp14:anchorId="486E6680" wp14:editId="4E5F1E82">
                <wp:simplePos x="0" y="0"/>
                <wp:positionH relativeFrom="page">
                  <wp:posOffset>6855460</wp:posOffset>
                </wp:positionH>
                <wp:positionV relativeFrom="paragraph">
                  <wp:posOffset>-1272540</wp:posOffset>
                </wp:positionV>
                <wp:extent cx="3175" cy="6985"/>
                <wp:effectExtent l="0" t="0" r="0" b="0"/>
                <wp:wrapNone/>
                <wp:docPr id="11" name="docshape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999 -2004"/>
                            <a:gd name="T3" fmla="*/ -1999 h 11"/>
                            <a:gd name="T4" fmla="+- 0 10796 10796"/>
                            <a:gd name="T5" fmla="*/ T4 w 5"/>
                            <a:gd name="T6" fmla="+- 0 -2003 -2004"/>
                            <a:gd name="T7" fmla="*/ -2003 h 11"/>
                            <a:gd name="T8" fmla="+- 0 10798 10796"/>
                            <a:gd name="T9" fmla="*/ T8 w 5"/>
                            <a:gd name="T10" fmla="+- 0 -2004 -2004"/>
                            <a:gd name="T11" fmla="*/ -2004 h 11"/>
                            <a:gd name="T12" fmla="+- 0 10800 10796"/>
                            <a:gd name="T13" fmla="*/ T12 w 5"/>
                            <a:gd name="T14" fmla="+- 0 -2003 -2004"/>
                            <a:gd name="T15" fmla="*/ -2003 h 11"/>
                            <a:gd name="T16" fmla="+- 0 10801 10796"/>
                            <a:gd name="T17" fmla="*/ T16 w 5"/>
                            <a:gd name="T18" fmla="+- 0 -1999 -2004"/>
                            <a:gd name="T19" fmla="*/ -1999 h 11"/>
                            <a:gd name="T20" fmla="+- 0 10800 10796"/>
                            <a:gd name="T21" fmla="*/ T20 w 5"/>
                            <a:gd name="T22" fmla="+- 0 -1995 -2004"/>
                            <a:gd name="T23" fmla="*/ -1995 h 11"/>
                            <a:gd name="T24" fmla="+- 0 10798 10796"/>
                            <a:gd name="T25" fmla="*/ T24 w 5"/>
                            <a:gd name="T26" fmla="+- 0 -1994 -2004"/>
                            <a:gd name="T27" fmla="*/ -1994 h 11"/>
                            <a:gd name="T28" fmla="+- 0 10796 10796"/>
                            <a:gd name="T29" fmla="*/ T28 w 5"/>
                            <a:gd name="T30" fmla="+- 0 -1995 -2004"/>
                            <a:gd name="T31" fmla="*/ -1995 h 11"/>
                            <a:gd name="T32" fmla="+- 0 10796 10796"/>
                            <a:gd name="T33" fmla="*/ T32 w 5"/>
                            <a:gd name="T34" fmla="+- 0 -1999 -2004"/>
                            <a:gd name="T35" fmla="*/ -1999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9"/>
                              </a:lnTo>
                              <a:lnTo>
                                <a:pt x="2" y="10"/>
                              </a:lnTo>
                              <a:lnTo>
                                <a:pt x="0" y="9"/>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90424" id="docshape177" o:spid="_x0000_s1026" style="position:absolute;margin-left:539.8pt;margin-top:-100.2pt;width:.25pt;height:.55pt;z-index:48760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" path="m,5l,1,2,,4,1,5,5,4,9,2,10,,9,,5xe" fillcolor="#d3d3d3" stroked="f">
                <v:path arrowok="t" o:connecttype="custom" o:connectlocs="0,-1269365;0,-1271905;1270,-1272540;2540,-1271905;3175,-1269365;2540,-1266825;1270,-1266190;0,-1266825;0,-1269365" o:connectangles="0,0,0,0,0,0,0,0,0"/>
                <w10:wrap anchorx="page"/>
              </v:shape>
            </w:pict>
          </mc:Fallback>
        </mc:AlternateContent>
      </w:r>
      <w:r>
        <w:rPr>
          <w:noProof/>
          <w:lang w:val="hr-HR" w:eastAsia="hr-HR"/>
        </w:rPr>
        <mc:AlternateContent>
          <mc:Choice Requires="wps">
            <w:drawing>
              <wp:anchor distT="0" distB="0" distL="114300" distR="114300" simplePos="0" relativeHeight="487607296" behindDoc="0" locked="0" layoutInCell="1" allowOverlap="1" wp14:anchorId="3222422F" wp14:editId="6751E08F">
                <wp:simplePos x="0" y="0"/>
                <wp:positionH relativeFrom="page">
                  <wp:posOffset>6855460</wp:posOffset>
                </wp:positionH>
                <wp:positionV relativeFrom="paragraph">
                  <wp:posOffset>-1119505</wp:posOffset>
                </wp:positionV>
                <wp:extent cx="3175" cy="6985"/>
                <wp:effectExtent l="0" t="0" r="0" b="0"/>
                <wp:wrapNone/>
                <wp:docPr id="10" name="docshape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758 -1763"/>
                            <a:gd name="T3" fmla="*/ -1758 h 11"/>
                            <a:gd name="T4" fmla="+- 0 10796 10796"/>
                            <a:gd name="T5" fmla="*/ T4 w 5"/>
                            <a:gd name="T6" fmla="+- 0 -1761 -1763"/>
                            <a:gd name="T7" fmla="*/ -1761 h 11"/>
                            <a:gd name="T8" fmla="+- 0 10798 10796"/>
                            <a:gd name="T9" fmla="*/ T8 w 5"/>
                            <a:gd name="T10" fmla="+- 0 -1763 -1763"/>
                            <a:gd name="T11" fmla="*/ -1763 h 11"/>
                            <a:gd name="T12" fmla="+- 0 10800 10796"/>
                            <a:gd name="T13" fmla="*/ T12 w 5"/>
                            <a:gd name="T14" fmla="+- 0 -1761 -1763"/>
                            <a:gd name="T15" fmla="*/ -1761 h 11"/>
                            <a:gd name="T16" fmla="+- 0 10801 10796"/>
                            <a:gd name="T17" fmla="*/ T16 w 5"/>
                            <a:gd name="T18" fmla="+- 0 -1758 -1763"/>
                            <a:gd name="T19" fmla="*/ -1758 h 11"/>
                            <a:gd name="T20" fmla="+- 0 10800 10796"/>
                            <a:gd name="T21" fmla="*/ T20 w 5"/>
                            <a:gd name="T22" fmla="+- 0 -1754 -1763"/>
                            <a:gd name="T23" fmla="*/ -1754 h 11"/>
                            <a:gd name="T24" fmla="+- 0 10798 10796"/>
                            <a:gd name="T25" fmla="*/ T24 w 5"/>
                            <a:gd name="T26" fmla="+- 0 -1753 -1763"/>
                            <a:gd name="T27" fmla="*/ -1753 h 11"/>
                            <a:gd name="T28" fmla="+- 0 10796 10796"/>
                            <a:gd name="T29" fmla="*/ T28 w 5"/>
                            <a:gd name="T30" fmla="+- 0 -1754 -1763"/>
                            <a:gd name="T31" fmla="*/ -1754 h 11"/>
                            <a:gd name="T32" fmla="+- 0 10796 10796"/>
                            <a:gd name="T33" fmla="*/ T32 w 5"/>
                            <a:gd name="T34" fmla="+- 0 -1758 -1763"/>
                            <a:gd name="T35" fmla="*/ -1758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2"/>
                              </a:lnTo>
                              <a:lnTo>
                                <a:pt x="2" y="0"/>
                              </a:lnTo>
                              <a:lnTo>
                                <a:pt x="4" y="2"/>
                              </a:lnTo>
                              <a:lnTo>
                                <a:pt x="5" y="5"/>
                              </a:lnTo>
                              <a:lnTo>
                                <a:pt x="4" y="9"/>
                              </a:lnTo>
                              <a:lnTo>
                                <a:pt x="2" y="10"/>
                              </a:lnTo>
                              <a:lnTo>
                                <a:pt x="0" y="9"/>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A6E26" id="docshape178" o:spid="_x0000_s1026" style="position:absolute;margin-left:539.8pt;margin-top:-88.15pt;width:.25pt;height:.55pt;z-index:48760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" path="m,5l,2,2,,4,2,5,5,4,9,2,10,,9,,5xe" fillcolor="#d3d3d3" stroked="f">
                <v:path arrowok="t" o:connecttype="custom" o:connectlocs="0,-1116330;0,-1118235;1270,-1119505;2540,-1118235;3175,-1116330;2540,-1113790;1270,-1113155;0,-1113790;0,-1116330" o:connectangles="0,0,0,0,0,0,0,0,0"/>
                <w10:wrap anchorx="page"/>
              </v:shape>
            </w:pict>
          </mc:Fallback>
        </mc:AlternateContent>
      </w:r>
      <w:r>
        <w:rPr>
          <w:noProof/>
          <w:lang w:val="hr-HR" w:eastAsia="hr-HR"/>
        </w:rPr>
        <mc:AlternateContent>
          <mc:Choice Requires="wps">
            <w:drawing>
              <wp:anchor distT="0" distB="0" distL="114300" distR="114300" simplePos="0" relativeHeight="487608320" behindDoc="0" locked="0" layoutInCell="1" allowOverlap="1" wp14:anchorId="4B20C5D6" wp14:editId="43526E32">
                <wp:simplePos x="0" y="0"/>
                <wp:positionH relativeFrom="page">
                  <wp:posOffset>6855460</wp:posOffset>
                </wp:positionH>
                <wp:positionV relativeFrom="paragraph">
                  <wp:posOffset>-966470</wp:posOffset>
                </wp:positionV>
                <wp:extent cx="3175" cy="6985"/>
                <wp:effectExtent l="0" t="0" r="0" b="0"/>
                <wp:wrapNone/>
                <wp:docPr id="9" name="docshape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517 -1522"/>
                            <a:gd name="T3" fmla="*/ -1517 h 11"/>
                            <a:gd name="T4" fmla="+- 0 10796 10796"/>
                            <a:gd name="T5" fmla="*/ T4 w 5"/>
                            <a:gd name="T6" fmla="+- 0 -1521 -1522"/>
                            <a:gd name="T7" fmla="*/ -1521 h 11"/>
                            <a:gd name="T8" fmla="+- 0 10798 10796"/>
                            <a:gd name="T9" fmla="*/ T8 w 5"/>
                            <a:gd name="T10" fmla="+- 0 -1522 -1522"/>
                            <a:gd name="T11" fmla="*/ -1522 h 11"/>
                            <a:gd name="T12" fmla="+- 0 10800 10796"/>
                            <a:gd name="T13" fmla="*/ T12 w 5"/>
                            <a:gd name="T14" fmla="+- 0 -1521 -1522"/>
                            <a:gd name="T15" fmla="*/ -1521 h 11"/>
                            <a:gd name="T16" fmla="+- 0 10801 10796"/>
                            <a:gd name="T17" fmla="*/ T16 w 5"/>
                            <a:gd name="T18" fmla="+- 0 -1517 -1522"/>
                            <a:gd name="T19" fmla="*/ -1517 h 11"/>
                            <a:gd name="T20" fmla="+- 0 10800 10796"/>
                            <a:gd name="T21" fmla="*/ T20 w 5"/>
                            <a:gd name="T22" fmla="+- 0 -1513 -1522"/>
                            <a:gd name="T23" fmla="*/ -1513 h 11"/>
                            <a:gd name="T24" fmla="+- 0 10798 10796"/>
                            <a:gd name="T25" fmla="*/ T24 w 5"/>
                            <a:gd name="T26" fmla="+- 0 -1512 -1522"/>
                            <a:gd name="T27" fmla="*/ -1512 h 11"/>
                            <a:gd name="T28" fmla="+- 0 10796 10796"/>
                            <a:gd name="T29" fmla="*/ T28 w 5"/>
                            <a:gd name="T30" fmla="+- 0 -1513 -1522"/>
                            <a:gd name="T31" fmla="*/ -1513 h 11"/>
                            <a:gd name="T32" fmla="+- 0 10796 10796"/>
                            <a:gd name="T33" fmla="*/ T32 w 5"/>
                            <a:gd name="T34" fmla="+- 0 -1517 -1522"/>
                            <a:gd name="T35" fmla="*/ -1517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9"/>
                              </a:lnTo>
                              <a:lnTo>
                                <a:pt x="2" y="10"/>
                              </a:lnTo>
                              <a:lnTo>
                                <a:pt x="0" y="9"/>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DBB4" id="docshape179" o:spid="_x0000_s1026" style="position:absolute;margin-left:539.8pt;margin-top:-76.1pt;width:.25pt;height:.55pt;z-index:487608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" path="m,5l,1,2,,4,1,5,5,4,9,2,10,,9,,5xe" fillcolor="#d3d3d3" stroked="f">
                <v:path arrowok="t" o:connecttype="custom" o:connectlocs="0,-963295;0,-965835;1270,-966470;2540,-965835;3175,-963295;2540,-960755;1270,-960120;0,-960755;0,-963295" o:connectangles="0,0,0,0,0,0,0,0,0"/>
                <w10:wrap anchorx="page"/>
              </v:shape>
            </w:pict>
          </mc:Fallback>
        </mc:AlternateContent>
      </w:r>
      <w:r>
        <w:rPr>
          <w:noProof/>
          <w:lang w:val="hr-HR" w:eastAsia="hr-HR"/>
        </w:rPr>
        <mc:AlternateContent>
          <mc:Choice Requires="wps">
            <w:drawing>
              <wp:anchor distT="0" distB="0" distL="114300" distR="114300" simplePos="0" relativeHeight="487609344" behindDoc="0" locked="0" layoutInCell="1" allowOverlap="1" wp14:anchorId="4C5A4AA2" wp14:editId="3EEDF3DB">
                <wp:simplePos x="0" y="0"/>
                <wp:positionH relativeFrom="page">
                  <wp:posOffset>6855460</wp:posOffset>
                </wp:positionH>
                <wp:positionV relativeFrom="paragraph">
                  <wp:posOffset>-813435</wp:posOffset>
                </wp:positionV>
                <wp:extent cx="3175" cy="6985"/>
                <wp:effectExtent l="0" t="0" r="0" b="0"/>
                <wp:wrapNone/>
                <wp:docPr id="8" name="docshape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276 -1281"/>
                            <a:gd name="T3" fmla="*/ -1276 h 11"/>
                            <a:gd name="T4" fmla="+- 0 10796 10796"/>
                            <a:gd name="T5" fmla="*/ T4 w 5"/>
                            <a:gd name="T6" fmla="+- 0 -1279 -1281"/>
                            <a:gd name="T7" fmla="*/ -1279 h 11"/>
                            <a:gd name="T8" fmla="+- 0 10798 10796"/>
                            <a:gd name="T9" fmla="*/ T8 w 5"/>
                            <a:gd name="T10" fmla="+- 0 -1281 -1281"/>
                            <a:gd name="T11" fmla="*/ -1281 h 11"/>
                            <a:gd name="T12" fmla="+- 0 10800 10796"/>
                            <a:gd name="T13" fmla="*/ T12 w 5"/>
                            <a:gd name="T14" fmla="+- 0 -1279 -1281"/>
                            <a:gd name="T15" fmla="*/ -1279 h 11"/>
                            <a:gd name="T16" fmla="+- 0 10801 10796"/>
                            <a:gd name="T17" fmla="*/ T16 w 5"/>
                            <a:gd name="T18" fmla="+- 0 -1276 -1281"/>
                            <a:gd name="T19" fmla="*/ -1276 h 11"/>
                            <a:gd name="T20" fmla="+- 0 10800 10796"/>
                            <a:gd name="T21" fmla="*/ T20 w 5"/>
                            <a:gd name="T22" fmla="+- 0 -1272 -1281"/>
                            <a:gd name="T23" fmla="*/ -1272 h 11"/>
                            <a:gd name="T24" fmla="+- 0 10798 10796"/>
                            <a:gd name="T25" fmla="*/ T24 w 5"/>
                            <a:gd name="T26" fmla="+- 0 -1271 -1281"/>
                            <a:gd name="T27" fmla="*/ -1271 h 11"/>
                            <a:gd name="T28" fmla="+- 0 10796 10796"/>
                            <a:gd name="T29" fmla="*/ T28 w 5"/>
                            <a:gd name="T30" fmla="+- 0 -1272 -1281"/>
                            <a:gd name="T31" fmla="*/ -1272 h 11"/>
                            <a:gd name="T32" fmla="+- 0 10796 10796"/>
                            <a:gd name="T33" fmla="*/ T32 w 5"/>
                            <a:gd name="T34" fmla="+- 0 -1276 -1281"/>
                            <a:gd name="T35" fmla="*/ -1276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2"/>
                              </a:lnTo>
                              <a:lnTo>
                                <a:pt x="2" y="0"/>
                              </a:lnTo>
                              <a:lnTo>
                                <a:pt x="4" y="2"/>
                              </a:lnTo>
                              <a:lnTo>
                                <a:pt x="5" y="5"/>
                              </a:lnTo>
                              <a:lnTo>
                                <a:pt x="4" y="9"/>
                              </a:lnTo>
                              <a:lnTo>
                                <a:pt x="2" y="10"/>
                              </a:lnTo>
                              <a:lnTo>
                                <a:pt x="0" y="9"/>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913FA" id="docshape180" o:spid="_x0000_s1026" style="position:absolute;margin-left:539.8pt;margin-top:-64.05pt;width:.25pt;height:.55pt;z-index:487609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" path="m,5l,2,2,,4,2,5,5,4,9,2,10,,9,,5xe" fillcolor="#d3d3d3" stroked="f">
                <v:path arrowok="t" o:connecttype="custom" o:connectlocs="0,-810260;0,-812165;1270,-813435;2540,-812165;3175,-810260;2540,-807720;1270,-807085;0,-807720;0,-810260" o:connectangles="0,0,0,0,0,0,0,0,0"/>
                <w10:wrap anchorx="page"/>
              </v:shape>
            </w:pict>
          </mc:Fallback>
        </mc:AlternateContent>
      </w:r>
      <w:r>
        <w:rPr>
          <w:noProof/>
          <w:lang w:val="hr-HR" w:eastAsia="hr-HR"/>
        </w:rPr>
        <mc:AlternateContent>
          <mc:Choice Requires="wps">
            <w:drawing>
              <wp:anchor distT="0" distB="0" distL="114300" distR="114300" simplePos="0" relativeHeight="487610368" behindDoc="0" locked="0" layoutInCell="1" allowOverlap="1" wp14:anchorId="49B0EB94" wp14:editId="234A707F">
                <wp:simplePos x="0" y="0"/>
                <wp:positionH relativeFrom="page">
                  <wp:posOffset>6855460</wp:posOffset>
                </wp:positionH>
                <wp:positionV relativeFrom="paragraph">
                  <wp:posOffset>-506730</wp:posOffset>
                </wp:positionV>
                <wp:extent cx="3175" cy="6985"/>
                <wp:effectExtent l="0" t="0" r="0" b="0"/>
                <wp:wrapNone/>
                <wp:docPr id="7" name="docshape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793 -798"/>
                            <a:gd name="T3" fmla="*/ -793 h 11"/>
                            <a:gd name="T4" fmla="+- 0 10796 10796"/>
                            <a:gd name="T5" fmla="*/ T4 w 5"/>
                            <a:gd name="T6" fmla="+- 0 -797 -798"/>
                            <a:gd name="T7" fmla="*/ -797 h 11"/>
                            <a:gd name="T8" fmla="+- 0 10798 10796"/>
                            <a:gd name="T9" fmla="*/ T8 w 5"/>
                            <a:gd name="T10" fmla="+- 0 -798 -798"/>
                            <a:gd name="T11" fmla="*/ -798 h 11"/>
                            <a:gd name="T12" fmla="+- 0 10800 10796"/>
                            <a:gd name="T13" fmla="*/ T12 w 5"/>
                            <a:gd name="T14" fmla="+- 0 -797 -798"/>
                            <a:gd name="T15" fmla="*/ -797 h 11"/>
                            <a:gd name="T16" fmla="+- 0 10801 10796"/>
                            <a:gd name="T17" fmla="*/ T16 w 5"/>
                            <a:gd name="T18" fmla="+- 0 -793 -798"/>
                            <a:gd name="T19" fmla="*/ -793 h 11"/>
                            <a:gd name="T20" fmla="+- 0 10800 10796"/>
                            <a:gd name="T21" fmla="*/ T20 w 5"/>
                            <a:gd name="T22" fmla="+- 0 -790 -798"/>
                            <a:gd name="T23" fmla="*/ -790 h 11"/>
                            <a:gd name="T24" fmla="+- 0 10798 10796"/>
                            <a:gd name="T25" fmla="*/ T24 w 5"/>
                            <a:gd name="T26" fmla="+- 0 -788 -798"/>
                            <a:gd name="T27" fmla="*/ -788 h 11"/>
                            <a:gd name="T28" fmla="+- 0 10796 10796"/>
                            <a:gd name="T29" fmla="*/ T28 w 5"/>
                            <a:gd name="T30" fmla="+- 0 -790 -798"/>
                            <a:gd name="T31" fmla="*/ -790 h 11"/>
                            <a:gd name="T32" fmla="+- 0 10796 10796"/>
                            <a:gd name="T33" fmla="*/ T32 w 5"/>
                            <a:gd name="T34" fmla="+- 0 -793 -798"/>
                            <a:gd name="T35" fmla="*/ -793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8"/>
                              </a:lnTo>
                              <a:lnTo>
                                <a:pt x="2" y="10"/>
                              </a:lnTo>
                              <a:lnTo>
                                <a:pt x="0" y="8"/>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F475E" id="docshape181" o:spid="_x0000_s1026" style="position:absolute;margin-left:539.8pt;margin-top:-39.9pt;width:.25pt;height:.55pt;z-index:48761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" path="m,5l,1,2,,4,1,5,5,4,8,2,10,,8,,5xe" fillcolor="#d3d3d3" stroked="f">
                <v:path arrowok="t" o:connecttype="custom" o:connectlocs="0,-503555;0,-506095;1270,-506730;2540,-506095;3175,-503555;2540,-501650;1270,-500380;0,-501650;0,-503555" o:connectangles="0,0,0,0,0,0,0,0,0"/>
                <w10:wrap anchorx="page"/>
              </v:shape>
            </w:pict>
          </mc:Fallback>
        </mc:AlternateContent>
      </w:r>
      <w:r>
        <w:rPr>
          <w:noProof/>
          <w:lang w:val="hr-HR" w:eastAsia="hr-HR"/>
        </w:rPr>
        <mc:AlternateContent>
          <mc:Choice Requires="wps">
            <w:drawing>
              <wp:anchor distT="0" distB="0" distL="114300" distR="114300" simplePos="0" relativeHeight="487611392" behindDoc="0" locked="0" layoutInCell="1" allowOverlap="1" wp14:anchorId="79CA88E8" wp14:editId="69F32523">
                <wp:simplePos x="0" y="0"/>
                <wp:positionH relativeFrom="page">
                  <wp:posOffset>6855460</wp:posOffset>
                </wp:positionH>
                <wp:positionV relativeFrom="paragraph">
                  <wp:posOffset>-353695</wp:posOffset>
                </wp:positionV>
                <wp:extent cx="3175" cy="6985"/>
                <wp:effectExtent l="0" t="0" r="0" b="0"/>
                <wp:wrapNone/>
                <wp:docPr id="6" name="docshape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552 -557"/>
                            <a:gd name="T3" fmla="*/ -552 h 11"/>
                            <a:gd name="T4" fmla="+- 0 10796 10796"/>
                            <a:gd name="T5" fmla="*/ T4 w 5"/>
                            <a:gd name="T6" fmla="+- 0 -556 -557"/>
                            <a:gd name="T7" fmla="*/ -556 h 11"/>
                            <a:gd name="T8" fmla="+- 0 10798 10796"/>
                            <a:gd name="T9" fmla="*/ T8 w 5"/>
                            <a:gd name="T10" fmla="+- 0 -557 -557"/>
                            <a:gd name="T11" fmla="*/ -557 h 11"/>
                            <a:gd name="T12" fmla="+- 0 10800 10796"/>
                            <a:gd name="T13" fmla="*/ T12 w 5"/>
                            <a:gd name="T14" fmla="+- 0 -556 -557"/>
                            <a:gd name="T15" fmla="*/ -556 h 11"/>
                            <a:gd name="T16" fmla="+- 0 10801 10796"/>
                            <a:gd name="T17" fmla="*/ T16 w 5"/>
                            <a:gd name="T18" fmla="+- 0 -552 -557"/>
                            <a:gd name="T19" fmla="*/ -552 h 11"/>
                            <a:gd name="T20" fmla="+- 0 10800 10796"/>
                            <a:gd name="T21" fmla="*/ T20 w 5"/>
                            <a:gd name="T22" fmla="+- 0 -549 -557"/>
                            <a:gd name="T23" fmla="*/ -549 h 11"/>
                            <a:gd name="T24" fmla="+- 0 10798 10796"/>
                            <a:gd name="T25" fmla="*/ T24 w 5"/>
                            <a:gd name="T26" fmla="+- 0 -547 -557"/>
                            <a:gd name="T27" fmla="*/ -547 h 11"/>
                            <a:gd name="T28" fmla="+- 0 10796 10796"/>
                            <a:gd name="T29" fmla="*/ T28 w 5"/>
                            <a:gd name="T30" fmla="+- 0 -549 -557"/>
                            <a:gd name="T31" fmla="*/ -549 h 11"/>
                            <a:gd name="T32" fmla="+- 0 10796 10796"/>
                            <a:gd name="T33" fmla="*/ T32 w 5"/>
                            <a:gd name="T34" fmla="+- 0 -552 -557"/>
                            <a:gd name="T35" fmla="*/ -552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1"/>
                              </a:lnTo>
                              <a:lnTo>
                                <a:pt x="2" y="0"/>
                              </a:lnTo>
                              <a:lnTo>
                                <a:pt x="4" y="1"/>
                              </a:lnTo>
                              <a:lnTo>
                                <a:pt x="5" y="5"/>
                              </a:lnTo>
                              <a:lnTo>
                                <a:pt x="4" y="8"/>
                              </a:lnTo>
                              <a:lnTo>
                                <a:pt x="2" y="10"/>
                              </a:lnTo>
                              <a:lnTo>
                                <a:pt x="0" y="8"/>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A5819" id="docshape182" o:spid="_x0000_s1026" style="position:absolute;margin-left:539.8pt;margin-top:-27.85pt;width:.25pt;height:.55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" path="m,5l,1,2,,4,1,5,5,4,8,2,10,,8,,5xe" fillcolor="#d3d3d3" stroked="f">
                <v:path arrowok="t" o:connecttype="custom" o:connectlocs="0,-350520;0,-353060;1270,-353695;2540,-353060;3175,-350520;2540,-348615;1270,-347345;0,-348615;0,-350520" o:connectangles="0,0,0,0,0,0,0,0,0"/>
                <w10:wrap anchorx="page"/>
              </v:shape>
            </w:pict>
          </mc:Fallback>
        </mc:AlternateContent>
      </w:r>
      <w:r>
        <w:rPr>
          <w:noProof/>
          <w:lang w:val="hr-HR" w:eastAsia="hr-HR"/>
        </w:rPr>
        <mc:AlternateContent>
          <mc:Choice Requires="wps">
            <w:drawing>
              <wp:anchor distT="0" distB="0" distL="114300" distR="114300" simplePos="0" relativeHeight="487612416" behindDoc="0" locked="0" layoutInCell="1" allowOverlap="1" wp14:anchorId="2FE4AF78" wp14:editId="732C5CD1">
                <wp:simplePos x="0" y="0"/>
                <wp:positionH relativeFrom="page">
                  <wp:posOffset>6855460</wp:posOffset>
                </wp:positionH>
                <wp:positionV relativeFrom="paragraph">
                  <wp:posOffset>-660400</wp:posOffset>
                </wp:positionV>
                <wp:extent cx="3175" cy="6985"/>
                <wp:effectExtent l="0" t="0" r="0" b="0"/>
                <wp:wrapNone/>
                <wp:docPr id="5" name="docshape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 cy="6985"/>
                        </a:xfrm>
                        <a:custGeom>
                          <a:avLst/>
                          <a:gdLst>
                            <a:gd name="T0" fmla="+- 0 10796 10796"/>
                            <a:gd name="T1" fmla="*/ T0 w 5"/>
                            <a:gd name="T2" fmla="+- 0 -1035 -1040"/>
                            <a:gd name="T3" fmla="*/ -1035 h 11"/>
                            <a:gd name="T4" fmla="+- 0 10796 10796"/>
                            <a:gd name="T5" fmla="*/ T4 w 5"/>
                            <a:gd name="T6" fmla="+- 0 -1038 -1040"/>
                            <a:gd name="T7" fmla="*/ -1038 h 11"/>
                            <a:gd name="T8" fmla="+- 0 10798 10796"/>
                            <a:gd name="T9" fmla="*/ T8 w 5"/>
                            <a:gd name="T10" fmla="+- 0 -1040 -1040"/>
                            <a:gd name="T11" fmla="*/ -1040 h 11"/>
                            <a:gd name="T12" fmla="+- 0 10800 10796"/>
                            <a:gd name="T13" fmla="*/ T12 w 5"/>
                            <a:gd name="T14" fmla="+- 0 -1038 -1040"/>
                            <a:gd name="T15" fmla="*/ -1038 h 11"/>
                            <a:gd name="T16" fmla="+- 0 10801 10796"/>
                            <a:gd name="T17" fmla="*/ T16 w 5"/>
                            <a:gd name="T18" fmla="+- 0 -1035 -1040"/>
                            <a:gd name="T19" fmla="*/ -1035 h 11"/>
                            <a:gd name="T20" fmla="+- 0 10800 10796"/>
                            <a:gd name="T21" fmla="*/ T20 w 5"/>
                            <a:gd name="T22" fmla="+- 0 -1031 -1040"/>
                            <a:gd name="T23" fmla="*/ -1031 h 11"/>
                            <a:gd name="T24" fmla="+- 0 10798 10796"/>
                            <a:gd name="T25" fmla="*/ T24 w 5"/>
                            <a:gd name="T26" fmla="+- 0 -1030 -1040"/>
                            <a:gd name="T27" fmla="*/ -1030 h 11"/>
                            <a:gd name="T28" fmla="+- 0 10796 10796"/>
                            <a:gd name="T29" fmla="*/ T28 w 5"/>
                            <a:gd name="T30" fmla="+- 0 -1031 -1040"/>
                            <a:gd name="T31" fmla="*/ -1031 h 11"/>
                            <a:gd name="T32" fmla="+- 0 10796 10796"/>
                            <a:gd name="T33" fmla="*/ T32 w 5"/>
                            <a:gd name="T34" fmla="+- 0 -1035 -1040"/>
                            <a:gd name="T35" fmla="*/ -1035 h 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 h="11">
                              <a:moveTo>
                                <a:pt x="0" y="5"/>
                              </a:moveTo>
                              <a:lnTo>
                                <a:pt x="0" y="2"/>
                              </a:lnTo>
                              <a:lnTo>
                                <a:pt x="2" y="0"/>
                              </a:lnTo>
                              <a:lnTo>
                                <a:pt x="4" y="2"/>
                              </a:lnTo>
                              <a:lnTo>
                                <a:pt x="5" y="5"/>
                              </a:lnTo>
                              <a:lnTo>
                                <a:pt x="4" y="9"/>
                              </a:lnTo>
                              <a:lnTo>
                                <a:pt x="2" y="10"/>
                              </a:lnTo>
                              <a:lnTo>
                                <a:pt x="0" y="9"/>
                              </a:lnTo>
                              <a:lnTo>
                                <a:pt x="0" y="5"/>
                              </a:lnTo>
                              <a:close/>
                            </a:path>
                          </a:pathLst>
                        </a:custGeom>
                        <a:solidFill>
                          <a:srgbClr val="D3D3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72217" id="docshape183" o:spid="_x0000_s1026" style="position:absolute;margin-left:539.8pt;margin-top:-52pt;width:.25pt;height:.55pt;z-index:48761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" path="m,5l,2,2,,4,2,5,5,4,9,2,10,,9,,5xe" fillcolor="#d3d3d3" stroked="f">
                <v:path arrowok="t" o:connecttype="custom" o:connectlocs="0,-657225;0,-659130;1270,-660400;2540,-659130;3175,-657225;2540,-654685;1270,-654050;0,-654685;0,-657225" o:connectangles="0,0,0,0,0,0,0,0,0"/>
                <w10:wrap anchorx="page"/>
              </v:shape>
            </w:pict>
          </mc:Fallback>
        </mc:AlternateContent>
      </w:r>
      <w:r>
        <w:rPr>
          <w:sz w:val="16"/>
        </w:rPr>
        <w:t>Izvor:</w:t>
      </w:r>
      <w:r>
        <w:rPr>
          <w:spacing w:val="-5"/>
          <w:sz w:val="16"/>
        </w:rPr>
        <w:t xml:space="preserve"> </w:t>
      </w:r>
      <w:r>
        <w:rPr>
          <w:sz w:val="16"/>
        </w:rPr>
        <w:t>MP-UR</w:t>
      </w:r>
    </w:p>
    <w:p w14:paraId="305DDB6D" w14:textId="77777777" w:rsidR="00C44AF2" w:rsidRDefault="00C44AF2" w:rsidP="00C44AF2">
      <w:pPr>
        <w:spacing w:line="276" w:lineRule="auto"/>
        <w:ind w:left="993" w:right="1112"/>
        <w:jc w:val="both"/>
        <w:rPr>
          <w:color w:val="548DD4" w:themeColor="text2" w:themeTint="99"/>
        </w:rPr>
      </w:pPr>
    </w:p>
    <w:p w14:paraId="1BB7B719" w14:textId="77777777" w:rsidR="00F41F72" w:rsidRDefault="00C44AF2" w:rsidP="00C44AF2">
      <w:pPr>
        <w:pStyle w:val="Naslov2"/>
        <w:spacing w:before="89"/>
        <w:jc w:val="both"/>
        <w:rPr>
          <w:color w:val="2E5395"/>
          <w:spacing w:val="-2"/>
        </w:rPr>
      </w:pPr>
      <w:r>
        <w:rPr>
          <w:color w:val="2E5395"/>
          <w:spacing w:val="-2"/>
        </w:rPr>
        <w:tab/>
      </w:r>
    </w:p>
    <w:p w14:paraId="71F7ED08" w14:textId="77777777" w:rsidR="00F41F72" w:rsidRDefault="00F41F72">
      <w:pPr>
        <w:rPr>
          <w:b/>
          <w:bCs/>
          <w:color w:val="2E5395"/>
          <w:spacing w:val="-2"/>
          <w:sz w:val="24"/>
          <w:szCs w:val="24"/>
        </w:rPr>
      </w:pPr>
      <w:r>
        <w:rPr>
          <w:color w:val="2E5395"/>
          <w:spacing w:val="-2"/>
        </w:rPr>
        <w:br w:type="page"/>
      </w:r>
    </w:p>
    <w:p w14:paraId="4F4D3987" w14:textId="77777777" w:rsidR="00C44AF2" w:rsidRDefault="00C44AF2" w:rsidP="00EE6DD6">
      <w:pPr>
        <w:pStyle w:val="Title11C"/>
      </w:pPr>
      <w:bookmarkStart w:id="8" w:name="_Toc118713041"/>
      <w:r>
        <w:lastRenderedPageBreak/>
        <w:t xml:space="preserve">Razvojna postignuća do 2020. </w:t>
      </w:r>
      <w:r w:rsidR="00EE6DD6">
        <w:t>godine</w:t>
      </w:r>
      <w:bookmarkEnd w:id="8"/>
    </w:p>
    <w:p w14:paraId="60A4BFFD" w14:textId="77777777" w:rsidR="00EE6DD6" w:rsidRPr="00EE6DD6" w:rsidRDefault="00EE6DD6" w:rsidP="00EE6DD6">
      <w:pPr>
        <w:rPr>
          <w:lang w:val="en-US"/>
        </w:rPr>
      </w:pPr>
    </w:p>
    <w:p w14:paraId="2B6645D9" w14:textId="2056F6EE" w:rsidR="00EE6DD6" w:rsidRDefault="00D06261" w:rsidP="0032362F">
      <w:pPr>
        <w:spacing w:after="240" w:line="276" w:lineRule="auto"/>
        <w:ind w:left="993" w:right="1112"/>
        <w:jc w:val="both"/>
      </w:pPr>
      <w:r>
        <w:t xml:space="preserve">Mogućnosti razvoja hrvatske akvakulture do 2020. godine sagledani su kroz </w:t>
      </w:r>
      <w:r w:rsidR="003B3B94">
        <w:t>N</w:t>
      </w:r>
      <w:r w:rsidR="00F8166B">
        <w:t xml:space="preserve">acionalni strateški plan </w:t>
      </w:r>
      <w:r>
        <w:t xml:space="preserve">razvoja akvakulture </w:t>
      </w:r>
      <w:r w:rsidR="00F8166B">
        <w:t xml:space="preserve">za </w:t>
      </w:r>
      <w:r>
        <w:t>razdoblje 2014.-2020. godine (u daljnjem tekstu: NSPA), koji je</w:t>
      </w:r>
      <w:r w:rsidR="006C3656">
        <w:t>, kao sektorski strateški dokument,</w:t>
      </w:r>
      <w:r>
        <w:t xml:space="preserve"> </w:t>
      </w:r>
      <w:r w:rsidR="003B3B94">
        <w:t>utvr</w:t>
      </w:r>
      <w:r>
        <w:t xml:space="preserve">dio </w:t>
      </w:r>
      <w:r w:rsidR="003B3B94">
        <w:t xml:space="preserve">ciljeve i prioritete razvoja akvakulture za </w:t>
      </w:r>
      <w:r>
        <w:t xml:space="preserve">navedeno programsko </w:t>
      </w:r>
      <w:r w:rsidR="003B3B94">
        <w:t>razdoblje</w:t>
      </w:r>
      <w:r>
        <w:t xml:space="preserve">. </w:t>
      </w:r>
      <w:r w:rsidR="003B3B94">
        <w:t xml:space="preserve"> </w:t>
      </w:r>
      <w:r>
        <w:t>Kao jedan od općih ciljeva razvoja, NSPA je d</w:t>
      </w:r>
      <w:r w:rsidR="003B3B94">
        <w:t>o kraja 2020. godine predvi</w:t>
      </w:r>
      <w:r>
        <w:t xml:space="preserve">dio </w:t>
      </w:r>
      <w:r w:rsidR="003B3B94">
        <w:t xml:space="preserve">povećanje ukupne proizvodnje u akvakulturi na 24.050 tona, uz poštivanje načela ekonomske, socijalne i ekološke održivosti. </w:t>
      </w:r>
      <w:r w:rsidR="00BB7747">
        <w:t xml:space="preserve">Opći </w:t>
      </w:r>
      <w:r w:rsidR="003B3B94">
        <w:t>ciljev</w:t>
      </w:r>
      <w:r w:rsidR="00BB7747">
        <w:t xml:space="preserve">i razvoja bili su i </w:t>
      </w:r>
      <w:r w:rsidR="003B3B94">
        <w:t xml:space="preserve">jačanje društvenog, poslovnog i administrativnog okruženja za razvoj akvakulture, </w:t>
      </w:r>
      <w:r w:rsidR="00BB7747">
        <w:t xml:space="preserve">kao i </w:t>
      </w:r>
      <w:r w:rsidR="003B3B94">
        <w:t xml:space="preserve">poboljšanje percepcije te povećanje nacionalne </w:t>
      </w:r>
      <w:r w:rsidR="00BB7747">
        <w:t>potrošnje proizvoda akvakulture. Uz opće ciljeve razvoja, NSPA je utvrdio i niz razvojnih prioriteta</w:t>
      </w:r>
      <w:r w:rsidR="00C523AC">
        <w:t xml:space="preserve">, grupiranih u nekoliko tematskih područja usklađenih s tada aktualnim </w:t>
      </w:r>
      <w:r w:rsidR="003B3B94">
        <w:t>Strateškim smjernicama Europske komisije za održivi razvoj EU akvakulture</w:t>
      </w:r>
      <w:r w:rsidR="00C523AC">
        <w:t xml:space="preserve"> iz 2013. godine. </w:t>
      </w:r>
      <w:r w:rsidR="00C50290">
        <w:t xml:space="preserve">Među značajnijim prioritetima razvoja vrijedi istaknuti </w:t>
      </w:r>
      <w:r w:rsidR="003B3B94">
        <w:t>pojednostavljenje administrativnih postupaka, osiguranje održivog razvoja i rasta kroz koordinirano prostorno planiranje i osiguravanje potrebnih lokacija za uzgoj</w:t>
      </w:r>
      <w:r w:rsidR="00C50290">
        <w:t xml:space="preserve"> i za prateću infrastrukturu, te osiguravanje odgovarajuće količine vode za slatkovodni uzgoj</w:t>
      </w:r>
      <w:r w:rsidR="003B3B94">
        <w:t xml:space="preserve">, </w:t>
      </w:r>
      <w:r w:rsidR="00C50290">
        <w:t>primjen</w:t>
      </w:r>
      <w:r w:rsidR="00045AAA">
        <w:t>u</w:t>
      </w:r>
      <w:r w:rsidR="00C50290">
        <w:t xml:space="preserve"> ekološki pr</w:t>
      </w:r>
      <w:r w:rsidR="00045AAA">
        <w:t>ihvatljivih tehnologija, zaštitu</w:t>
      </w:r>
      <w:r w:rsidR="00C50290">
        <w:t xml:space="preserve"> </w:t>
      </w:r>
      <w:r w:rsidR="00EE6DD6">
        <w:t xml:space="preserve">od predatora </w:t>
      </w:r>
      <w:r w:rsidR="00C50290">
        <w:t>i naknad</w:t>
      </w:r>
      <w:r w:rsidR="00045AAA">
        <w:t>u</w:t>
      </w:r>
      <w:r w:rsidR="00C50290">
        <w:t xml:space="preserve"> šteta od predatora, utvrđivanje i provođenje protokola u cilju prevencije i kontrole bolesti te dobrobiti orga</w:t>
      </w:r>
      <w:r w:rsidR="00045AAA">
        <w:t>nizama u uzgoju, diversifikaciju</w:t>
      </w:r>
      <w:r w:rsidR="00C50290">
        <w:t xml:space="preserve"> proizvodnje i uvođenje novih vrsta u uzgoj, unaprjeđenje suradnje uzgajivača sa znanstvenim i istraživačko-razvojnim institucijama, osiguranje organizama u uzgoju, osnivanje organizacije proizvođača, poveća</w:t>
      </w:r>
      <w:r w:rsidR="00045AAA">
        <w:t>nje konkurentnosti, certfikaciju</w:t>
      </w:r>
      <w:r w:rsidR="00C50290">
        <w:t xml:space="preserve"> i brendiranje</w:t>
      </w:r>
      <w:r w:rsidR="00962D24">
        <w:t>, promocij</w:t>
      </w:r>
      <w:r w:rsidR="00045AAA">
        <w:t>u</w:t>
      </w:r>
      <w:r w:rsidR="00962D24">
        <w:t xml:space="preserve"> proizvoda akvakulture uključujući unaprjeđenje komunikacije sa potrošačima, kontinuiran</w:t>
      </w:r>
      <w:r w:rsidR="00045AAA">
        <w:t>u</w:t>
      </w:r>
      <w:r w:rsidR="00962D24">
        <w:t xml:space="preserve"> opć</w:t>
      </w:r>
      <w:r w:rsidR="00045AAA">
        <w:t>u edukaciju</w:t>
      </w:r>
      <w:r w:rsidR="00962D24">
        <w:t xml:space="preserve"> i informiranje sudionika u akvakulturi te jačanje uloge savjetodavnih usluga.</w:t>
      </w:r>
      <w:r w:rsidR="00BE7A40">
        <w:t xml:space="preserve"> Navedeni ciljevi i prioriteti u pojedinim su segmentima ostvareni u potpunosti ili značajnom opsegu, dok se u preostalima očekuje daljnja provedba i ostvarenje u nastupajućem programskom razdoblju. </w:t>
      </w:r>
    </w:p>
    <w:p w14:paraId="0D924FC1" w14:textId="58EA58CB" w:rsidR="00EE6DD6" w:rsidRDefault="00F51DC9" w:rsidP="0032362F">
      <w:pPr>
        <w:spacing w:after="240" w:line="276" w:lineRule="auto"/>
        <w:ind w:left="993" w:right="1112"/>
        <w:jc w:val="both"/>
      </w:pPr>
      <w:r w:rsidRPr="00F51DC9">
        <w:t>U pogledu proizvodnih rezultata vrijedi istaknuti da, iako do 2020. godine ukupna planirana količina proizvodnje nije postignuta, u dijelu uzgoja morske ribe količina proizvodnje značajno je nadmašila</w:t>
      </w:r>
      <w:r>
        <w:t xml:space="preserve"> </w:t>
      </w:r>
      <w:r w:rsidRPr="00F51DC9">
        <w:t>planirane ciljeve</w:t>
      </w:r>
      <w:r>
        <w:t>,</w:t>
      </w:r>
      <w:r w:rsidRPr="00F51DC9">
        <w:t xml:space="preserve"> ukazujući na dobre razvojne smjerove ovog podsektora hrvatske akvakulture koje je potrebno nastaviti i nadalje. U preostalim uzgojnim segmentima, koji uključuju slatkovodnu akvakulturu i uzgoj školjkaša, do 2020. godine nisu ostvarene ciljane količine</w:t>
      </w:r>
      <w:r>
        <w:t xml:space="preserve"> </w:t>
      </w:r>
      <w:r w:rsidR="0097744F">
        <w:t xml:space="preserve">proizvodnje, no detaljnjom sektorskom analizom utvrđene su slabosti i nedostaci te prilike i potencijali daljnjeg razvoja koje je potrebno iskoristiti kako bi se postigli </w:t>
      </w:r>
      <w:r w:rsidR="00EE6DD6">
        <w:t>novi redefinirani</w:t>
      </w:r>
      <w:r w:rsidR="0097744F">
        <w:t xml:space="preserve"> ciljevi do </w:t>
      </w:r>
      <w:r w:rsidR="00EE6DD6">
        <w:t xml:space="preserve">kraja </w:t>
      </w:r>
      <w:r w:rsidR="0097744F">
        <w:t xml:space="preserve">2027. godine. </w:t>
      </w:r>
    </w:p>
    <w:p w14:paraId="410A6240" w14:textId="77777777" w:rsidR="00AF4156" w:rsidRDefault="0097744F" w:rsidP="0032362F">
      <w:pPr>
        <w:spacing w:after="240" w:line="276" w:lineRule="auto"/>
        <w:ind w:left="993" w:right="1112"/>
        <w:jc w:val="both"/>
        <w:rPr>
          <w:lang w:val="hr-HR"/>
        </w:rPr>
      </w:pPr>
      <w:r>
        <w:t>J</w:t>
      </w:r>
      <w:r w:rsidR="00C56D83">
        <w:t>ed</w:t>
      </w:r>
      <w:r>
        <w:t>n</w:t>
      </w:r>
      <w:r w:rsidR="00C56D83">
        <w:t>a</w:t>
      </w:r>
      <w:r>
        <w:t xml:space="preserve"> od značajnijih </w:t>
      </w:r>
      <w:r w:rsidR="00C56D83">
        <w:t xml:space="preserve">aktivnosti koja je poduzeta u prethodnom pogramskom razdoblju te je značajno doprinijela </w:t>
      </w:r>
      <w:r>
        <w:t>ostvarenju</w:t>
      </w:r>
      <w:r w:rsidR="00C56D83">
        <w:t xml:space="preserve"> ciljeva povezanih s pojednostavljenjem administrativnih postupaka je donošenje Zakona o akvakulturi, koji je stupio na snagu početkom siječnja 2018. godine </w:t>
      </w:r>
      <w:r w:rsidR="00C56D83">
        <w:rPr>
          <w:lang w:val="hr-HR"/>
        </w:rPr>
        <w:t xml:space="preserve">te predstavlja </w:t>
      </w:r>
      <w:r w:rsidR="00C56D83" w:rsidRPr="00C56D83">
        <w:rPr>
          <w:lang w:val="hr-HR"/>
        </w:rPr>
        <w:t xml:space="preserve">novi zakonski okvir kojim </w:t>
      </w:r>
      <w:r w:rsidR="00C56D83">
        <w:rPr>
          <w:lang w:val="hr-HR"/>
        </w:rPr>
        <w:t>je</w:t>
      </w:r>
      <w:r w:rsidR="00C56D83" w:rsidRPr="00C56D83">
        <w:rPr>
          <w:lang w:val="hr-HR"/>
        </w:rPr>
        <w:t xml:space="preserve"> regulira</w:t>
      </w:r>
      <w:r w:rsidR="00C56D83">
        <w:rPr>
          <w:lang w:val="hr-HR"/>
        </w:rPr>
        <w:t>na</w:t>
      </w:r>
      <w:r w:rsidR="00C56D83" w:rsidRPr="00C56D83">
        <w:rPr>
          <w:lang w:val="hr-HR"/>
        </w:rPr>
        <w:t xml:space="preserve"> djelatnost akvakulture </w:t>
      </w:r>
      <w:r w:rsidR="00DE7EBB">
        <w:rPr>
          <w:lang w:val="hr-HR"/>
        </w:rPr>
        <w:t>i</w:t>
      </w:r>
      <w:r w:rsidR="000A2CE4">
        <w:rPr>
          <w:lang w:val="hr-HR"/>
        </w:rPr>
        <w:t xml:space="preserve"> kojime akvakultura dobiva s</w:t>
      </w:r>
      <w:r w:rsidR="000A2CE4" w:rsidRPr="00C56D83">
        <w:t>tratešku važnost u gospodarstvu RH.</w:t>
      </w:r>
      <w:r w:rsidR="000A2CE4">
        <w:t xml:space="preserve"> Donošenjem ovog Zakona akvakultura je izdvojena iz </w:t>
      </w:r>
      <w:r w:rsidR="00C56D83" w:rsidRPr="00C56D83">
        <w:rPr>
          <w:lang w:val="hr-HR"/>
        </w:rPr>
        <w:t xml:space="preserve">propisa koji uređuju ribolov te </w:t>
      </w:r>
      <w:r w:rsidR="000A2CE4">
        <w:rPr>
          <w:lang w:val="hr-HR"/>
        </w:rPr>
        <w:t xml:space="preserve">su </w:t>
      </w:r>
      <w:r w:rsidR="00C56D83" w:rsidRPr="00C56D83">
        <w:rPr>
          <w:lang w:val="hr-HR"/>
        </w:rPr>
        <w:t>objedinjavanjem uvjeta za obavljanje akvakulture u moru i u kopnenim vodama</w:t>
      </w:r>
      <w:r w:rsidR="000A2CE4">
        <w:rPr>
          <w:lang w:val="hr-HR"/>
        </w:rPr>
        <w:t xml:space="preserve"> stvorene zakonske pretpostavke za pojednostavljenje procedura i lakše administriranje djelatnosti, a time i okvir za </w:t>
      </w:r>
      <w:r w:rsidR="00C56D83" w:rsidRPr="00C56D83">
        <w:rPr>
          <w:lang w:val="hr-HR"/>
        </w:rPr>
        <w:t>brži ujednačeni razvoj ove gospodarske djelatnosti u smislu povećanja ukupne proizvodnje i povećanja konkurentnosti</w:t>
      </w:r>
      <w:r w:rsidR="000A2CE4">
        <w:rPr>
          <w:lang w:val="hr-HR"/>
        </w:rPr>
        <w:t xml:space="preserve">. </w:t>
      </w:r>
    </w:p>
    <w:p w14:paraId="46680180" w14:textId="2C45DE48" w:rsidR="00AF4156" w:rsidRDefault="000A2CE4" w:rsidP="0032362F">
      <w:pPr>
        <w:spacing w:after="240" w:line="276" w:lineRule="auto"/>
        <w:ind w:left="993" w:right="1112"/>
        <w:jc w:val="both"/>
        <w:rPr>
          <w:lang w:val="hr-HR"/>
        </w:rPr>
      </w:pPr>
      <w:r>
        <w:rPr>
          <w:lang w:val="hr-HR"/>
        </w:rPr>
        <w:t xml:space="preserve">Nadalje, u proteklom programskom razdoblju poduzeto je niz aktivnosti u smjeru proizvodnih </w:t>
      </w:r>
      <w:r>
        <w:rPr>
          <w:lang w:val="hr-HR"/>
        </w:rPr>
        <w:lastRenderedPageBreak/>
        <w:t>ulaganja u akvakulturi, kroz investicije u modernizaciju i opremanje uzgajališta, diversifikaciju proizvodnje i</w:t>
      </w:r>
      <w:r w:rsidR="00ED52B7">
        <w:rPr>
          <w:lang w:val="hr-HR"/>
        </w:rPr>
        <w:t xml:space="preserve"> primjenu tehnologija koje doprinose održivom razvoju akvakulture. U segmentu prostornog planiranja i smještanja djelatnosti u prostor, značajni su koraci poduzeti u dijelu prostornog planiranja za marikulturu, s obzirom da su sve obalne županije predvidjele područja za akvakulturu u svojim prostornim planovima, dok su pojedine, poput Zadarske i Šibensko-kninske, otišle i korak dalje u smjeru detaljnog zoniranja područja za akvakulturu. Uspostava sličnih mehanizama još uvijek nije ostvarena u </w:t>
      </w:r>
      <w:r w:rsidR="00F51DC9">
        <w:rPr>
          <w:lang w:val="hr-HR"/>
        </w:rPr>
        <w:t xml:space="preserve">segmentu </w:t>
      </w:r>
      <w:r w:rsidR="00ED52B7">
        <w:rPr>
          <w:lang w:val="hr-HR"/>
        </w:rPr>
        <w:t>slatkovodn</w:t>
      </w:r>
      <w:r w:rsidR="00F51DC9">
        <w:rPr>
          <w:lang w:val="hr-HR"/>
        </w:rPr>
        <w:t>e akvakulture</w:t>
      </w:r>
      <w:r w:rsidR="00DE7EBB">
        <w:rPr>
          <w:lang w:val="hr-HR"/>
        </w:rPr>
        <w:t>,</w:t>
      </w:r>
      <w:r w:rsidR="00ED52B7">
        <w:rPr>
          <w:lang w:val="hr-HR"/>
        </w:rPr>
        <w:t xml:space="preserve"> no </w:t>
      </w:r>
      <w:r w:rsidR="008B425A">
        <w:rPr>
          <w:lang w:val="hr-HR"/>
        </w:rPr>
        <w:t>predviđeno je</w:t>
      </w:r>
      <w:r w:rsidR="00ED52B7">
        <w:rPr>
          <w:lang w:val="hr-HR"/>
        </w:rPr>
        <w:t xml:space="preserve"> donošenje </w:t>
      </w:r>
      <w:r w:rsidR="008B425A">
        <w:rPr>
          <w:lang w:val="hr-HR"/>
        </w:rPr>
        <w:t xml:space="preserve">podzakonskog </w:t>
      </w:r>
      <w:r w:rsidR="00ED52B7">
        <w:rPr>
          <w:lang w:val="hr-HR"/>
        </w:rPr>
        <w:t xml:space="preserve">propisa koji bi definirao osnovne kiterije za </w:t>
      </w:r>
      <w:r w:rsidR="008B425A">
        <w:rPr>
          <w:lang w:val="hr-HR"/>
        </w:rPr>
        <w:t>optimalno</w:t>
      </w:r>
      <w:r w:rsidR="00ED52B7">
        <w:rPr>
          <w:lang w:val="hr-HR"/>
        </w:rPr>
        <w:t xml:space="preserve"> smještanje slatkovodnih uzgajališta u prostor, prvenstveno vodeći računa o osiguranju potrebnih količina kvalitetne vode</w:t>
      </w:r>
      <w:r w:rsidR="008B425A">
        <w:rPr>
          <w:lang w:val="hr-HR"/>
        </w:rPr>
        <w:t xml:space="preserve">, te postizanju komplementarnosti s ostalim dionicima prostora. </w:t>
      </w:r>
    </w:p>
    <w:p w14:paraId="1F0E5395" w14:textId="6A6CBEF8" w:rsidR="00AF4156" w:rsidRDefault="00A64313" w:rsidP="0032362F">
      <w:pPr>
        <w:spacing w:after="240" w:line="276" w:lineRule="auto"/>
        <w:ind w:left="993" w:right="1112"/>
        <w:jc w:val="both"/>
        <w:rPr>
          <w:lang w:val="hr-HR"/>
        </w:rPr>
      </w:pPr>
      <w:r>
        <w:rPr>
          <w:lang w:val="hr-HR"/>
        </w:rPr>
        <w:t>U dijelu primjerenog pozicioniranja proizvoda akvakulture na tržištu, povećanja konkurentnosti i poboljšanja u promociji i percepciji potrošača u periodu do 2020. poduzete su marketinške aktivnosti, poput kampanje „Riba Hrvatske-jedi što vrijedi“, u okviru koje je promovirana kvaliteta i održivost svih domaćih proizvoda ribarstva, pa tako i proizvoda akvakulture, s ciljem povećanja potrošnje i poboljšanja percepcije samih potrošača o ovim visokovrijednim prehrambenim proizvodima, ili reklamih spotov</w:t>
      </w:r>
      <w:r w:rsidR="000E478B">
        <w:rPr>
          <w:lang w:val="hr-HR"/>
        </w:rPr>
        <w:t xml:space="preserve">a </w:t>
      </w:r>
      <w:r>
        <w:rPr>
          <w:lang w:val="hr-HR"/>
        </w:rPr>
        <w:t xml:space="preserve">kojima su ciljano promovirani proizvodi akvakulture, kao i njihova nutritivna vrijednost, ali i doprinos održivom razvoju i zaštiti prirode i okoliša. Također, </w:t>
      </w:r>
      <w:r w:rsidR="000E478B">
        <w:rPr>
          <w:lang w:val="hr-HR"/>
        </w:rPr>
        <w:t xml:space="preserve">promocija proizvoda akvakulture </w:t>
      </w:r>
      <w:r w:rsidR="00F51DC9">
        <w:rPr>
          <w:lang w:val="hr-HR"/>
        </w:rPr>
        <w:t xml:space="preserve">provodila </w:t>
      </w:r>
      <w:r w:rsidR="000E478B">
        <w:rPr>
          <w:lang w:val="hr-HR"/>
        </w:rPr>
        <w:t xml:space="preserve">se i </w:t>
      </w:r>
      <w:r>
        <w:rPr>
          <w:lang w:val="hr-HR"/>
        </w:rPr>
        <w:t xml:space="preserve">kroz </w:t>
      </w:r>
      <w:r w:rsidR="000E478B">
        <w:rPr>
          <w:lang w:val="hr-HR"/>
        </w:rPr>
        <w:t>primjenu prikladnih modela certificiranja, poput dobivanja oznake izvornosti za malostonsku kamenicu</w:t>
      </w:r>
      <w:r w:rsidR="00F51DC9">
        <w:rPr>
          <w:lang w:val="hr-HR"/>
        </w:rPr>
        <w:t xml:space="preserve"> </w:t>
      </w:r>
      <w:r w:rsidR="00F51DC9" w:rsidRPr="00F51DC9">
        <w:rPr>
          <w:lang w:val="hr-HR"/>
        </w:rPr>
        <w:t>na nacionalnoj razini</w:t>
      </w:r>
      <w:r w:rsidR="00F51DC9">
        <w:rPr>
          <w:lang w:val="hr-HR"/>
        </w:rPr>
        <w:t>,</w:t>
      </w:r>
      <w:r w:rsidR="00F51DC9" w:rsidRPr="00F51DC9">
        <w:rPr>
          <w:lang w:val="hr-HR"/>
        </w:rPr>
        <w:t xml:space="preserve"> a potom i na razini EU. Oznaka izvornosti </w:t>
      </w:r>
      <w:r w:rsidR="00F51DC9">
        <w:rPr>
          <w:lang w:val="hr-HR"/>
        </w:rPr>
        <w:t>uzgajivačima školjkaša</w:t>
      </w:r>
      <w:r w:rsidR="00F51DC9" w:rsidRPr="00F51DC9">
        <w:rPr>
          <w:lang w:val="hr-HR"/>
        </w:rPr>
        <w:t xml:space="preserve"> bi trebala omogućiti lakši </w:t>
      </w:r>
      <w:r w:rsidR="00F51DC9">
        <w:rPr>
          <w:lang w:val="hr-HR"/>
        </w:rPr>
        <w:t xml:space="preserve">tržišni </w:t>
      </w:r>
      <w:r w:rsidR="00F51DC9" w:rsidRPr="00F51DC9">
        <w:rPr>
          <w:lang w:val="hr-HR"/>
        </w:rPr>
        <w:t>plasman, a kupcu jamstvo kvalitete autentičnog proizvoda.</w:t>
      </w:r>
      <w:r w:rsidR="000E478B">
        <w:rPr>
          <w:lang w:val="hr-HR"/>
        </w:rPr>
        <w:t xml:space="preserve"> </w:t>
      </w:r>
    </w:p>
    <w:p w14:paraId="03A94AEE" w14:textId="77777777" w:rsidR="008A1176" w:rsidRPr="00C44AF2" w:rsidRDefault="000E478B" w:rsidP="0032362F">
      <w:pPr>
        <w:spacing w:line="276" w:lineRule="auto"/>
        <w:ind w:left="993" w:right="1112"/>
        <w:jc w:val="both"/>
        <w:rPr>
          <w:b/>
          <w:color w:val="548DD4" w:themeColor="text2" w:themeTint="99"/>
        </w:rPr>
      </w:pPr>
      <w:r>
        <w:rPr>
          <w:lang w:val="hr-HR"/>
        </w:rPr>
        <w:t>Za daljnje jačanje konkurentnosti proizvođača u akvakulturi i postizanje očekivane razine otpornosti i održivosti proizvodnje potrebno je dodatno osnažiti provedbu aktivnosti koj</w:t>
      </w:r>
      <w:r w:rsidR="00053DE4">
        <w:rPr>
          <w:lang w:val="hr-HR"/>
        </w:rPr>
        <w:t xml:space="preserve">e nisu u očekivanom opsegu ostvarene do </w:t>
      </w:r>
      <w:r>
        <w:rPr>
          <w:lang w:val="hr-HR"/>
        </w:rPr>
        <w:t>2020. godine</w:t>
      </w:r>
      <w:r w:rsidR="00053DE4">
        <w:rPr>
          <w:lang w:val="hr-HR"/>
        </w:rPr>
        <w:t xml:space="preserve">, poput poticanja primjene učinkovitih praksi i protokola upravljanja zdravljem i dobrobiti organizama u uzgoju, daljnjeg unaprjeđenja suradnje uzgajivača sa znanstvenim i razvojno-istraživačkim institucijama kako bi se potaknule inovacije, osnaživanja udruživanja u sektoru akvakulture u smjeru osnivanja organizacija proizvođača </w:t>
      </w:r>
      <w:r w:rsidR="009F7989">
        <w:rPr>
          <w:lang w:val="hr-HR"/>
        </w:rPr>
        <w:t xml:space="preserve">i jačanja </w:t>
      </w:r>
      <w:r w:rsidR="004D2C49">
        <w:rPr>
          <w:lang w:val="hr-HR"/>
        </w:rPr>
        <w:t xml:space="preserve">marketinških aktivnosti, posebice u dijelu slatkovodne </w:t>
      </w:r>
      <w:r w:rsidR="009F7989">
        <w:rPr>
          <w:lang w:val="hr-HR"/>
        </w:rPr>
        <w:t xml:space="preserve">akvakulture </w:t>
      </w:r>
      <w:r w:rsidR="00053DE4">
        <w:rPr>
          <w:lang w:val="hr-HR"/>
        </w:rPr>
        <w:t>te poticanja stalne edukacije i usavršavanja svih sudionika u sektoru akvakulture.</w:t>
      </w:r>
      <w:r w:rsidR="00053DE4" w:rsidRPr="00C44AF2">
        <w:rPr>
          <w:b/>
          <w:color w:val="548DD4" w:themeColor="text2" w:themeTint="99"/>
        </w:rPr>
        <w:t xml:space="preserve"> </w:t>
      </w:r>
    </w:p>
    <w:p w14:paraId="10AC5119" w14:textId="77777777" w:rsidR="00C44AF2" w:rsidRPr="00C44AF2" w:rsidRDefault="00C44AF2">
      <w:pPr>
        <w:pStyle w:val="Naslov2"/>
        <w:spacing w:before="89"/>
        <w:jc w:val="both"/>
        <w:rPr>
          <w:b w:val="0"/>
        </w:rPr>
      </w:pPr>
    </w:p>
    <w:p w14:paraId="3DAFEE3F" w14:textId="77777777" w:rsidR="00412EDF" w:rsidRDefault="00C44AF2" w:rsidP="00AF4156">
      <w:pPr>
        <w:pStyle w:val="Title11C"/>
      </w:pPr>
      <w:bookmarkStart w:id="9" w:name="_Toc118713042"/>
      <w:r w:rsidRPr="00C44AF2">
        <w:t xml:space="preserve">Usklađenost </w:t>
      </w:r>
      <w:r>
        <w:t>s drugim strateškim dokumentima</w:t>
      </w:r>
      <w:r w:rsidRPr="00C44AF2">
        <w:t xml:space="preserve"> </w:t>
      </w:r>
      <w:r>
        <w:t>i javnim politikama</w:t>
      </w:r>
      <w:bookmarkEnd w:id="9"/>
      <w:r>
        <w:t xml:space="preserve"> </w:t>
      </w:r>
    </w:p>
    <w:p w14:paraId="2153A946" w14:textId="77777777" w:rsidR="00AF4156" w:rsidRPr="00AF4156" w:rsidRDefault="00AF4156" w:rsidP="00AF4156">
      <w:pPr>
        <w:rPr>
          <w:lang w:val="en-US"/>
        </w:rPr>
      </w:pPr>
    </w:p>
    <w:p w14:paraId="2191B9B9" w14:textId="71F5C1DE" w:rsidR="00412EDF" w:rsidRDefault="00452CBA" w:rsidP="0032362F">
      <w:pPr>
        <w:pStyle w:val="Tijeloteksta"/>
        <w:spacing w:line="276" w:lineRule="auto"/>
        <w:ind w:left="980" w:right="1113"/>
        <w:jc w:val="both"/>
      </w:pPr>
      <w:r>
        <w:t xml:space="preserve">Kao srednjoročni akt strateškog planiranja, NPRA definira </w:t>
      </w:r>
      <w:r w:rsidR="005A3487">
        <w:t>prioritete javnih politika</w:t>
      </w:r>
      <w:r>
        <w:t xml:space="preserve"> i </w:t>
      </w:r>
      <w:r w:rsidR="001E01D2">
        <w:t xml:space="preserve">posebne </w:t>
      </w:r>
      <w:r>
        <w:t xml:space="preserve">ciljeve, njihovu provedbu, pokazatelje ishoda i </w:t>
      </w:r>
      <w:r w:rsidR="00556A89">
        <w:t xml:space="preserve">njihove </w:t>
      </w:r>
      <w:r>
        <w:t>ciljane vrijednosti za razvoj hrvatske akvakulture u razdoblju do</w:t>
      </w:r>
      <w:r>
        <w:rPr>
          <w:spacing w:val="-2"/>
        </w:rPr>
        <w:t xml:space="preserve"> </w:t>
      </w:r>
      <w:r>
        <w:t>2027.</w:t>
      </w:r>
      <w:r>
        <w:rPr>
          <w:spacing w:val="-3"/>
        </w:rPr>
        <w:t xml:space="preserve"> </w:t>
      </w:r>
      <w:r>
        <w:t>godine.</w:t>
      </w:r>
      <w:r>
        <w:rPr>
          <w:spacing w:val="-3"/>
        </w:rPr>
        <w:t xml:space="preserve"> </w:t>
      </w:r>
      <w:r>
        <w:t>Pri</w:t>
      </w:r>
      <w:r>
        <w:rPr>
          <w:spacing w:val="-2"/>
        </w:rPr>
        <w:t xml:space="preserve"> </w:t>
      </w:r>
      <w:r>
        <w:t>izradi</w:t>
      </w:r>
      <w:r>
        <w:rPr>
          <w:spacing w:val="-2"/>
        </w:rPr>
        <w:t xml:space="preserve"> </w:t>
      </w:r>
      <w:r>
        <w:t xml:space="preserve">ovog </w:t>
      </w:r>
      <w:r w:rsidR="005A3487">
        <w:t>akta strateškog planiranja</w:t>
      </w:r>
      <w:r w:rsidR="005A3487">
        <w:rPr>
          <w:spacing w:val="-2"/>
        </w:rPr>
        <w:t xml:space="preserve"> </w:t>
      </w:r>
      <w:r>
        <w:t>vodilo</w:t>
      </w:r>
      <w:r>
        <w:rPr>
          <w:spacing w:val="-2"/>
        </w:rPr>
        <w:t xml:space="preserve"> </w:t>
      </w:r>
      <w:r>
        <w:t>se</w:t>
      </w:r>
      <w:r>
        <w:rPr>
          <w:spacing w:val="-1"/>
        </w:rPr>
        <w:t xml:space="preserve"> </w:t>
      </w:r>
      <w:r>
        <w:t>računa</w:t>
      </w:r>
      <w:r>
        <w:rPr>
          <w:spacing w:val="-2"/>
        </w:rPr>
        <w:t xml:space="preserve"> </w:t>
      </w:r>
      <w:r>
        <w:t>o</w:t>
      </w:r>
      <w:r>
        <w:rPr>
          <w:spacing w:val="-2"/>
        </w:rPr>
        <w:t xml:space="preserve"> </w:t>
      </w:r>
      <w:r>
        <w:t>usklađenosti</w:t>
      </w:r>
      <w:r>
        <w:rPr>
          <w:spacing w:val="-2"/>
        </w:rPr>
        <w:t xml:space="preserve"> </w:t>
      </w:r>
      <w:r>
        <w:t>sa</w:t>
      </w:r>
      <w:r>
        <w:rPr>
          <w:spacing w:val="-1"/>
        </w:rPr>
        <w:t xml:space="preserve"> </w:t>
      </w:r>
      <w:r>
        <w:t xml:space="preserve">nacionalnim i sektorskim </w:t>
      </w:r>
      <w:r w:rsidR="005A3487">
        <w:t xml:space="preserve">aktima strateškog planiranja </w:t>
      </w:r>
      <w:r>
        <w:t>koji se odnose na akvakulturu, prije svega Nacionalnom razvojnom strategijom Republike Hrvatske do 2030. godine.</w:t>
      </w:r>
    </w:p>
    <w:p w14:paraId="6E8EB922" w14:textId="75CE3A44" w:rsidR="00412EDF" w:rsidRDefault="00452CBA" w:rsidP="0032362F">
      <w:pPr>
        <w:pStyle w:val="Tijeloteksta"/>
        <w:spacing w:before="163" w:line="259" w:lineRule="auto"/>
        <w:ind w:left="980" w:right="1112"/>
        <w:jc w:val="both"/>
      </w:pPr>
      <w:r>
        <w:t xml:space="preserve">Važno je istaknuti da su u ovom </w:t>
      </w:r>
      <w:r w:rsidR="00556A89">
        <w:t xml:space="preserve">aktu strateškog planiranja </w:t>
      </w:r>
      <w:r>
        <w:t xml:space="preserve">utvrđeni </w:t>
      </w:r>
      <w:r w:rsidR="00BB13A6">
        <w:t xml:space="preserve">srednjoročna </w:t>
      </w:r>
      <w:r>
        <w:t xml:space="preserve">vizija i </w:t>
      </w:r>
      <w:r w:rsidRPr="00AE0386">
        <w:t>plan provedbe</w:t>
      </w:r>
      <w:r>
        <w:t xml:space="preserve"> razvoja hrvatske akvakulture, koji se ne odnose samo na akvakulturu, nego obuhvaćaju izazove, prilike i dionike koji</w:t>
      </w:r>
      <w:r>
        <w:rPr>
          <w:spacing w:val="-11"/>
        </w:rPr>
        <w:t xml:space="preserve"> </w:t>
      </w:r>
      <w:r>
        <w:t>utječu</w:t>
      </w:r>
      <w:r>
        <w:rPr>
          <w:spacing w:val="-13"/>
        </w:rPr>
        <w:t xml:space="preserve"> </w:t>
      </w:r>
      <w:r>
        <w:t>na</w:t>
      </w:r>
      <w:r>
        <w:rPr>
          <w:spacing w:val="-13"/>
        </w:rPr>
        <w:t xml:space="preserve"> </w:t>
      </w:r>
      <w:r>
        <w:t>širi</w:t>
      </w:r>
      <w:r>
        <w:rPr>
          <w:spacing w:val="-13"/>
        </w:rPr>
        <w:t xml:space="preserve"> </w:t>
      </w:r>
      <w:r>
        <w:t>prehrambeni</w:t>
      </w:r>
      <w:r>
        <w:rPr>
          <w:spacing w:val="-11"/>
        </w:rPr>
        <w:t xml:space="preserve"> </w:t>
      </w:r>
      <w:r>
        <w:t>sektor</w:t>
      </w:r>
      <w:r>
        <w:rPr>
          <w:spacing w:val="-11"/>
        </w:rPr>
        <w:t xml:space="preserve"> </w:t>
      </w:r>
      <w:r>
        <w:t>u</w:t>
      </w:r>
      <w:r>
        <w:rPr>
          <w:spacing w:val="-10"/>
        </w:rPr>
        <w:t xml:space="preserve"> </w:t>
      </w:r>
      <w:r>
        <w:t>RH.</w:t>
      </w:r>
      <w:r>
        <w:rPr>
          <w:spacing w:val="-11"/>
        </w:rPr>
        <w:t xml:space="preserve"> </w:t>
      </w:r>
      <w:r>
        <w:t>Naime,</w:t>
      </w:r>
      <w:r>
        <w:rPr>
          <w:spacing w:val="-11"/>
        </w:rPr>
        <w:t xml:space="preserve"> </w:t>
      </w:r>
      <w:r>
        <w:t>NPRA</w:t>
      </w:r>
      <w:r>
        <w:rPr>
          <w:spacing w:val="-10"/>
        </w:rPr>
        <w:t xml:space="preserve"> </w:t>
      </w:r>
      <w:r>
        <w:t>je</w:t>
      </w:r>
      <w:r>
        <w:rPr>
          <w:spacing w:val="-12"/>
        </w:rPr>
        <w:t xml:space="preserve"> </w:t>
      </w:r>
      <w:r>
        <w:t>usklađen</w:t>
      </w:r>
      <w:r>
        <w:rPr>
          <w:spacing w:val="-13"/>
        </w:rPr>
        <w:t xml:space="preserve"> </w:t>
      </w:r>
      <w:r>
        <w:t>sa</w:t>
      </w:r>
      <w:r>
        <w:rPr>
          <w:spacing w:val="-10"/>
        </w:rPr>
        <w:t xml:space="preserve"> </w:t>
      </w:r>
      <w:r>
        <w:t>strateškim</w:t>
      </w:r>
      <w:r>
        <w:rPr>
          <w:spacing w:val="-11"/>
        </w:rPr>
        <w:t xml:space="preserve"> </w:t>
      </w:r>
      <w:r>
        <w:t>smjernicama</w:t>
      </w:r>
      <w:r w:rsidR="00045AAA">
        <w:t xml:space="preserve"> </w:t>
      </w:r>
      <w:r>
        <w:t>Europskog zelenog plana, na</w:t>
      </w:r>
      <w:r>
        <w:rPr>
          <w:spacing w:val="-1"/>
        </w:rPr>
        <w:t xml:space="preserve"> </w:t>
      </w:r>
      <w:r>
        <w:t>način da</w:t>
      </w:r>
      <w:r>
        <w:rPr>
          <w:spacing w:val="-1"/>
        </w:rPr>
        <w:t xml:space="preserve"> </w:t>
      </w:r>
      <w:r>
        <w:t>se</w:t>
      </w:r>
      <w:r>
        <w:rPr>
          <w:spacing w:val="-1"/>
        </w:rPr>
        <w:t xml:space="preserve"> </w:t>
      </w:r>
      <w:r>
        <w:t>prehrambenom sustavu pristupa potpuno</w:t>
      </w:r>
      <w:r>
        <w:rPr>
          <w:spacing w:val="-1"/>
        </w:rPr>
        <w:t xml:space="preserve"> </w:t>
      </w:r>
      <w:r>
        <w:t>u</w:t>
      </w:r>
      <w:r>
        <w:rPr>
          <w:spacing w:val="-1"/>
        </w:rPr>
        <w:t xml:space="preserve"> </w:t>
      </w:r>
      <w:r>
        <w:t>skladu</w:t>
      </w:r>
      <w:r>
        <w:rPr>
          <w:spacing w:val="-1"/>
        </w:rPr>
        <w:t xml:space="preserve"> </w:t>
      </w:r>
      <w:r>
        <w:t xml:space="preserve">s pristupom koji slijedi EK u razvoju strategije „Od polja do stola“, kao </w:t>
      </w:r>
      <w:r w:rsidR="00045AAA">
        <w:lastRenderedPageBreak/>
        <w:t>sastavnice Europskog zelenog plana</w:t>
      </w:r>
      <w:r>
        <w:t>. Sukladno takvom pristupu, prehrambeni sektor obuhvaća ključne sastavnice vrijednosnog lanca akvakulture, uključujući proizvodnju u akvakulturi, upravljanje i rukovanje proizvodima</w:t>
      </w:r>
      <w:r>
        <w:rPr>
          <w:spacing w:val="-10"/>
        </w:rPr>
        <w:t xml:space="preserve"> </w:t>
      </w:r>
      <w:r>
        <w:t>akvakuture</w:t>
      </w:r>
      <w:r>
        <w:rPr>
          <w:spacing w:val="-10"/>
        </w:rPr>
        <w:t xml:space="preserve"> </w:t>
      </w:r>
      <w:r>
        <w:t>te</w:t>
      </w:r>
      <w:r>
        <w:rPr>
          <w:spacing w:val="-10"/>
        </w:rPr>
        <w:t xml:space="preserve"> </w:t>
      </w:r>
      <w:r>
        <w:t>njihovu</w:t>
      </w:r>
      <w:r>
        <w:rPr>
          <w:spacing w:val="-10"/>
        </w:rPr>
        <w:t xml:space="preserve"> </w:t>
      </w:r>
      <w:r>
        <w:t>preradu,</w:t>
      </w:r>
      <w:r>
        <w:rPr>
          <w:spacing w:val="-9"/>
        </w:rPr>
        <w:t xml:space="preserve"> </w:t>
      </w:r>
      <w:r>
        <w:t>okrupnjavanje</w:t>
      </w:r>
      <w:r>
        <w:rPr>
          <w:spacing w:val="-10"/>
        </w:rPr>
        <w:t xml:space="preserve"> </w:t>
      </w:r>
      <w:r>
        <w:t>ponude</w:t>
      </w:r>
      <w:r>
        <w:rPr>
          <w:spacing w:val="-10"/>
        </w:rPr>
        <w:t xml:space="preserve"> </w:t>
      </w:r>
      <w:r>
        <w:t>i</w:t>
      </w:r>
      <w:r>
        <w:rPr>
          <w:spacing w:val="-11"/>
        </w:rPr>
        <w:t xml:space="preserve"> </w:t>
      </w:r>
      <w:r>
        <w:t>distribuciju,</w:t>
      </w:r>
      <w:r>
        <w:rPr>
          <w:spacing w:val="-11"/>
        </w:rPr>
        <w:t xml:space="preserve"> </w:t>
      </w:r>
      <w:r>
        <w:t>tržište</w:t>
      </w:r>
      <w:r>
        <w:rPr>
          <w:spacing w:val="-10"/>
        </w:rPr>
        <w:t xml:space="preserve"> </w:t>
      </w:r>
      <w:r>
        <w:t>i</w:t>
      </w:r>
      <w:r>
        <w:rPr>
          <w:spacing w:val="-11"/>
        </w:rPr>
        <w:t xml:space="preserve"> </w:t>
      </w:r>
      <w:r>
        <w:t>potražnju potrošača,</w:t>
      </w:r>
      <w:r>
        <w:rPr>
          <w:spacing w:val="-6"/>
        </w:rPr>
        <w:t xml:space="preserve"> </w:t>
      </w:r>
      <w:r>
        <w:t>kao</w:t>
      </w:r>
      <w:r>
        <w:rPr>
          <w:spacing w:val="-6"/>
        </w:rPr>
        <w:t xml:space="preserve"> </w:t>
      </w:r>
      <w:r>
        <w:t>i</w:t>
      </w:r>
      <w:r>
        <w:rPr>
          <w:spacing w:val="-6"/>
        </w:rPr>
        <w:t xml:space="preserve"> </w:t>
      </w:r>
      <w:r>
        <w:t>sustav</w:t>
      </w:r>
      <w:r>
        <w:rPr>
          <w:spacing w:val="-8"/>
        </w:rPr>
        <w:t xml:space="preserve"> </w:t>
      </w:r>
      <w:r>
        <w:t>znanja</w:t>
      </w:r>
      <w:r>
        <w:rPr>
          <w:spacing w:val="-5"/>
        </w:rPr>
        <w:t xml:space="preserve"> </w:t>
      </w:r>
      <w:r>
        <w:t>i</w:t>
      </w:r>
      <w:r>
        <w:rPr>
          <w:spacing w:val="-6"/>
        </w:rPr>
        <w:t xml:space="preserve"> </w:t>
      </w:r>
      <w:r>
        <w:t>inovacija,</w:t>
      </w:r>
      <w:r>
        <w:rPr>
          <w:spacing w:val="-4"/>
        </w:rPr>
        <w:t xml:space="preserve"> </w:t>
      </w:r>
      <w:r>
        <w:t>te</w:t>
      </w:r>
      <w:r>
        <w:rPr>
          <w:spacing w:val="-8"/>
        </w:rPr>
        <w:t xml:space="preserve"> </w:t>
      </w:r>
      <w:r>
        <w:t>ruralnu</w:t>
      </w:r>
      <w:r>
        <w:rPr>
          <w:spacing w:val="-6"/>
        </w:rPr>
        <w:t xml:space="preserve"> </w:t>
      </w:r>
      <w:r>
        <w:t>i</w:t>
      </w:r>
      <w:r>
        <w:rPr>
          <w:spacing w:val="-6"/>
        </w:rPr>
        <w:t xml:space="preserve"> </w:t>
      </w:r>
      <w:r>
        <w:t>obalnu</w:t>
      </w:r>
      <w:r>
        <w:rPr>
          <w:spacing w:val="-6"/>
        </w:rPr>
        <w:t xml:space="preserve"> </w:t>
      </w:r>
      <w:r>
        <w:t>infrastrukturu</w:t>
      </w:r>
      <w:r>
        <w:rPr>
          <w:spacing w:val="-8"/>
        </w:rPr>
        <w:t xml:space="preserve"> </w:t>
      </w:r>
      <w:r>
        <w:t>i</w:t>
      </w:r>
      <w:r>
        <w:rPr>
          <w:spacing w:val="-6"/>
        </w:rPr>
        <w:t xml:space="preserve"> </w:t>
      </w:r>
      <w:r w:rsidRPr="00A62194">
        <w:t>pomoćne</w:t>
      </w:r>
      <w:r w:rsidRPr="00A62194">
        <w:rPr>
          <w:spacing w:val="-5"/>
        </w:rPr>
        <w:t xml:space="preserve"> </w:t>
      </w:r>
      <w:r w:rsidRPr="00A62194">
        <w:t>usluge</w:t>
      </w:r>
      <w:r w:rsidRPr="00A62194">
        <w:rPr>
          <w:spacing w:val="-8"/>
        </w:rPr>
        <w:t xml:space="preserve"> </w:t>
      </w:r>
      <w:r w:rsidRPr="00A62194">
        <w:t>kao sponu između različitih sastavnica vrijednosnog lanca u akvakulturi.</w:t>
      </w:r>
      <w:r w:rsidR="00F10728" w:rsidRPr="00A62194">
        <w:t xml:space="preserve"> </w:t>
      </w:r>
      <w:r w:rsidR="00B72588" w:rsidRPr="00A62194">
        <w:rPr>
          <w:rFonts w:eastAsiaTheme="minorHAnsi"/>
        </w:rPr>
        <w:t xml:space="preserve">Daljnji koraci u povećanju okolišne uspješnosti akvakulture EU-a uključuju rast ekološke akvakulture, kako je predviđeno strategijom </w:t>
      </w:r>
      <w:r w:rsidR="009C3DB5">
        <w:rPr>
          <w:rFonts w:eastAsiaTheme="minorHAnsi"/>
        </w:rPr>
        <w:t>"</w:t>
      </w:r>
      <w:r w:rsidR="00B72588" w:rsidRPr="00A62194">
        <w:rPr>
          <w:rFonts w:eastAsiaTheme="minorHAnsi"/>
        </w:rPr>
        <w:t>Od polja do stola" i Akcijskim planom za razvoj ekološkog sektora.</w:t>
      </w:r>
    </w:p>
    <w:p w14:paraId="74613FC4" w14:textId="77777777" w:rsidR="00412EDF" w:rsidRDefault="00412EDF">
      <w:pPr>
        <w:pStyle w:val="Tijeloteksta"/>
        <w:rPr>
          <w:sz w:val="25"/>
        </w:rPr>
      </w:pPr>
    </w:p>
    <w:p w14:paraId="51D82A21" w14:textId="3F979443" w:rsidR="00AF4156" w:rsidRDefault="00452CBA" w:rsidP="0032362F">
      <w:pPr>
        <w:pStyle w:val="Tijeloteksta"/>
        <w:spacing w:after="240" w:line="259" w:lineRule="auto"/>
        <w:ind w:left="980" w:right="1111"/>
        <w:jc w:val="both"/>
      </w:pPr>
      <w:r>
        <w:t xml:space="preserve">Nadalje, među ključnim izazovima s kojima će se suočiti hrvatska akvakultura u nastupajućem razdoblju su klimatske promjene te su utvrđeni </w:t>
      </w:r>
      <w:r w:rsidR="009E4211">
        <w:t xml:space="preserve">posebni </w:t>
      </w:r>
      <w:r>
        <w:t xml:space="preserve">ciljevi, kao i planirane </w:t>
      </w:r>
      <w:r w:rsidR="009E4211">
        <w:t>mjere</w:t>
      </w:r>
      <w:r>
        <w:t xml:space="preserve"> u ovome dokumentu sagledani s aspekta prilagodbe klimatskim promjenama, kroz jačanje otpornosti cijelokupnog sektora akvakulture, ali i kroz ublažavanje klimatskih promjena primjenom inovativnih tehnologija</w:t>
      </w:r>
      <w:r>
        <w:rPr>
          <w:spacing w:val="40"/>
        </w:rPr>
        <w:t xml:space="preserve"> </w:t>
      </w:r>
      <w:r>
        <w:t>koji doprinose viziji niskougljičnog razvoja.</w:t>
      </w:r>
      <w:r>
        <w:rPr>
          <w:spacing w:val="40"/>
        </w:rPr>
        <w:t xml:space="preserve"> </w:t>
      </w:r>
      <w:r w:rsidR="0030167B">
        <w:t>Strategija prilagodbe klimatskim promjenama u Republici Hrvatskoj</w:t>
      </w:r>
      <w:r w:rsidR="0020669A">
        <w:t xml:space="preserve"> </w:t>
      </w:r>
      <w:r w:rsidR="0020669A" w:rsidRPr="0020669A">
        <w:t>za razdoblje do 2040. godine s pogledom na 2070. godinu</w:t>
      </w:r>
      <w:r w:rsidR="0020669A">
        <w:t xml:space="preserve"> </w:t>
      </w:r>
      <w:r w:rsidR="0030167B">
        <w:t xml:space="preserve"> (</w:t>
      </w:r>
      <w:r w:rsidR="00613F77">
        <w:t xml:space="preserve">u daljnjem tekstu: </w:t>
      </w:r>
      <w:r w:rsidR="0030167B">
        <w:t>Strategija prilagodbe</w:t>
      </w:r>
      <w:r w:rsidR="0020669A">
        <w:t xml:space="preserve"> klimatskim promjenama</w:t>
      </w:r>
      <w:r w:rsidR="0030167B">
        <w:t xml:space="preserve">) i Strategija niskougljičnog razvoja </w:t>
      </w:r>
      <w:r w:rsidR="0020669A" w:rsidRPr="0020669A">
        <w:t>Republike Hrvatske do 2030. s pogledom na 2050. godinu</w:t>
      </w:r>
      <w:r w:rsidR="0030167B">
        <w:t xml:space="preserve"> </w:t>
      </w:r>
      <w:r w:rsidR="00A82BF6">
        <w:t>(</w:t>
      </w:r>
      <w:r w:rsidR="00613F77">
        <w:t xml:space="preserve">u daljnjem tekstu: </w:t>
      </w:r>
      <w:r w:rsidR="0020669A">
        <w:t>Strategija n</w:t>
      </w:r>
      <w:r w:rsidR="00A82BF6">
        <w:t>iskougljičn</w:t>
      </w:r>
      <w:r w:rsidR="0020669A">
        <w:t>og razvoja</w:t>
      </w:r>
      <w:r w:rsidR="00A82BF6">
        <w:t xml:space="preserve">) </w:t>
      </w:r>
      <w:r w:rsidR="0030167B">
        <w:t xml:space="preserve">su dva krovna akta </w:t>
      </w:r>
      <w:r w:rsidR="00BB13A6">
        <w:t xml:space="preserve">strateškog planiranja </w:t>
      </w:r>
      <w:r w:rsidR="0030167B">
        <w:t xml:space="preserve">iz ovog područja, a ostvarenju </w:t>
      </w:r>
      <w:r w:rsidR="00EC7076">
        <w:t>njihovih ci</w:t>
      </w:r>
      <w:r w:rsidR="0030167B">
        <w:t>ljeva doprinose i posebni ciljevi NPRA.</w:t>
      </w:r>
      <w:r w:rsidR="0030167B" w:rsidRPr="0030167B">
        <w:t xml:space="preserve"> </w:t>
      </w:r>
    </w:p>
    <w:p w14:paraId="6CD50B6D" w14:textId="3B77FA0E" w:rsidR="00412EDF" w:rsidRDefault="0030167B" w:rsidP="0032362F">
      <w:pPr>
        <w:pStyle w:val="Tijeloteksta"/>
        <w:spacing w:line="259" w:lineRule="auto"/>
        <w:ind w:left="980" w:right="1111"/>
        <w:jc w:val="both"/>
      </w:pPr>
      <w:r w:rsidRPr="0030167B">
        <w:t xml:space="preserve">Strategija prilagodbe </w:t>
      </w:r>
      <w:r w:rsidR="0020669A">
        <w:t xml:space="preserve">klimatskim promjenama </w:t>
      </w:r>
      <w:r w:rsidR="00A82BF6">
        <w:t xml:space="preserve">za ostvarenje vizije razvoja - </w:t>
      </w:r>
      <w:r w:rsidRPr="00613F77">
        <w:rPr>
          <w:i/>
        </w:rPr>
        <w:t>Republika Hrvatska otporna na klimatske promjene</w:t>
      </w:r>
      <w:r w:rsidR="00A82BF6">
        <w:t xml:space="preserve"> – </w:t>
      </w:r>
      <w:r w:rsidRPr="0030167B">
        <w:t>p</w:t>
      </w:r>
      <w:r w:rsidR="00EC7076">
        <w:t>ostavlja</w:t>
      </w:r>
      <w:r w:rsidR="00A82BF6">
        <w:t xml:space="preserve"> sljedeće </w:t>
      </w:r>
      <w:r w:rsidRPr="0030167B">
        <w:t>ciljev</w:t>
      </w:r>
      <w:r w:rsidR="00EC7076">
        <w:t>e</w:t>
      </w:r>
      <w:r w:rsidRPr="0030167B">
        <w:t xml:space="preserve">: (a) smanjiti ranjivost prirodnih sustava i društva na negativne utjecaje klimatskih promjena, (b) povećati sposobnost oporavka nakon učinaka klimatskih promjena i (c) iskoristiti potencijalne pozitivne učinke, koji također mogu biti </w:t>
      </w:r>
      <w:r w:rsidR="00A82BF6">
        <w:t>posljedica klimatskih promjena, a ostvarenju ovih ciljeva izravno doprinose posebni ciljevi</w:t>
      </w:r>
      <w:r w:rsidR="00EC7076">
        <w:t xml:space="preserve"> NPRA:</w:t>
      </w:r>
      <w:r w:rsidR="00A82BF6">
        <w:t xml:space="preserve"> 1.</w:t>
      </w:r>
      <w:r w:rsidR="00A82BF6" w:rsidRPr="00A82BF6">
        <w:t xml:space="preserve"> </w:t>
      </w:r>
      <w:r w:rsidR="00A82BF6" w:rsidRPr="000E2D75">
        <w:rPr>
          <w:i/>
        </w:rPr>
        <w:t>Povećanje proizvodnosti i otpornosti proizvodnje u akvakulturi na klimatske promjene</w:t>
      </w:r>
      <w:r w:rsidR="00A82BF6">
        <w:t xml:space="preserve">, 3. </w:t>
      </w:r>
      <w:r w:rsidR="001F496D" w:rsidRPr="001F496D">
        <w:rPr>
          <w:i/>
        </w:rPr>
        <w:t xml:space="preserve">Jačanjem </w:t>
      </w:r>
      <w:r w:rsidR="00A82BF6" w:rsidRPr="000E2D75">
        <w:rPr>
          <w:i/>
        </w:rPr>
        <w:t xml:space="preserve">sektora akvakulture </w:t>
      </w:r>
      <w:r w:rsidR="001F496D">
        <w:rPr>
          <w:i/>
        </w:rPr>
        <w:t xml:space="preserve">doprinijeti </w:t>
      </w:r>
      <w:r w:rsidR="00A82BF6" w:rsidRPr="000E2D75">
        <w:rPr>
          <w:i/>
        </w:rPr>
        <w:t>obnovi gospodarstva te unaprjeđenju uvjeta života u ruralnim i obalnim područjima</w:t>
      </w:r>
      <w:r w:rsidR="00A82BF6">
        <w:t xml:space="preserve"> i 4. </w:t>
      </w:r>
      <w:r w:rsidR="00A82BF6" w:rsidRPr="000E2D75">
        <w:rPr>
          <w:i/>
        </w:rPr>
        <w:t>Poticanje inovacija u sektoru akvakulture</w:t>
      </w:r>
      <w:r w:rsidR="00A82BF6" w:rsidRPr="00A82BF6">
        <w:rPr>
          <w:i/>
        </w:rPr>
        <w:t xml:space="preserve">. </w:t>
      </w:r>
      <w:r w:rsidR="00A82BF6">
        <w:t>Naime, u</w:t>
      </w:r>
      <w:r w:rsidR="00D43E4D">
        <w:t xml:space="preserve"> </w:t>
      </w:r>
      <w:r w:rsidR="00452CBA">
        <w:t xml:space="preserve">NPRA </w:t>
      </w:r>
      <w:r w:rsidR="009E4211">
        <w:t xml:space="preserve">je sagledan </w:t>
      </w:r>
      <w:r w:rsidR="00452CBA">
        <w:t>mogući utjecaj klimatskih promjena te naglaš</w:t>
      </w:r>
      <w:r w:rsidR="00AA2A65">
        <w:t>ena</w:t>
      </w:r>
      <w:r w:rsidR="00452CBA">
        <w:rPr>
          <w:spacing w:val="40"/>
        </w:rPr>
        <w:t xml:space="preserve"> </w:t>
      </w:r>
      <w:r w:rsidR="00452CBA">
        <w:t xml:space="preserve">važnost primjene potrebnih mjera prilagodbe sektora, od uvođenja novih tehnologija, vrsta i proizvodnih praksi do unaprjeđenja sustava prikupljanja i dostupnosti podataka o klimatskim promjenama uspostavom jedinstvene platforme za sve relevantne dionike. </w:t>
      </w:r>
      <w:r w:rsidR="0020669A">
        <w:t>S</w:t>
      </w:r>
      <w:r w:rsidR="00A82BF6">
        <w:t>trategija</w:t>
      </w:r>
      <w:r w:rsidR="0020669A">
        <w:t xml:space="preserve"> niskougljičnog razvoja</w:t>
      </w:r>
      <w:r w:rsidR="00A82BF6">
        <w:t xml:space="preserve"> postavlja sljedeće opće ciljeve: 1. Postizanje održivog razvoja temeljenog na znanju i konkurentnom gospodarstvu s niskom razinom ugljika i učinkovitim korištenjem resursa, 2. Povećanje sigurnosti opskrbe energijom, održivost energetske opskrbe, povećanje dostupnosti energije i smanjenje energetske ovisnosti, 3. Solidarnost izvršavanjem obveza Republike Hrvatske prema međunarodnim sporazumima, u okviru politike EU, kao dio naše povijesne odgovornosti i doprinos globalnim ciljevima, 4. Smanjenje onečišćenja zraka i utjecaja na zdravlje te kvalitetu života građana.</w:t>
      </w:r>
      <w:r w:rsidR="00EC7076">
        <w:t xml:space="preserve"> Prethodno navedeni posebni ciljevi 1., 3. i 4. NPRA doprinose ostvarenju općih ciljeva 1. i 2. </w:t>
      </w:r>
      <w:r w:rsidR="0020669A">
        <w:t>Strategije niskougljičnog razvoja</w:t>
      </w:r>
      <w:r w:rsidR="00EC7076">
        <w:t xml:space="preserve">, a poveznica je osobito uočljiva kroz </w:t>
      </w:r>
      <w:r w:rsidR="00452CBA">
        <w:t>povezivanj</w:t>
      </w:r>
      <w:r w:rsidR="00EC7076">
        <w:t xml:space="preserve">e </w:t>
      </w:r>
      <w:r w:rsidR="00452CBA">
        <w:t>s</w:t>
      </w:r>
      <w:r w:rsidR="00452CBA">
        <w:rPr>
          <w:spacing w:val="-3"/>
        </w:rPr>
        <w:t xml:space="preserve"> </w:t>
      </w:r>
      <w:r w:rsidR="00452CBA">
        <w:t xml:space="preserve">drugim sektorima, posebice u dijelu javnih usluga u ruralnim i obalnim područjima te njihovo usklađivanje s potrebama održivih i kružnih bioekonomija (npr. usluge koje se odnose na gospodarenje otpadom, proizvodnju električne energije iz otpada, i sl.). </w:t>
      </w:r>
      <w:r w:rsidR="00452CBA" w:rsidRPr="006F35E2">
        <w:t xml:space="preserve">Tablični prikaz međuodnosa </w:t>
      </w:r>
      <w:r w:rsidR="00817E41">
        <w:t>mjera</w:t>
      </w:r>
      <w:r w:rsidR="00452CBA" w:rsidRPr="006F35E2">
        <w:t xml:space="preserve"> NPRA s ciljevima i mjerama </w:t>
      </w:r>
      <w:bookmarkStart w:id="10" w:name="_Hlk105145794"/>
      <w:r w:rsidR="00452CBA" w:rsidRPr="006F35E2">
        <w:t>Strategije prilagodbe</w:t>
      </w:r>
      <w:r w:rsidR="0020669A">
        <w:t xml:space="preserve"> klimatskim promjenama</w:t>
      </w:r>
      <w:r w:rsidR="00452CBA" w:rsidRPr="006F35E2">
        <w:t xml:space="preserve"> i </w:t>
      </w:r>
      <w:r w:rsidR="0020669A">
        <w:t>Strategije niskougljičnog razvoja</w:t>
      </w:r>
      <w:r w:rsidR="00452CBA" w:rsidRPr="006F35E2">
        <w:t xml:space="preserve"> nalazi se u Dodatku II.</w:t>
      </w:r>
    </w:p>
    <w:bookmarkEnd w:id="10"/>
    <w:p w14:paraId="442453D3" w14:textId="77777777" w:rsidR="00412EDF" w:rsidRDefault="00412EDF">
      <w:pPr>
        <w:pStyle w:val="Tijeloteksta"/>
        <w:rPr>
          <w:sz w:val="24"/>
        </w:rPr>
      </w:pPr>
    </w:p>
    <w:p w14:paraId="555BD9FE" w14:textId="126E06D6" w:rsidR="006056D5" w:rsidRDefault="00452CBA" w:rsidP="009C3DB5">
      <w:pPr>
        <w:pStyle w:val="Tijeloteksta"/>
        <w:spacing w:before="171" w:line="276" w:lineRule="auto"/>
        <w:ind w:left="980" w:right="1113"/>
        <w:jc w:val="both"/>
      </w:pPr>
      <w:r>
        <w:t>Pri izradi NPRA u obzir su uzeti i strateški smjerovi i okvir planiranja utvrđeni u najnovijim zakonodavnim prijedlozima Europske komisije u</w:t>
      </w:r>
      <w:r>
        <w:rPr>
          <w:spacing w:val="-3"/>
        </w:rPr>
        <w:t xml:space="preserve"> </w:t>
      </w:r>
      <w:r>
        <w:t>dijelu financiranja iz EU</w:t>
      </w:r>
      <w:r>
        <w:rPr>
          <w:spacing w:val="-1"/>
        </w:rPr>
        <w:t xml:space="preserve"> </w:t>
      </w:r>
      <w:r>
        <w:t>fondova, posebice</w:t>
      </w:r>
      <w:r>
        <w:rPr>
          <w:spacing w:val="80"/>
        </w:rPr>
        <w:t xml:space="preserve"> </w:t>
      </w:r>
      <w:r>
        <w:t xml:space="preserve">za </w:t>
      </w:r>
      <w:r>
        <w:lastRenderedPageBreak/>
        <w:t>Europski fond za pomorstvo, ribarstvo i akvakulturu, ali i za Europske strukturne i investicijske fondove te Obzor Europa.</w:t>
      </w:r>
    </w:p>
    <w:p w14:paraId="31E48CE8" w14:textId="77777777" w:rsidR="009C3DB5" w:rsidRDefault="009C3DB5" w:rsidP="0032362F">
      <w:pPr>
        <w:pStyle w:val="Title11C"/>
        <w:ind w:left="993"/>
      </w:pPr>
    </w:p>
    <w:p w14:paraId="3FC6CCC0" w14:textId="4A1F67F9" w:rsidR="00C44AF2" w:rsidRDefault="00C44AF2" w:rsidP="0032362F">
      <w:pPr>
        <w:pStyle w:val="Title11C"/>
        <w:ind w:left="993"/>
      </w:pPr>
      <w:bookmarkStart w:id="11" w:name="_Toc118713043"/>
      <w:r>
        <w:t>N</w:t>
      </w:r>
      <w:r w:rsidRPr="00C44AF2">
        <w:t>ačelo partnerstva</w:t>
      </w:r>
      <w:bookmarkEnd w:id="11"/>
    </w:p>
    <w:p w14:paraId="48A9B5AB" w14:textId="77777777" w:rsidR="00AB07CD" w:rsidRPr="00AB07CD" w:rsidRDefault="00AB07CD" w:rsidP="00AB07CD">
      <w:pPr>
        <w:rPr>
          <w:lang w:val="en-US"/>
        </w:rPr>
      </w:pPr>
    </w:p>
    <w:p w14:paraId="31AB4BBF" w14:textId="77777777" w:rsidR="00412EDF" w:rsidRDefault="00452CBA" w:rsidP="0032362F">
      <w:pPr>
        <w:pStyle w:val="Tijeloteksta"/>
        <w:spacing w:before="1" w:line="276" w:lineRule="auto"/>
        <w:ind w:left="980" w:right="1118"/>
        <w:jc w:val="both"/>
      </w:pPr>
      <w:r>
        <w:t>NPRA je rezultat opširne dijagnostičke analize i konzultacija s dionicima o izazovima, pokretačima, prioritetima, potrebama i potencijalnim intervencijama specifičnima za sektor akvakulture,</w:t>
      </w:r>
      <w:r>
        <w:rPr>
          <w:spacing w:val="-6"/>
        </w:rPr>
        <w:t xml:space="preserve"> </w:t>
      </w:r>
      <w:r>
        <w:t>koje</w:t>
      </w:r>
      <w:r>
        <w:rPr>
          <w:spacing w:val="-7"/>
        </w:rPr>
        <w:t xml:space="preserve"> </w:t>
      </w:r>
      <w:r>
        <w:t>je</w:t>
      </w:r>
      <w:r>
        <w:rPr>
          <w:spacing w:val="-5"/>
        </w:rPr>
        <w:t xml:space="preserve"> </w:t>
      </w:r>
      <w:r>
        <w:t>provelo</w:t>
      </w:r>
      <w:r>
        <w:rPr>
          <w:spacing w:val="-5"/>
        </w:rPr>
        <w:t xml:space="preserve"> </w:t>
      </w:r>
      <w:r>
        <w:t>Ministarstvo</w:t>
      </w:r>
      <w:r>
        <w:rPr>
          <w:spacing w:val="-5"/>
        </w:rPr>
        <w:t xml:space="preserve"> </w:t>
      </w:r>
      <w:r>
        <w:t>poljoprivrede</w:t>
      </w:r>
      <w:r>
        <w:rPr>
          <w:spacing w:val="-5"/>
        </w:rPr>
        <w:t xml:space="preserve"> </w:t>
      </w:r>
      <w:r>
        <w:t>u</w:t>
      </w:r>
      <w:r>
        <w:rPr>
          <w:spacing w:val="-5"/>
        </w:rPr>
        <w:t xml:space="preserve"> </w:t>
      </w:r>
      <w:r>
        <w:t>suradnji</w:t>
      </w:r>
      <w:r>
        <w:rPr>
          <w:spacing w:val="-6"/>
        </w:rPr>
        <w:t xml:space="preserve"> </w:t>
      </w:r>
      <w:r>
        <w:t>sa</w:t>
      </w:r>
      <w:r>
        <w:rPr>
          <w:spacing w:val="-7"/>
        </w:rPr>
        <w:t xml:space="preserve"> </w:t>
      </w:r>
      <w:r>
        <w:t>stručnjacima</w:t>
      </w:r>
      <w:r>
        <w:rPr>
          <w:spacing w:val="-5"/>
        </w:rPr>
        <w:t xml:space="preserve"> </w:t>
      </w:r>
      <w:r>
        <w:t>Svjetske</w:t>
      </w:r>
      <w:r>
        <w:rPr>
          <w:spacing w:val="-7"/>
        </w:rPr>
        <w:t xml:space="preserve"> </w:t>
      </w:r>
      <w:r>
        <w:t>banke u</w:t>
      </w:r>
      <w:r>
        <w:rPr>
          <w:spacing w:val="-16"/>
        </w:rPr>
        <w:t xml:space="preserve"> </w:t>
      </w:r>
      <w:r>
        <w:t>okviru</w:t>
      </w:r>
      <w:r>
        <w:rPr>
          <w:spacing w:val="-15"/>
        </w:rPr>
        <w:t xml:space="preserve"> </w:t>
      </w:r>
      <w:r>
        <w:t>projekta</w:t>
      </w:r>
      <w:r>
        <w:rPr>
          <w:spacing w:val="-15"/>
        </w:rPr>
        <w:t xml:space="preserve"> </w:t>
      </w:r>
      <w:r>
        <w:t>STARS</w:t>
      </w:r>
      <w:r>
        <w:rPr>
          <w:spacing w:val="-16"/>
        </w:rPr>
        <w:t xml:space="preserve"> </w:t>
      </w:r>
      <w:r>
        <w:t>RAS</w:t>
      </w:r>
      <w:r>
        <w:rPr>
          <w:spacing w:val="-15"/>
        </w:rPr>
        <w:t xml:space="preserve"> </w:t>
      </w:r>
      <w:r>
        <w:t>(pod</w:t>
      </w:r>
      <w:r>
        <w:rPr>
          <w:spacing w:val="-15"/>
        </w:rPr>
        <w:t xml:space="preserve"> </w:t>
      </w:r>
      <w:r>
        <w:t>nazivom</w:t>
      </w:r>
      <w:r>
        <w:rPr>
          <w:spacing w:val="-15"/>
        </w:rPr>
        <w:t xml:space="preserve"> </w:t>
      </w:r>
      <w:r>
        <w:t>„Strategija</w:t>
      </w:r>
      <w:r>
        <w:rPr>
          <w:spacing w:val="-17"/>
        </w:rPr>
        <w:t xml:space="preserve"> </w:t>
      </w:r>
      <w:r>
        <w:t>razvoja</w:t>
      </w:r>
      <w:r>
        <w:rPr>
          <w:spacing w:val="-16"/>
        </w:rPr>
        <w:t xml:space="preserve"> </w:t>
      </w:r>
      <w:r>
        <w:t>poljoprivrede</w:t>
      </w:r>
      <w:r>
        <w:rPr>
          <w:spacing w:val="-15"/>
        </w:rPr>
        <w:t xml:space="preserve"> </w:t>
      </w:r>
      <w:r>
        <w:t>i</w:t>
      </w:r>
      <w:r>
        <w:rPr>
          <w:spacing w:val="-15"/>
        </w:rPr>
        <w:t xml:space="preserve"> </w:t>
      </w:r>
      <w:r>
        <w:t>ruralnog</w:t>
      </w:r>
      <w:r>
        <w:rPr>
          <w:spacing w:val="-16"/>
        </w:rPr>
        <w:t xml:space="preserve"> </w:t>
      </w:r>
      <w:r>
        <w:t>prostora”).</w:t>
      </w:r>
    </w:p>
    <w:p w14:paraId="1385A413" w14:textId="5509A569" w:rsidR="00412EDF" w:rsidRDefault="0032362F" w:rsidP="0032362F">
      <w:pPr>
        <w:pStyle w:val="Tijeloteksta"/>
        <w:spacing w:before="89" w:line="276" w:lineRule="auto"/>
        <w:ind w:left="980" w:right="1115"/>
        <w:jc w:val="both"/>
      </w:pPr>
      <w:r>
        <w:t>P</w:t>
      </w:r>
      <w:r w:rsidR="00452CBA">
        <w:t>rovedena analiza uključivala je i kartiranje ključnih pokretača koji utječu na uspješnost sektora akvakulture i ključnih podsektora koji su bili uvršteni u analizu tržišta proizvodima akvakulture i ribarstva</w:t>
      </w:r>
      <w:r w:rsidR="00452CBA">
        <w:rPr>
          <w:spacing w:val="-7"/>
        </w:rPr>
        <w:t xml:space="preserve"> </w:t>
      </w:r>
      <w:r w:rsidR="00452CBA">
        <w:t>i</w:t>
      </w:r>
      <w:r w:rsidR="00452CBA">
        <w:rPr>
          <w:spacing w:val="-8"/>
        </w:rPr>
        <w:t xml:space="preserve"> </w:t>
      </w:r>
      <w:r w:rsidR="00452CBA">
        <w:t>procesa</w:t>
      </w:r>
      <w:r w:rsidR="00452CBA">
        <w:rPr>
          <w:spacing w:val="-8"/>
        </w:rPr>
        <w:t xml:space="preserve"> </w:t>
      </w:r>
      <w:r w:rsidR="00452CBA">
        <w:t>određivanja</w:t>
      </w:r>
      <w:r w:rsidR="00452CBA">
        <w:rPr>
          <w:spacing w:val="-7"/>
        </w:rPr>
        <w:t xml:space="preserve"> </w:t>
      </w:r>
      <w:r w:rsidR="00452CBA">
        <w:t>prioriteta</w:t>
      </w:r>
      <w:r w:rsidR="00452CBA">
        <w:rPr>
          <w:spacing w:val="-7"/>
        </w:rPr>
        <w:t xml:space="preserve"> </w:t>
      </w:r>
      <w:r w:rsidR="00452CBA">
        <w:t>na</w:t>
      </w:r>
      <w:r w:rsidR="00452CBA">
        <w:rPr>
          <w:spacing w:val="-9"/>
        </w:rPr>
        <w:t xml:space="preserve"> </w:t>
      </w:r>
      <w:r w:rsidR="00452CBA">
        <w:t>temelju</w:t>
      </w:r>
      <w:r w:rsidR="00452CBA">
        <w:rPr>
          <w:spacing w:val="-7"/>
        </w:rPr>
        <w:t xml:space="preserve"> </w:t>
      </w:r>
      <w:r w:rsidR="00452CBA">
        <w:t>prijedloga</w:t>
      </w:r>
      <w:r w:rsidR="00452CBA">
        <w:rPr>
          <w:spacing w:val="-7"/>
        </w:rPr>
        <w:t xml:space="preserve"> </w:t>
      </w:r>
      <w:r w:rsidR="00452CBA">
        <w:t>dionika</w:t>
      </w:r>
      <w:r w:rsidR="004C1DD2">
        <w:t>.</w:t>
      </w:r>
      <w:r w:rsidR="00452CBA">
        <w:rPr>
          <w:spacing w:val="-6"/>
        </w:rPr>
        <w:t xml:space="preserve"> </w:t>
      </w:r>
      <w:r w:rsidR="00452CBA">
        <w:t>Osim</w:t>
      </w:r>
      <w:r w:rsidR="00452CBA">
        <w:rPr>
          <w:spacing w:val="-6"/>
        </w:rPr>
        <w:t xml:space="preserve"> </w:t>
      </w:r>
      <w:r w:rsidR="00452CBA">
        <w:t>u konzultacijama za određivanje prioriteta, dionici su sudjelovali i u anketi koju je organizirao Ministarstvo poljoprivrede od 4. do 15. prosinca 2019., a koja je bila namijenjena ključnim podsektorima akvakulture.</w:t>
      </w:r>
    </w:p>
    <w:p w14:paraId="08F41D89" w14:textId="77777777" w:rsidR="0008609E" w:rsidRDefault="0008609E">
      <w:pPr>
        <w:pStyle w:val="Tijeloteksta"/>
        <w:spacing w:before="89" w:line="276" w:lineRule="auto"/>
        <w:ind w:left="980" w:right="1115"/>
        <w:jc w:val="both"/>
      </w:pPr>
    </w:p>
    <w:p w14:paraId="181DBFD4" w14:textId="77777777" w:rsidR="002B3863" w:rsidRDefault="003452E5" w:rsidP="0032362F">
      <w:pPr>
        <w:pStyle w:val="Tijeloteksta"/>
        <w:spacing w:before="89" w:line="276" w:lineRule="auto"/>
        <w:ind w:left="980" w:right="1115"/>
        <w:jc w:val="both"/>
      </w:pPr>
      <w:r>
        <w:t>U svrhu izrade prijedloga NPRA osnovana je Stručna radna skupina su</w:t>
      </w:r>
      <w:r w:rsidR="005127F4">
        <w:t>kladno Odluci Vlade RH o pokretanju postupka izrade NPRA</w:t>
      </w:r>
      <w:r>
        <w:t>,</w:t>
      </w:r>
      <w:r w:rsidR="005127F4">
        <w:t xml:space="preserve"> </w:t>
      </w:r>
      <w:r w:rsidR="00A34DB9">
        <w:t>u čiji rad su uključeni svi relevantni dionici kako bi se osigurao usklađen i međusektorski pristup</w:t>
      </w:r>
      <w:r w:rsidR="000923C7">
        <w:t xml:space="preserve"> temeljen na načelu partnerstva i na taj način stvorili preduvjeti za doprinos svih nadležnih resora u planiranju održivog razvoja sektora akvakulture</w:t>
      </w:r>
      <w:r w:rsidR="00A34DB9">
        <w:t xml:space="preserve">. Osim predstavnika sektorskih udruženja za sve segmente slatkovodne i morske akvakulture, u </w:t>
      </w:r>
      <w:r>
        <w:t>S</w:t>
      </w:r>
      <w:r w:rsidR="00A34DB9">
        <w:t xml:space="preserve">tručnu radnu skupinu su imenovani i predstavnici nadležnih tijela državne uprave čiji je djelokrug rada povezan sa sektorom akvakulture, predstavnici relevantnih znanstvenih i  </w:t>
      </w:r>
      <w:r>
        <w:t xml:space="preserve">istraživačkih </w:t>
      </w:r>
      <w:r w:rsidR="00A34DB9">
        <w:t xml:space="preserve">institucija </w:t>
      </w:r>
      <w:r>
        <w:t xml:space="preserve">te predstavnici </w:t>
      </w:r>
      <w:r w:rsidR="00B921E6">
        <w:t>područne (</w:t>
      </w:r>
      <w:r>
        <w:t>regionalne</w:t>
      </w:r>
      <w:r w:rsidR="00B921E6">
        <w:t>)</w:t>
      </w:r>
      <w:r>
        <w:t xml:space="preserve"> samouprave i civilnog sektora. </w:t>
      </w:r>
    </w:p>
    <w:p w14:paraId="4854DE30" w14:textId="77777777" w:rsidR="002B3863" w:rsidRDefault="002B3863">
      <w:r>
        <w:br w:type="page"/>
      </w:r>
    </w:p>
    <w:p w14:paraId="0169CCDF" w14:textId="77777777" w:rsidR="00412EDF" w:rsidRDefault="00452CBA" w:rsidP="00AB07CD">
      <w:pPr>
        <w:pStyle w:val="Title11C"/>
      </w:pPr>
      <w:bookmarkStart w:id="12" w:name="_Toc118713044"/>
      <w:r>
        <w:lastRenderedPageBreak/>
        <w:t>Srednjoročna</w:t>
      </w:r>
      <w:r>
        <w:rPr>
          <w:spacing w:val="-5"/>
        </w:rPr>
        <w:t xml:space="preserve"> </w:t>
      </w:r>
      <w:r>
        <w:t>vizija</w:t>
      </w:r>
      <w:r>
        <w:rPr>
          <w:spacing w:val="-2"/>
        </w:rPr>
        <w:t xml:space="preserve"> razvoja</w:t>
      </w:r>
      <w:bookmarkEnd w:id="12"/>
    </w:p>
    <w:p w14:paraId="52E53C6F" w14:textId="77777777" w:rsidR="00412EDF" w:rsidRDefault="00412EDF">
      <w:pPr>
        <w:pStyle w:val="Tijeloteksta"/>
        <w:spacing w:before="9"/>
        <w:rPr>
          <w:b/>
          <w:sz w:val="25"/>
        </w:rPr>
      </w:pPr>
    </w:p>
    <w:tbl>
      <w:tblPr>
        <w:tblStyle w:val="Reetkatablice"/>
        <w:tblW w:w="0" w:type="auto"/>
        <w:tblInd w:w="1393"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363"/>
      </w:tblGrid>
      <w:tr w:rsidR="005A3DDC" w14:paraId="6F678EA3" w14:textId="77777777" w:rsidTr="00AF224D">
        <w:tc>
          <w:tcPr>
            <w:tcW w:w="8363" w:type="dxa"/>
          </w:tcPr>
          <w:p w14:paraId="3F4C5BB9" w14:textId="77777777" w:rsidR="005A3DDC" w:rsidRPr="00B862DA" w:rsidRDefault="000F2A48" w:rsidP="001F496D">
            <w:pPr>
              <w:pStyle w:val="Tijeloteksta"/>
              <w:spacing w:before="120" w:line="259" w:lineRule="auto"/>
              <w:ind w:right="465"/>
              <w:jc w:val="center"/>
              <w:rPr>
                <w:b/>
              </w:rPr>
            </w:pPr>
            <w:r w:rsidRPr="00713C87">
              <w:rPr>
                <w:b/>
              </w:rPr>
              <w:t>A</w:t>
            </w:r>
            <w:r w:rsidR="005A3DDC" w:rsidRPr="00713C87">
              <w:rPr>
                <w:b/>
              </w:rPr>
              <w:t>kvakultura u R</w:t>
            </w:r>
            <w:r w:rsidR="001F496D">
              <w:rPr>
                <w:b/>
              </w:rPr>
              <w:t xml:space="preserve">epublici </w:t>
            </w:r>
            <w:r w:rsidR="005A3DDC" w:rsidRPr="00713C87">
              <w:rPr>
                <w:b/>
              </w:rPr>
              <w:t>H</w:t>
            </w:r>
            <w:r w:rsidR="001F496D">
              <w:rPr>
                <w:b/>
              </w:rPr>
              <w:t xml:space="preserve">rvatskoj </w:t>
            </w:r>
            <w:r w:rsidR="001C6603" w:rsidRPr="00713C87">
              <w:rPr>
                <w:b/>
              </w:rPr>
              <w:t xml:space="preserve">je </w:t>
            </w:r>
            <w:r w:rsidR="00BB13A6">
              <w:rPr>
                <w:b/>
              </w:rPr>
              <w:t xml:space="preserve">2027. godine </w:t>
            </w:r>
            <w:r w:rsidR="001C6603" w:rsidRPr="00713C87">
              <w:rPr>
                <w:b/>
              </w:rPr>
              <w:t xml:space="preserve">okolišno i tržišno održiva </w:t>
            </w:r>
            <w:r w:rsidR="000D47F0" w:rsidRPr="00713C87">
              <w:rPr>
                <w:b/>
              </w:rPr>
              <w:t>gospodarska djelatnost</w:t>
            </w:r>
            <w:r w:rsidR="001C6603" w:rsidRPr="00713C87">
              <w:rPr>
                <w:b/>
              </w:rPr>
              <w:t>, v</w:t>
            </w:r>
            <w:r w:rsidR="00392887" w:rsidRPr="00713C87">
              <w:rPr>
                <w:b/>
              </w:rPr>
              <w:t xml:space="preserve">isoke </w:t>
            </w:r>
            <w:r w:rsidR="001C6603" w:rsidRPr="00713C87">
              <w:rPr>
                <w:b/>
              </w:rPr>
              <w:t>proizvodnosti</w:t>
            </w:r>
            <w:r w:rsidR="000923C7" w:rsidRPr="00713C87">
              <w:rPr>
                <w:b/>
              </w:rPr>
              <w:t xml:space="preserve">, </w:t>
            </w:r>
            <w:r w:rsidR="001C6603" w:rsidRPr="00713C87">
              <w:rPr>
                <w:b/>
              </w:rPr>
              <w:t>učinkovitosti</w:t>
            </w:r>
            <w:r w:rsidR="000923C7" w:rsidRPr="00713C87">
              <w:rPr>
                <w:b/>
              </w:rPr>
              <w:t xml:space="preserve"> i otpornosti</w:t>
            </w:r>
            <w:r w:rsidR="000D47F0" w:rsidRPr="00713C87">
              <w:rPr>
                <w:b/>
              </w:rPr>
              <w:t>,</w:t>
            </w:r>
            <w:r w:rsidR="001C6603" w:rsidRPr="00713C87">
              <w:rPr>
                <w:b/>
              </w:rPr>
              <w:t xml:space="preserve"> koja nudi konkurentne </w:t>
            </w:r>
            <w:r w:rsidR="009F10F3" w:rsidRPr="00713C87">
              <w:rPr>
                <w:b/>
              </w:rPr>
              <w:t xml:space="preserve">i </w:t>
            </w:r>
            <w:r w:rsidR="00392887" w:rsidRPr="00713C87">
              <w:rPr>
                <w:b/>
              </w:rPr>
              <w:t>zdrav</w:t>
            </w:r>
            <w:r w:rsidR="00B862DA">
              <w:rPr>
                <w:b/>
              </w:rPr>
              <w:t xml:space="preserve">e </w:t>
            </w:r>
            <w:r w:rsidR="00201108" w:rsidRPr="00713C87">
              <w:rPr>
                <w:b/>
              </w:rPr>
              <w:t xml:space="preserve">prehrambene </w:t>
            </w:r>
            <w:r w:rsidR="001C6603" w:rsidRPr="00713C87">
              <w:rPr>
                <w:b/>
              </w:rPr>
              <w:t>proizvode</w:t>
            </w:r>
            <w:r w:rsidR="000A66E6" w:rsidRPr="00713C87">
              <w:rPr>
                <w:b/>
              </w:rPr>
              <w:t xml:space="preserve"> prepoznatljive kvalitete</w:t>
            </w:r>
            <w:r w:rsidR="00713C87" w:rsidRPr="00713C87">
              <w:rPr>
                <w:b/>
              </w:rPr>
              <w:t xml:space="preserve">, </w:t>
            </w:r>
            <w:r w:rsidR="00B862DA" w:rsidRPr="00713C87">
              <w:rPr>
                <w:b/>
              </w:rPr>
              <w:t>a u</w:t>
            </w:r>
            <w:r w:rsidR="001F496D">
              <w:rPr>
                <w:b/>
              </w:rPr>
              <w:t xml:space="preserve"> </w:t>
            </w:r>
            <w:r w:rsidR="00713C87" w:rsidRPr="00713C87">
              <w:rPr>
                <w:b/>
              </w:rPr>
              <w:t xml:space="preserve">sinergiji sa </w:t>
            </w:r>
            <w:r w:rsidR="00A96F49" w:rsidRPr="00713C87">
              <w:rPr>
                <w:b/>
              </w:rPr>
              <w:t>srodnim djelatnostima stv</w:t>
            </w:r>
            <w:r w:rsidR="00713C87" w:rsidRPr="00713C87">
              <w:rPr>
                <w:b/>
              </w:rPr>
              <w:t xml:space="preserve">ara </w:t>
            </w:r>
            <w:r w:rsidR="00A96F49" w:rsidRPr="00713C87">
              <w:rPr>
                <w:b/>
              </w:rPr>
              <w:t>bolj</w:t>
            </w:r>
            <w:r w:rsidR="00713C87" w:rsidRPr="00713C87">
              <w:rPr>
                <w:b/>
              </w:rPr>
              <w:t>e</w:t>
            </w:r>
            <w:r w:rsidR="00A96F49" w:rsidRPr="00713C87">
              <w:rPr>
                <w:b/>
              </w:rPr>
              <w:t xml:space="preserve"> radn</w:t>
            </w:r>
            <w:r w:rsidR="00713C87" w:rsidRPr="00713C87">
              <w:rPr>
                <w:b/>
              </w:rPr>
              <w:t>e</w:t>
            </w:r>
            <w:r w:rsidR="00A96F49" w:rsidRPr="00713C87">
              <w:rPr>
                <w:b/>
              </w:rPr>
              <w:t xml:space="preserve"> i životn</w:t>
            </w:r>
            <w:r w:rsidR="00713C87" w:rsidRPr="00713C87">
              <w:rPr>
                <w:b/>
              </w:rPr>
              <w:t>e</w:t>
            </w:r>
            <w:r w:rsidR="00A96F49" w:rsidRPr="00713C87">
              <w:rPr>
                <w:b/>
              </w:rPr>
              <w:t xml:space="preserve"> uvjet</w:t>
            </w:r>
            <w:r w:rsidR="00713C87" w:rsidRPr="00713C87">
              <w:rPr>
                <w:b/>
              </w:rPr>
              <w:t>e</w:t>
            </w:r>
            <w:r w:rsidR="00A96F49" w:rsidRPr="00713C87">
              <w:rPr>
                <w:b/>
              </w:rPr>
              <w:t xml:space="preserve"> u ruralnim i obalnim područjima.</w:t>
            </w:r>
          </w:p>
        </w:tc>
      </w:tr>
    </w:tbl>
    <w:p w14:paraId="72D7F986" w14:textId="77777777" w:rsidR="005A3DDC" w:rsidRDefault="005A3DDC">
      <w:pPr>
        <w:pStyle w:val="Tijeloteksta"/>
        <w:spacing w:before="1" w:line="259" w:lineRule="auto"/>
        <w:ind w:left="980" w:right="1111"/>
        <w:jc w:val="both"/>
      </w:pPr>
    </w:p>
    <w:p w14:paraId="628C82B0" w14:textId="3C81B824" w:rsidR="00412EDF" w:rsidRDefault="00452CBA">
      <w:pPr>
        <w:pStyle w:val="Tijeloteksta"/>
        <w:spacing w:before="1" w:line="259" w:lineRule="auto"/>
        <w:ind w:left="980" w:right="1111"/>
        <w:jc w:val="both"/>
      </w:pPr>
      <w:r>
        <w:t>Uzimajući u obzir prirodne blagodati Hrvatske, komparativne prednosti zbog geografskog položaja i blizine velikih i različitih tržišta EU-a, rast naklonosti potrošača prema proizvodima akvakulture i sve veću potražnju za ovim proizvodima u turizmu, ali i brzinu tehnološkog razvoja samog sektora, akvakultura u RH razvija se potaknuta tržištem, uz</w:t>
      </w:r>
      <w:r>
        <w:rPr>
          <w:spacing w:val="-1"/>
        </w:rPr>
        <w:t xml:space="preserve"> </w:t>
      </w:r>
      <w:r>
        <w:t>visoku proizvodno</w:t>
      </w:r>
      <w:r w:rsidR="007A1343">
        <w:t>st sektora, veliku učinkovitost</w:t>
      </w:r>
      <w:r>
        <w:t xml:space="preserve"> vrijednosnog lanca i konkurentnost proizvoda. Javne potpore velikim proizvođačima omogućuju postizanje ekonomije razmjera, modernizaciju njihove proizvodne osnove i unaprjeđenje učinkovitosti, a malim i srednjim proizvođačima optimizaciju proizvodnje primjenom strategija diversifikacije i inovacija. </w:t>
      </w:r>
      <w:r w:rsidR="000923C7">
        <w:t xml:space="preserve">Primjena </w:t>
      </w:r>
      <w:r w:rsidR="000923C7" w:rsidRPr="009F10F3">
        <w:t>održiv</w:t>
      </w:r>
      <w:r w:rsidR="000923C7">
        <w:t xml:space="preserve">ih </w:t>
      </w:r>
      <w:r w:rsidR="000923C7" w:rsidRPr="009F10F3">
        <w:t>tehnologij</w:t>
      </w:r>
      <w:r w:rsidR="000923C7">
        <w:t xml:space="preserve">a te novih znanja i inovativnih rješenja u sektoru akvakulture omogućuje </w:t>
      </w:r>
      <w:r w:rsidR="000923C7" w:rsidRPr="009F10F3">
        <w:t>razvoj novih proizvoda veće dodane vrijednosti</w:t>
      </w:r>
      <w:r w:rsidR="000923C7">
        <w:t>, uz prilagodbu</w:t>
      </w:r>
      <w:r w:rsidR="000923C7" w:rsidRPr="009F10F3">
        <w:t xml:space="preserve"> klimatskim promjenama</w:t>
      </w:r>
      <w:r w:rsidR="000923C7">
        <w:t xml:space="preserve"> i jačanje otpornosti sektora. </w:t>
      </w:r>
      <w:r>
        <w:t xml:space="preserve">Unaprjeđenje cjelokupne dodane vrijednosti u ovom sektoru dovodi do stvaranja više radnih mjesta i boljih uvjeta života u ruralnim područjima te potiče </w:t>
      </w:r>
      <w:r w:rsidRPr="007A1343">
        <w:rPr>
          <w:highlight w:val="yellow"/>
        </w:rPr>
        <w:t>diferencijaciju</w:t>
      </w:r>
      <w:r>
        <w:t xml:space="preserve"> hrvatskih proizvoda u zemlji i inozemstvu. Sektor akvakulture u RH nudi širok</w:t>
      </w:r>
      <w:r w:rsidR="00F121B7">
        <w:t>i</w:t>
      </w:r>
      <w:r>
        <w:rPr>
          <w:spacing w:val="-6"/>
        </w:rPr>
        <w:t xml:space="preserve"> </w:t>
      </w:r>
      <w:r>
        <w:t>spektar</w:t>
      </w:r>
      <w:r>
        <w:rPr>
          <w:spacing w:val="-5"/>
        </w:rPr>
        <w:t xml:space="preserve"> </w:t>
      </w:r>
      <w:r>
        <w:t>proizvoda,</w:t>
      </w:r>
      <w:r>
        <w:rPr>
          <w:spacing w:val="-5"/>
        </w:rPr>
        <w:t xml:space="preserve"> </w:t>
      </w:r>
      <w:r w:rsidR="00F121B7">
        <w:rPr>
          <w:spacing w:val="-5"/>
        </w:rPr>
        <w:t xml:space="preserve">koji su </w:t>
      </w:r>
      <w:r>
        <w:t>svježi</w:t>
      </w:r>
      <w:r>
        <w:rPr>
          <w:spacing w:val="-6"/>
        </w:rPr>
        <w:t xml:space="preserve"> </w:t>
      </w:r>
      <w:r>
        <w:t>i</w:t>
      </w:r>
      <w:r>
        <w:rPr>
          <w:spacing w:val="-7"/>
        </w:rPr>
        <w:t xml:space="preserve"> </w:t>
      </w:r>
      <w:r>
        <w:t>lako</w:t>
      </w:r>
      <w:r>
        <w:rPr>
          <w:spacing w:val="-3"/>
        </w:rPr>
        <w:t xml:space="preserve"> </w:t>
      </w:r>
      <w:r>
        <w:t>dostupni</w:t>
      </w:r>
      <w:r w:rsidR="00F71724">
        <w:t xml:space="preserve">, </w:t>
      </w:r>
      <w:r w:rsidR="00F121B7">
        <w:rPr>
          <w:spacing w:val="-8"/>
        </w:rPr>
        <w:t xml:space="preserve">jedinstvene </w:t>
      </w:r>
      <w:r>
        <w:t>gastronomsk</w:t>
      </w:r>
      <w:r w:rsidR="00F121B7">
        <w:t xml:space="preserve">e vrijednosti </w:t>
      </w:r>
      <w:r>
        <w:t>i</w:t>
      </w:r>
      <w:r>
        <w:rPr>
          <w:spacing w:val="-7"/>
        </w:rPr>
        <w:t xml:space="preserve"> </w:t>
      </w:r>
      <w:r>
        <w:t>vrhunsk</w:t>
      </w:r>
      <w:r w:rsidR="00F121B7">
        <w:t xml:space="preserve">e </w:t>
      </w:r>
      <w:r>
        <w:t>kvalitet</w:t>
      </w:r>
      <w:r w:rsidR="00F121B7">
        <w:t>e</w:t>
      </w:r>
      <w:r>
        <w:t xml:space="preserve">, </w:t>
      </w:r>
      <w:r w:rsidR="00F121B7">
        <w:t>a istovremeno cjenovno dostu</w:t>
      </w:r>
      <w:r w:rsidR="00F71724">
        <w:t xml:space="preserve">pni potrošačima, </w:t>
      </w:r>
      <w:r w:rsidR="00BC40A0">
        <w:t xml:space="preserve">te kao takvi </w:t>
      </w:r>
      <w:r w:rsidR="00F121B7">
        <w:t>prepoznatljivi na tržištu</w:t>
      </w:r>
      <w:r w:rsidR="00BC40A0">
        <w:t>.</w:t>
      </w:r>
    </w:p>
    <w:p w14:paraId="642D41EB" w14:textId="2CAD752F" w:rsidR="00FD6B12" w:rsidRDefault="00FD6B12" w:rsidP="00FD6B12">
      <w:pPr>
        <w:pStyle w:val="Title11C"/>
        <w:ind w:left="0"/>
      </w:pPr>
    </w:p>
    <w:p w14:paraId="04C65AFD" w14:textId="0195A024" w:rsidR="00412EDF" w:rsidRDefault="000D4D4D" w:rsidP="00AB07CD">
      <w:pPr>
        <w:pStyle w:val="Title11C"/>
      </w:pPr>
      <w:bookmarkStart w:id="13" w:name="_Toc118713045"/>
      <w:r>
        <w:t>R</w:t>
      </w:r>
      <w:r w:rsidR="00452CBA">
        <w:t>azvojni</w:t>
      </w:r>
      <w:r w:rsidR="00452CBA">
        <w:rPr>
          <w:spacing w:val="-16"/>
        </w:rPr>
        <w:t xml:space="preserve"> </w:t>
      </w:r>
      <w:r w:rsidR="00452CBA">
        <w:t>potencijali</w:t>
      </w:r>
      <w:bookmarkEnd w:id="13"/>
    </w:p>
    <w:p w14:paraId="489D5395" w14:textId="77777777" w:rsidR="00412EDF" w:rsidRDefault="00412EDF">
      <w:pPr>
        <w:pStyle w:val="Tijeloteksta"/>
        <w:rPr>
          <w:b/>
          <w:sz w:val="26"/>
        </w:rPr>
      </w:pPr>
    </w:p>
    <w:p w14:paraId="569C5365" w14:textId="77777777" w:rsidR="00412EDF" w:rsidRDefault="00452CBA">
      <w:pPr>
        <w:spacing w:before="154" w:line="259" w:lineRule="auto"/>
        <w:ind w:left="980" w:right="1112"/>
        <w:jc w:val="both"/>
      </w:pPr>
      <w:r w:rsidRPr="00DB723F">
        <w:t>Makro trendovi i pitanja koja određuju budućnost sektora akvakulture nude važne prilike za razvoj akvakulture. Cjelokupna uspješnost sektora akvakulture u RH ovisi o nizu promjena</w:t>
      </w:r>
      <w:r>
        <w:t xml:space="preserve"> socio-ekonomskih, tržišnih, okolišnih, političkih i tehnoloških uvjeta. Te promjene, iako predstavljaju brojne izazove za ostvarenje razvojne vizije poljoprivredno-prehrambenog sektora u Hrvatskoj, uključujući sektor akvakulture, donose i važne prilike za razvoj, kako slijedi:</w:t>
      </w:r>
    </w:p>
    <w:p w14:paraId="4638227B" w14:textId="77777777" w:rsidR="00412EDF" w:rsidRPr="00916A0E" w:rsidRDefault="00452CBA" w:rsidP="000218F7">
      <w:pPr>
        <w:pStyle w:val="Odlomakpopisa"/>
        <w:numPr>
          <w:ilvl w:val="1"/>
          <w:numId w:val="40"/>
        </w:numPr>
        <w:tabs>
          <w:tab w:val="left" w:pos="1701"/>
        </w:tabs>
        <w:spacing w:before="160" w:line="259" w:lineRule="auto"/>
        <w:ind w:right="1114"/>
        <w:jc w:val="both"/>
      </w:pPr>
      <w:r>
        <w:rPr>
          <w:b/>
          <w:i/>
        </w:rPr>
        <w:t>Rast</w:t>
      </w:r>
      <w:r>
        <w:rPr>
          <w:b/>
          <w:i/>
          <w:spacing w:val="-6"/>
        </w:rPr>
        <w:t xml:space="preserve"> </w:t>
      </w:r>
      <w:r>
        <w:rPr>
          <w:b/>
          <w:i/>
        </w:rPr>
        <w:t>i</w:t>
      </w:r>
      <w:r>
        <w:rPr>
          <w:b/>
          <w:i/>
          <w:spacing w:val="-8"/>
        </w:rPr>
        <w:t xml:space="preserve"> </w:t>
      </w:r>
      <w:r>
        <w:rPr>
          <w:b/>
          <w:i/>
        </w:rPr>
        <w:t>zaposlenost</w:t>
      </w:r>
      <w:r>
        <w:rPr>
          <w:b/>
        </w:rPr>
        <w:t>:</w:t>
      </w:r>
      <w:r>
        <w:rPr>
          <w:b/>
          <w:spacing w:val="-9"/>
        </w:rPr>
        <w:t xml:space="preserve"> </w:t>
      </w:r>
      <w:r>
        <w:t>U</w:t>
      </w:r>
      <w:r>
        <w:rPr>
          <w:spacing w:val="-8"/>
        </w:rPr>
        <w:t xml:space="preserve"> </w:t>
      </w:r>
      <w:r>
        <w:t>proteklih</w:t>
      </w:r>
      <w:r>
        <w:rPr>
          <w:spacing w:val="-7"/>
        </w:rPr>
        <w:t xml:space="preserve"> </w:t>
      </w:r>
      <w:r>
        <w:t>dvadesetak</w:t>
      </w:r>
      <w:r>
        <w:rPr>
          <w:spacing w:val="-7"/>
        </w:rPr>
        <w:t xml:space="preserve"> </w:t>
      </w:r>
      <w:r>
        <w:t>godina</w:t>
      </w:r>
      <w:r>
        <w:rPr>
          <w:spacing w:val="-8"/>
        </w:rPr>
        <w:t xml:space="preserve"> </w:t>
      </w:r>
      <w:r>
        <w:t>domaći</w:t>
      </w:r>
      <w:r>
        <w:rPr>
          <w:spacing w:val="-8"/>
        </w:rPr>
        <w:t xml:space="preserve"> </w:t>
      </w:r>
      <w:r>
        <w:t>su</w:t>
      </w:r>
      <w:r>
        <w:rPr>
          <w:spacing w:val="-10"/>
        </w:rPr>
        <w:t xml:space="preserve"> </w:t>
      </w:r>
      <w:r>
        <w:t>proizvođači</w:t>
      </w:r>
      <w:r>
        <w:rPr>
          <w:spacing w:val="-8"/>
        </w:rPr>
        <w:t xml:space="preserve"> </w:t>
      </w:r>
      <w:r>
        <w:t>i</w:t>
      </w:r>
      <w:r>
        <w:rPr>
          <w:spacing w:val="-8"/>
        </w:rPr>
        <w:t xml:space="preserve"> </w:t>
      </w:r>
      <w:r>
        <w:t>prerađivači</w:t>
      </w:r>
      <w:r>
        <w:rPr>
          <w:spacing w:val="-8"/>
        </w:rPr>
        <w:t xml:space="preserve"> </w:t>
      </w:r>
      <w:r>
        <w:t>u sektoru akvakulture dobili nove prilike za rast nakon ulaska Hrvatske u EU i na svjetsko tržište. Podsektor marikulture u Hrvatskoj uspio je iskoristiti te prilike i značajno povećati proizvodnju. Međutim, taj se uspješan rast nije dogodio i sa slatkovodnim vrstama u akvakulturi. Unaprjeđenje povezanosti između proizvodnje i prerade u akvakulturi još je jedno područje koje nudi prilike za Hrvatsku. Općenito gledajući, poljoprivredno- prehrambena prerađivačka industrija u RH, uključujući akvakulturu, pokazuje velik potencijal za stvaranje dodane vrijednosti i radnih mjesta u cijelom gospodarstvu</w:t>
      </w:r>
      <w:r w:rsidR="00F52DCA">
        <w:rPr>
          <w:rStyle w:val="Referencafusnote"/>
        </w:rPr>
        <w:footnoteReference w:id="1"/>
      </w:r>
      <w:r>
        <w:t>.</w:t>
      </w:r>
    </w:p>
    <w:p w14:paraId="728FABE3" w14:textId="3188A268" w:rsidR="00916A0E" w:rsidRPr="00916A0E" w:rsidRDefault="00916A0E" w:rsidP="000218F7">
      <w:pPr>
        <w:pStyle w:val="Odlomakpopisa"/>
        <w:numPr>
          <w:ilvl w:val="1"/>
          <w:numId w:val="40"/>
        </w:numPr>
        <w:tabs>
          <w:tab w:val="left" w:pos="1701"/>
        </w:tabs>
        <w:spacing w:before="89" w:line="259" w:lineRule="auto"/>
        <w:ind w:right="1111" w:hanging="543"/>
        <w:jc w:val="both"/>
      </w:pPr>
      <w:r>
        <w:rPr>
          <w:b/>
          <w:i/>
        </w:rPr>
        <w:t>Tržište</w:t>
      </w:r>
      <w:r>
        <w:rPr>
          <w:b/>
          <w:i/>
          <w:spacing w:val="-5"/>
        </w:rPr>
        <w:t xml:space="preserve"> </w:t>
      </w:r>
      <w:r>
        <w:rPr>
          <w:b/>
          <w:i/>
        </w:rPr>
        <w:t>proizvodima</w:t>
      </w:r>
      <w:r>
        <w:rPr>
          <w:b/>
          <w:i/>
          <w:spacing w:val="-7"/>
        </w:rPr>
        <w:t xml:space="preserve"> </w:t>
      </w:r>
      <w:r>
        <w:rPr>
          <w:b/>
          <w:i/>
        </w:rPr>
        <w:t>akvakulture</w:t>
      </w:r>
      <w:r>
        <w:rPr>
          <w:b/>
        </w:rPr>
        <w:t>:</w:t>
      </w:r>
      <w:r>
        <w:rPr>
          <w:b/>
          <w:spacing w:val="-6"/>
        </w:rPr>
        <w:t xml:space="preserve"> </w:t>
      </w:r>
      <w:r>
        <w:t>RH</w:t>
      </w:r>
      <w:r>
        <w:rPr>
          <w:spacing w:val="-6"/>
        </w:rPr>
        <w:t xml:space="preserve"> </w:t>
      </w:r>
      <w:r>
        <w:t>ima</w:t>
      </w:r>
      <w:r>
        <w:rPr>
          <w:spacing w:val="-7"/>
        </w:rPr>
        <w:t xml:space="preserve"> </w:t>
      </w:r>
      <w:r>
        <w:t>pozitivnu</w:t>
      </w:r>
      <w:r>
        <w:rPr>
          <w:spacing w:val="-5"/>
        </w:rPr>
        <w:t xml:space="preserve"> </w:t>
      </w:r>
      <w:r>
        <w:t>neto</w:t>
      </w:r>
      <w:r>
        <w:rPr>
          <w:spacing w:val="-7"/>
        </w:rPr>
        <w:t xml:space="preserve"> </w:t>
      </w:r>
      <w:r>
        <w:t>trgovinsku</w:t>
      </w:r>
      <w:r>
        <w:rPr>
          <w:spacing w:val="-7"/>
        </w:rPr>
        <w:t xml:space="preserve"> </w:t>
      </w:r>
      <w:r>
        <w:t>bilancu</w:t>
      </w:r>
      <w:r>
        <w:rPr>
          <w:spacing w:val="-5"/>
        </w:rPr>
        <w:t xml:space="preserve"> </w:t>
      </w:r>
      <w:r>
        <w:t>u</w:t>
      </w:r>
      <w:r>
        <w:rPr>
          <w:spacing w:val="-7"/>
        </w:rPr>
        <w:t xml:space="preserve"> </w:t>
      </w:r>
      <w:r>
        <w:t>segmentu ribarstva,</w:t>
      </w:r>
      <w:r>
        <w:rPr>
          <w:spacing w:val="-16"/>
        </w:rPr>
        <w:t xml:space="preserve"> </w:t>
      </w:r>
      <w:r>
        <w:t>za</w:t>
      </w:r>
      <w:r>
        <w:rPr>
          <w:spacing w:val="-15"/>
        </w:rPr>
        <w:t xml:space="preserve"> </w:t>
      </w:r>
      <w:r>
        <w:t>proizvode</w:t>
      </w:r>
      <w:r>
        <w:rPr>
          <w:spacing w:val="-15"/>
        </w:rPr>
        <w:t xml:space="preserve"> </w:t>
      </w:r>
      <w:r>
        <w:t>iz</w:t>
      </w:r>
      <w:r>
        <w:rPr>
          <w:spacing w:val="-16"/>
        </w:rPr>
        <w:t xml:space="preserve"> </w:t>
      </w:r>
      <w:r>
        <w:t>ulova</w:t>
      </w:r>
      <w:r>
        <w:rPr>
          <w:spacing w:val="-15"/>
        </w:rPr>
        <w:t xml:space="preserve"> </w:t>
      </w:r>
      <w:r>
        <w:t>i</w:t>
      </w:r>
      <w:r>
        <w:rPr>
          <w:spacing w:val="-15"/>
        </w:rPr>
        <w:t xml:space="preserve"> </w:t>
      </w:r>
      <w:r>
        <w:t>iz</w:t>
      </w:r>
      <w:r>
        <w:rPr>
          <w:spacing w:val="-15"/>
        </w:rPr>
        <w:t xml:space="preserve"> </w:t>
      </w:r>
      <w:r>
        <w:t>uzgoja,</w:t>
      </w:r>
      <w:r>
        <w:rPr>
          <w:spacing w:val="-16"/>
        </w:rPr>
        <w:t xml:space="preserve"> </w:t>
      </w:r>
      <w:r>
        <w:t>i</w:t>
      </w:r>
      <w:r>
        <w:rPr>
          <w:spacing w:val="-15"/>
        </w:rPr>
        <w:t xml:space="preserve"> </w:t>
      </w:r>
      <w:r>
        <w:t>to</w:t>
      </w:r>
      <w:r>
        <w:rPr>
          <w:spacing w:val="-15"/>
        </w:rPr>
        <w:t xml:space="preserve"> </w:t>
      </w:r>
      <w:r>
        <w:t>već</w:t>
      </w:r>
      <w:r>
        <w:rPr>
          <w:spacing w:val="-16"/>
        </w:rPr>
        <w:t xml:space="preserve"> </w:t>
      </w:r>
      <w:r>
        <w:t>niz</w:t>
      </w:r>
      <w:r>
        <w:rPr>
          <w:spacing w:val="-15"/>
        </w:rPr>
        <w:t xml:space="preserve"> </w:t>
      </w:r>
      <w:r>
        <w:t>godina.</w:t>
      </w:r>
      <w:r>
        <w:rPr>
          <w:spacing w:val="-15"/>
        </w:rPr>
        <w:t xml:space="preserve"> </w:t>
      </w:r>
      <w:r>
        <w:t>Trgovinski</w:t>
      </w:r>
      <w:r>
        <w:rPr>
          <w:spacing w:val="-15"/>
        </w:rPr>
        <w:t xml:space="preserve"> </w:t>
      </w:r>
      <w:r>
        <w:t>je</w:t>
      </w:r>
      <w:r>
        <w:rPr>
          <w:spacing w:val="-16"/>
        </w:rPr>
        <w:t xml:space="preserve"> </w:t>
      </w:r>
      <w:r>
        <w:t>višak</w:t>
      </w:r>
      <w:r>
        <w:rPr>
          <w:spacing w:val="-15"/>
        </w:rPr>
        <w:t xml:space="preserve"> </w:t>
      </w:r>
      <w:r>
        <w:t>uglavnom rezultat</w:t>
      </w:r>
      <w:r>
        <w:rPr>
          <w:spacing w:val="-4"/>
        </w:rPr>
        <w:t xml:space="preserve"> </w:t>
      </w:r>
      <w:r>
        <w:t>izvoza</w:t>
      </w:r>
      <w:r>
        <w:rPr>
          <w:spacing w:val="-5"/>
        </w:rPr>
        <w:t xml:space="preserve"> </w:t>
      </w:r>
      <w:r>
        <w:t>tune</w:t>
      </w:r>
      <w:r>
        <w:rPr>
          <w:spacing w:val="-7"/>
        </w:rPr>
        <w:t xml:space="preserve"> </w:t>
      </w:r>
      <w:r>
        <w:t>(u</w:t>
      </w:r>
      <w:r>
        <w:rPr>
          <w:spacing w:val="-7"/>
        </w:rPr>
        <w:t xml:space="preserve"> </w:t>
      </w:r>
      <w:r w:rsidR="007A1343">
        <w:t xml:space="preserve">Japan) te </w:t>
      </w:r>
      <w:r>
        <w:t>lubina</w:t>
      </w:r>
      <w:r>
        <w:rPr>
          <w:spacing w:val="-5"/>
        </w:rPr>
        <w:t xml:space="preserve"> </w:t>
      </w:r>
      <w:r>
        <w:t>i</w:t>
      </w:r>
      <w:r>
        <w:rPr>
          <w:spacing w:val="-10"/>
        </w:rPr>
        <w:t xml:space="preserve"> </w:t>
      </w:r>
      <w:r>
        <w:t>komarče</w:t>
      </w:r>
      <w:r>
        <w:rPr>
          <w:spacing w:val="-7"/>
        </w:rPr>
        <w:t xml:space="preserve"> </w:t>
      </w:r>
      <w:r>
        <w:t>(u</w:t>
      </w:r>
      <w:r>
        <w:rPr>
          <w:spacing w:val="-7"/>
        </w:rPr>
        <w:t xml:space="preserve"> </w:t>
      </w:r>
      <w:r>
        <w:t>Italiju).</w:t>
      </w:r>
      <w:r>
        <w:rPr>
          <w:spacing w:val="-6"/>
        </w:rPr>
        <w:t xml:space="preserve"> </w:t>
      </w:r>
      <w:r>
        <w:t>Ostali</w:t>
      </w:r>
      <w:r>
        <w:rPr>
          <w:spacing w:val="-6"/>
        </w:rPr>
        <w:t xml:space="preserve"> </w:t>
      </w:r>
      <w:r>
        <w:t>se</w:t>
      </w:r>
      <w:r>
        <w:rPr>
          <w:spacing w:val="-7"/>
        </w:rPr>
        <w:t xml:space="preserve"> </w:t>
      </w:r>
      <w:r>
        <w:t>proizvodi</w:t>
      </w:r>
      <w:r>
        <w:rPr>
          <w:spacing w:val="-6"/>
        </w:rPr>
        <w:t xml:space="preserve"> </w:t>
      </w:r>
      <w:r>
        <w:t xml:space="preserve">akvakulture, posebice školjkaši (dagnje, kamenice) i slatkovodne ribe (šaran, pastrva), najvećim </w:t>
      </w:r>
      <w:r>
        <w:lastRenderedPageBreak/>
        <w:t>dijelom plasiraju na domaće tržište. Rastući sektor turizma i niska konzumacija ribe po stanovniku u Hrvatskoj (u usporedbi s drugim državama članicama EU-a) ukazuju na važne potencijale rasta za lokalne proizvođače u akvakulturi na domaćem tržištu</w:t>
      </w:r>
      <w:r w:rsidR="00F52DCA">
        <w:rPr>
          <w:rStyle w:val="Referencafusnote"/>
        </w:rPr>
        <w:footnoteReference w:id="2"/>
      </w:r>
      <w:r>
        <w:t>. Osim toga, potrošači sve više traže prehrambene proizvode visoke dodane vrijednosti pa postaju značajan pokretač mogućnosti rasta prodaje na tržištu EU-a. Konzumacija proizvoda ribolova i akvakulture je u porastu, a za razliku od mesnih proizvoda, ti su proizvodi učinkovitiji i zdraviji izvor proteina životinjskog podrijetla.</w:t>
      </w:r>
      <w:r w:rsidR="00F52DCA">
        <w:rPr>
          <w:rStyle w:val="Referencafusnote"/>
        </w:rPr>
        <w:footnoteReference w:id="3"/>
      </w:r>
    </w:p>
    <w:p w14:paraId="0CC21030" w14:textId="77777777" w:rsidR="00916A0E" w:rsidRDefault="00916A0E" w:rsidP="000218F7">
      <w:pPr>
        <w:pStyle w:val="Odlomakpopisa"/>
        <w:numPr>
          <w:ilvl w:val="1"/>
          <w:numId w:val="40"/>
        </w:numPr>
        <w:tabs>
          <w:tab w:val="left" w:pos="1701"/>
        </w:tabs>
        <w:spacing w:line="259" w:lineRule="auto"/>
        <w:ind w:right="1114" w:hanging="605"/>
        <w:jc w:val="both"/>
      </w:pPr>
      <w:r>
        <w:rPr>
          <w:b/>
          <w:i/>
        </w:rPr>
        <w:t xml:space="preserve">Klimatske promjene i okolišna održivost: </w:t>
      </w:r>
      <w:r>
        <w:t>Iako nije u potpunosti poznato kako će klimatske promjene utjecati na akvakulturu u Hrvatskoj, one nesumnjivo predstavljaju značajan</w:t>
      </w:r>
      <w:r>
        <w:rPr>
          <w:spacing w:val="-3"/>
        </w:rPr>
        <w:t xml:space="preserve"> </w:t>
      </w:r>
      <w:r>
        <w:t>izvor</w:t>
      </w:r>
      <w:r>
        <w:rPr>
          <w:spacing w:val="-2"/>
        </w:rPr>
        <w:t xml:space="preserve"> </w:t>
      </w:r>
      <w:r>
        <w:t>rizika</w:t>
      </w:r>
      <w:r>
        <w:rPr>
          <w:spacing w:val="-3"/>
        </w:rPr>
        <w:t xml:space="preserve"> </w:t>
      </w:r>
      <w:r>
        <w:t>i</w:t>
      </w:r>
      <w:r>
        <w:rPr>
          <w:spacing w:val="-5"/>
        </w:rPr>
        <w:t xml:space="preserve"> </w:t>
      </w:r>
      <w:r>
        <w:t>mogu</w:t>
      </w:r>
      <w:r>
        <w:rPr>
          <w:spacing w:val="-5"/>
        </w:rPr>
        <w:t xml:space="preserve"> </w:t>
      </w:r>
      <w:r>
        <w:t>utjecati</w:t>
      </w:r>
      <w:r>
        <w:rPr>
          <w:spacing w:val="-3"/>
        </w:rPr>
        <w:t xml:space="preserve"> </w:t>
      </w:r>
      <w:r>
        <w:t>na</w:t>
      </w:r>
      <w:r>
        <w:rPr>
          <w:spacing w:val="-5"/>
        </w:rPr>
        <w:t xml:space="preserve"> </w:t>
      </w:r>
      <w:r>
        <w:t>osjetljivost</w:t>
      </w:r>
      <w:r>
        <w:rPr>
          <w:spacing w:val="-6"/>
        </w:rPr>
        <w:t xml:space="preserve"> </w:t>
      </w:r>
      <w:r>
        <w:t>sektora.</w:t>
      </w:r>
      <w:r>
        <w:rPr>
          <w:spacing w:val="-4"/>
        </w:rPr>
        <w:t xml:space="preserve"> </w:t>
      </w:r>
      <w:r>
        <w:t>Primjerice,</w:t>
      </w:r>
      <w:r>
        <w:rPr>
          <w:spacing w:val="-4"/>
        </w:rPr>
        <w:t xml:space="preserve"> </w:t>
      </w:r>
      <w:r>
        <w:t>smanjenje</w:t>
      </w:r>
      <w:r>
        <w:rPr>
          <w:spacing w:val="-5"/>
        </w:rPr>
        <w:t xml:space="preserve"> </w:t>
      </w:r>
      <w:r>
        <w:t>oborina utječe na dostupnost slatke vode neophodne za kopnene ribnjake, a tu su i sve veći trendovi zatopljenja (posebice u onoj mjeri u kojoj to utječe na temperaturu vode), kao i mogućnost štetnih učinaka klimatskih promjena u vidu suša i poplava. S druge strane, Hrvatska ima veliku priliku za preoblikovanje postojećih proizvodnih praksi u sektoru akvakulture ako</w:t>
      </w:r>
      <w:r>
        <w:rPr>
          <w:spacing w:val="-3"/>
        </w:rPr>
        <w:t xml:space="preserve"> </w:t>
      </w:r>
      <w:r>
        <w:t>uvede klimatski</w:t>
      </w:r>
      <w:r>
        <w:rPr>
          <w:spacing w:val="-1"/>
        </w:rPr>
        <w:t xml:space="preserve"> </w:t>
      </w:r>
      <w:r>
        <w:t>pametne procese, ostvari</w:t>
      </w:r>
      <w:r>
        <w:rPr>
          <w:spacing w:val="-1"/>
        </w:rPr>
        <w:t xml:space="preserve"> </w:t>
      </w:r>
      <w:r>
        <w:t>pristup</w:t>
      </w:r>
      <w:r>
        <w:rPr>
          <w:spacing w:val="-1"/>
        </w:rPr>
        <w:t xml:space="preserve"> </w:t>
      </w:r>
      <w:r>
        <w:t>zelenim tehnologijama i potakne javno-privatna partnerstva u cilju postizanja proizvodne učinkovitosti, diversifikacije i ekonomičnosti ovog sektora.</w:t>
      </w:r>
    </w:p>
    <w:p w14:paraId="0BF3CA7F" w14:textId="77777777" w:rsidR="00412EDF" w:rsidRDefault="00412EDF">
      <w:pPr>
        <w:ind w:left="980"/>
        <w:rPr>
          <w:sz w:val="16"/>
        </w:rPr>
      </w:pPr>
    </w:p>
    <w:p w14:paraId="22AC2170" w14:textId="77777777" w:rsidR="00412EDF" w:rsidRDefault="00452CBA" w:rsidP="000218F7">
      <w:pPr>
        <w:pStyle w:val="Odlomakpopisa"/>
        <w:numPr>
          <w:ilvl w:val="1"/>
          <w:numId w:val="40"/>
        </w:numPr>
        <w:tabs>
          <w:tab w:val="left" w:pos="1701"/>
        </w:tabs>
        <w:spacing w:line="259" w:lineRule="auto"/>
        <w:ind w:right="1112" w:hanging="605"/>
        <w:jc w:val="both"/>
      </w:pPr>
      <w:r>
        <w:rPr>
          <w:b/>
          <w:i/>
        </w:rPr>
        <w:t xml:space="preserve">Regionalni i teritorijalni razvoj: </w:t>
      </w:r>
      <w:r>
        <w:t>Poticanje bolje integracije vrijednosnih lanaca u akvakulturi može dovesti do stvaranja novih i isplativijih radnih mjesta u akvakulturi u ruralnim</w:t>
      </w:r>
      <w:r>
        <w:rPr>
          <w:spacing w:val="-16"/>
        </w:rPr>
        <w:t xml:space="preserve"> </w:t>
      </w:r>
      <w:r>
        <w:t>i</w:t>
      </w:r>
      <w:r>
        <w:rPr>
          <w:spacing w:val="-15"/>
        </w:rPr>
        <w:t xml:space="preserve"> </w:t>
      </w:r>
      <w:r>
        <w:t>obalnim</w:t>
      </w:r>
      <w:r>
        <w:rPr>
          <w:spacing w:val="-15"/>
        </w:rPr>
        <w:t xml:space="preserve"> </w:t>
      </w:r>
      <w:r>
        <w:t>područjima</w:t>
      </w:r>
      <w:r>
        <w:rPr>
          <w:spacing w:val="-16"/>
        </w:rPr>
        <w:t xml:space="preserve"> </w:t>
      </w:r>
      <w:r>
        <w:t>u</w:t>
      </w:r>
      <w:r>
        <w:rPr>
          <w:spacing w:val="-15"/>
        </w:rPr>
        <w:t xml:space="preserve"> </w:t>
      </w:r>
      <w:r>
        <w:t>Hrvatskoj,</w:t>
      </w:r>
      <w:r>
        <w:rPr>
          <w:spacing w:val="-15"/>
        </w:rPr>
        <w:t xml:space="preserve"> </w:t>
      </w:r>
      <w:r>
        <w:t>dok</w:t>
      </w:r>
      <w:r>
        <w:rPr>
          <w:spacing w:val="-15"/>
        </w:rPr>
        <w:t xml:space="preserve"> </w:t>
      </w:r>
      <w:r>
        <w:t>optimalno</w:t>
      </w:r>
      <w:r>
        <w:rPr>
          <w:spacing w:val="-16"/>
        </w:rPr>
        <w:t xml:space="preserve"> </w:t>
      </w:r>
      <w:r>
        <w:t>prostorno</w:t>
      </w:r>
      <w:r>
        <w:rPr>
          <w:spacing w:val="-15"/>
        </w:rPr>
        <w:t xml:space="preserve"> </w:t>
      </w:r>
      <w:r>
        <w:t>planiranje</w:t>
      </w:r>
      <w:r>
        <w:rPr>
          <w:spacing w:val="-15"/>
        </w:rPr>
        <w:t xml:space="preserve"> </w:t>
      </w:r>
      <w:r>
        <w:t>slatkovodne i morske akvakulture, kao i povezivanje između sektora akvakulture i drugih sektora u ruralnim i obalnim područjima, može polučiti i dodatne</w:t>
      </w:r>
      <w:r>
        <w:rPr>
          <w:spacing w:val="-1"/>
        </w:rPr>
        <w:t xml:space="preserve"> </w:t>
      </w:r>
      <w:r>
        <w:t>mogućnosti zapošljavanja i izvora prihoda. U tom su smislu posebice važne inicijative namijenjene teritorijalnom razvoju kojima se osnažuje povezanost između sektora akvakulture, gastronomije, turizma i drugih dionika, jer turistički sektor daje značajan doprinos gospodarstvu RH. Jača povezanost između sektora turizma, gastronomije i akvakulture može odigrati ključnu ulogu u diversifikaciji prihoda proizvođača, ali i ponude lokalnog turizma (npr. gastro- destinacijski/iskustveni turizam) posebice u područjima u kojima je akvakultura sastavni dio lokalne kulture i identiteta.</w:t>
      </w:r>
    </w:p>
    <w:p w14:paraId="408B7B1D" w14:textId="420599BE" w:rsidR="00916A0E" w:rsidRPr="00716599" w:rsidRDefault="00916A0E" w:rsidP="00716599">
      <w:pPr>
        <w:pStyle w:val="Odlomakpopisa"/>
        <w:numPr>
          <w:ilvl w:val="1"/>
          <w:numId w:val="40"/>
        </w:numPr>
        <w:tabs>
          <w:tab w:val="left" w:pos="1701"/>
        </w:tabs>
        <w:spacing w:line="259" w:lineRule="auto"/>
        <w:ind w:right="1116" w:hanging="605"/>
        <w:jc w:val="both"/>
        <w:rPr>
          <w:lang w:val="hr-HR"/>
        </w:rPr>
      </w:pPr>
      <w:r>
        <w:rPr>
          <w:b/>
          <w:i/>
        </w:rPr>
        <w:t>Tehnologije i inovacije</w:t>
      </w:r>
      <w:r>
        <w:rPr>
          <w:b/>
        </w:rPr>
        <w:t xml:space="preserve">: </w:t>
      </w:r>
      <w:r>
        <w:t>Najnovije tehnologije u akvakulturi, uključujući digitalne tehnologije,</w:t>
      </w:r>
      <w:r>
        <w:rPr>
          <w:spacing w:val="-3"/>
        </w:rPr>
        <w:t xml:space="preserve"> </w:t>
      </w:r>
      <w:r>
        <w:t>pokazuju</w:t>
      </w:r>
      <w:r>
        <w:rPr>
          <w:spacing w:val="-4"/>
        </w:rPr>
        <w:t xml:space="preserve"> </w:t>
      </w:r>
      <w:r>
        <w:t>značajan</w:t>
      </w:r>
      <w:r>
        <w:rPr>
          <w:spacing w:val="-4"/>
        </w:rPr>
        <w:t xml:space="preserve"> </w:t>
      </w:r>
      <w:r>
        <w:t>potencijal</w:t>
      </w:r>
      <w:r>
        <w:rPr>
          <w:spacing w:val="-5"/>
        </w:rPr>
        <w:t xml:space="preserve"> </w:t>
      </w:r>
      <w:r>
        <w:t>za</w:t>
      </w:r>
      <w:r>
        <w:rPr>
          <w:spacing w:val="-4"/>
        </w:rPr>
        <w:t xml:space="preserve"> </w:t>
      </w:r>
      <w:r>
        <w:t>unaprjeđenje</w:t>
      </w:r>
      <w:r>
        <w:rPr>
          <w:spacing w:val="-4"/>
        </w:rPr>
        <w:t xml:space="preserve"> </w:t>
      </w:r>
      <w:r>
        <w:t>učinkovitosti</w:t>
      </w:r>
      <w:r>
        <w:rPr>
          <w:spacing w:val="-4"/>
        </w:rPr>
        <w:t xml:space="preserve"> </w:t>
      </w:r>
      <w:r>
        <w:t>i</w:t>
      </w:r>
      <w:r>
        <w:rPr>
          <w:spacing w:val="-6"/>
        </w:rPr>
        <w:t xml:space="preserve"> </w:t>
      </w:r>
      <w:r>
        <w:t>na</w:t>
      </w:r>
      <w:r>
        <w:rPr>
          <w:spacing w:val="-4"/>
        </w:rPr>
        <w:t xml:space="preserve"> </w:t>
      </w:r>
      <w:r>
        <w:t xml:space="preserve">uzgajalištima u akvakulturi i izvan njih, kao i za smanjenje troškova, olakšavanje preraspodjele proizvodnih resursa, unaprjeđenje proizvodnosti, poticanje inovacija i kapitalnih ulaganja u proizvodnji, smanjenje </w:t>
      </w:r>
      <w:r w:rsidR="00F86ADE">
        <w:t>karbonskog</w:t>
      </w:r>
      <w:r>
        <w:t xml:space="preserve"> otiska </w:t>
      </w:r>
      <w:r w:rsidR="007A1343">
        <w:t xml:space="preserve">te </w:t>
      </w:r>
      <w:r>
        <w:t>povezivanje proizvođača u akvakulturi</w:t>
      </w:r>
      <w:r w:rsidR="007A1343">
        <w:t xml:space="preserve">, kako međusobno, tako </w:t>
      </w:r>
      <w:r>
        <w:t xml:space="preserve">i s kupcima. Povećanje upotrebe novih (digitalnih) tehnologija može pozitivno utjecati na kvalitetu života u ruralnim i obalnim područjima te privući otvaranje novih poduzeća (startupova). Važno je istaknuti da nove (digitalne) tehnologije mogu pridonijeti prijelazu na integriranije, održive i kružne bioekonomske vrijednosne lance u akvakulturi (i drugim sektorima) u ruralnim i obalnim područjima. Poticanjem lokalnih </w:t>
      </w:r>
      <w:r>
        <w:lastRenderedPageBreak/>
        <w:t xml:space="preserve">bioekonomskih vrijednosnih lanaca, uz iskorištavanje tehnoloških inovacija za daljnju valorizaciju bioloških resursa i tokova otpada, ostvaruje se učinkovitija upotreba resursa, smanjuje </w:t>
      </w:r>
      <w:r w:rsidR="00F86ADE">
        <w:t xml:space="preserve">se </w:t>
      </w:r>
      <w:r>
        <w:t>onečišćenje</w:t>
      </w:r>
      <w:r>
        <w:rPr>
          <w:spacing w:val="-10"/>
        </w:rPr>
        <w:t xml:space="preserve"> </w:t>
      </w:r>
      <w:r>
        <w:t>i</w:t>
      </w:r>
      <w:r>
        <w:rPr>
          <w:spacing w:val="-11"/>
        </w:rPr>
        <w:t xml:space="preserve"> </w:t>
      </w:r>
      <w:r>
        <w:t>ublažava</w:t>
      </w:r>
      <w:r>
        <w:rPr>
          <w:spacing w:val="-10"/>
        </w:rPr>
        <w:t xml:space="preserve"> </w:t>
      </w:r>
      <w:r>
        <w:t>učinak</w:t>
      </w:r>
      <w:r>
        <w:rPr>
          <w:spacing w:val="-10"/>
        </w:rPr>
        <w:t xml:space="preserve"> </w:t>
      </w:r>
      <w:r>
        <w:t>klimatskih</w:t>
      </w:r>
      <w:r>
        <w:rPr>
          <w:spacing w:val="-10"/>
        </w:rPr>
        <w:t xml:space="preserve"> </w:t>
      </w:r>
      <w:r>
        <w:t>promjena,</w:t>
      </w:r>
      <w:r>
        <w:rPr>
          <w:spacing w:val="-9"/>
        </w:rPr>
        <w:t xml:space="preserve"> </w:t>
      </w:r>
      <w:r>
        <w:t>ali</w:t>
      </w:r>
      <w:r>
        <w:rPr>
          <w:spacing w:val="-11"/>
        </w:rPr>
        <w:t xml:space="preserve"> </w:t>
      </w:r>
      <w:r>
        <w:t>i</w:t>
      </w:r>
      <w:r>
        <w:rPr>
          <w:spacing w:val="-11"/>
        </w:rPr>
        <w:t xml:space="preserve"> </w:t>
      </w:r>
      <w:r>
        <w:t>povećavaju</w:t>
      </w:r>
      <w:r>
        <w:rPr>
          <w:spacing w:val="-10"/>
        </w:rPr>
        <w:t xml:space="preserve"> </w:t>
      </w:r>
      <w:r>
        <w:t>i</w:t>
      </w:r>
      <w:r>
        <w:rPr>
          <w:spacing w:val="-11"/>
        </w:rPr>
        <w:t xml:space="preserve"> </w:t>
      </w:r>
      <w:r>
        <w:t>diversificiraju</w:t>
      </w:r>
      <w:r>
        <w:rPr>
          <w:spacing w:val="-10"/>
        </w:rPr>
        <w:t xml:space="preserve"> </w:t>
      </w:r>
      <w:r>
        <w:t xml:space="preserve">prihodi proizvođača te </w:t>
      </w:r>
      <w:r w:rsidR="00F86ADE">
        <w:t xml:space="preserve">je </w:t>
      </w:r>
      <w:r>
        <w:t>omoguće</w:t>
      </w:r>
      <w:r w:rsidR="00F86ADE">
        <w:t>na</w:t>
      </w:r>
      <w:r>
        <w:t xml:space="preserve"> ekonomska diversifikacija ruralnih i obalnih područja.</w:t>
      </w:r>
      <w:r w:rsidR="00716599">
        <w:t xml:space="preserve"> </w:t>
      </w:r>
      <w:r w:rsidR="00716599" w:rsidRPr="00716599">
        <w:rPr>
          <w:lang w:val="hr-HR"/>
        </w:rPr>
        <w:t>Osim toga, istraživanjima u području genetske selekcije u cilju razvoja riba otpornih na bolesti, bolje kvalitete mesa, poboljšanj</w:t>
      </w:r>
      <w:r w:rsidR="00716599">
        <w:rPr>
          <w:lang w:val="hr-HR"/>
        </w:rPr>
        <w:t>ih morfoloških svojstava</w:t>
      </w:r>
      <w:r w:rsidR="004C1DD2">
        <w:rPr>
          <w:lang w:val="hr-HR"/>
        </w:rPr>
        <w:t xml:space="preserve">, </w:t>
      </w:r>
      <w:r w:rsidR="00716599" w:rsidRPr="00716599">
        <w:rPr>
          <w:lang w:val="hr-HR"/>
        </w:rPr>
        <w:t>doprinijet će se smanjenju rizika u uzgoju te boljoj prilagodbi i zahtjevima tržišta.</w:t>
      </w:r>
    </w:p>
    <w:p w14:paraId="41FECE91" w14:textId="77777777" w:rsidR="00412EDF" w:rsidRDefault="00412EDF">
      <w:pPr>
        <w:pStyle w:val="Tijeloteksta"/>
        <w:rPr>
          <w:sz w:val="20"/>
        </w:rPr>
      </w:pPr>
    </w:p>
    <w:p w14:paraId="67477201" w14:textId="77777777" w:rsidR="00412EDF" w:rsidRDefault="00412EDF">
      <w:pPr>
        <w:pStyle w:val="Tijeloteksta"/>
        <w:spacing w:before="4"/>
        <w:rPr>
          <w:sz w:val="14"/>
        </w:rPr>
      </w:pPr>
    </w:p>
    <w:p w14:paraId="3AED8EB1" w14:textId="77777777" w:rsidR="00412EDF" w:rsidRDefault="00412EDF">
      <w:pPr>
        <w:jc w:val="both"/>
        <w:rPr>
          <w:sz w:val="16"/>
        </w:rPr>
        <w:sectPr w:rsidR="00412EDF">
          <w:pgSz w:w="12240" w:h="15840"/>
          <w:pgMar w:top="1340" w:right="320" w:bottom="1200" w:left="460" w:header="763" w:footer="1012" w:gutter="0"/>
          <w:cols w:space="720"/>
        </w:sectPr>
      </w:pPr>
    </w:p>
    <w:p w14:paraId="4687FF95" w14:textId="77777777" w:rsidR="00412EDF" w:rsidRDefault="00556A89" w:rsidP="00F86ADE">
      <w:pPr>
        <w:pStyle w:val="Title1"/>
      </w:pPr>
      <w:bookmarkStart w:id="14" w:name="_Toc118713046"/>
      <w:r>
        <w:lastRenderedPageBreak/>
        <w:t>Posebni c</w:t>
      </w:r>
      <w:r w:rsidR="00452CBA">
        <w:t>iljevi</w:t>
      </w:r>
      <w:bookmarkEnd w:id="14"/>
      <w:r w:rsidR="00452CBA">
        <w:rPr>
          <w:spacing w:val="-2"/>
        </w:rPr>
        <w:t xml:space="preserve"> </w:t>
      </w:r>
    </w:p>
    <w:p w14:paraId="6A64C474" w14:textId="77777777" w:rsidR="00412EDF" w:rsidRDefault="00412EDF">
      <w:pPr>
        <w:pStyle w:val="Tijeloteksta"/>
        <w:spacing w:before="1"/>
        <w:rPr>
          <w:b/>
          <w:sz w:val="27"/>
        </w:rPr>
      </w:pPr>
    </w:p>
    <w:p w14:paraId="36D1815D" w14:textId="77777777" w:rsidR="00412EDF" w:rsidRDefault="00556A89">
      <w:pPr>
        <w:pStyle w:val="Tijeloteksta"/>
        <w:spacing w:line="276" w:lineRule="auto"/>
        <w:ind w:left="980" w:right="1117"/>
        <w:jc w:val="both"/>
      </w:pPr>
      <w:r>
        <w:t>Posebni c</w:t>
      </w:r>
      <w:r w:rsidR="00452CBA">
        <w:t>iljevi</w:t>
      </w:r>
      <w:r w:rsidR="001C7CCA">
        <w:t xml:space="preserve"> NPRA </w:t>
      </w:r>
      <w:r w:rsidR="00452CBA">
        <w:t>utvrđ</w:t>
      </w:r>
      <w:r w:rsidR="001C7CCA">
        <w:t xml:space="preserve">eni su na temelju prepoznatih ključnih potreba sektora akvakulture te </w:t>
      </w:r>
      <w:r w:rsidR="00452CBA">
        <w:t>usklađeni s prioritetima politike za ostvarenje</w:t>
      </w:r>
      <w:r w:rsidR="00452CBA">
        <w:rPr>
          <w:spacing w:val="-7"/>
        </w:rPr>
        <w:t xml:space="preserve"> </w:t>
      </w:r>
      <w:r w:rsidR="00452CBA">
        <w:t>srednjoročne</w:t>
      </w:r>
      <w:r w:rsidR="00452CBA">
        <w:rPr>
          <w:spacing w:val="-10"/>
        </w:rPr>
        <w:t xml:space="preserve"> </w:t>
      </w:r>
      <w:r w:rsidR="00452CBA">
        <w:t>vizije</w:t>
      </w:r>
      <w:r w:rsidR="00452CBA">
        <w:rPr>
          <w:spacing w:val="-6"/>
        </w:rPr>
        <w:t xml:space="preserve"> </w:t>
      </w:r>
      <w:r w:rsidR="00452CBA">
        <w:t>i</w:t>
      </w:r>
      <w:r w:rsidR="00452CBA">
        <w:rPr>
          <w:spacing w:val="-7"/>
        </w:rPr>
        <w:t xml:space="preserve"> </w:t>
      </w:r>
      <w:r w:rsidR="00452CBA">
        <w:t>iskorištavanje</w:t>
      </w:r>
      <w:r w:rsidR="00452CBA">
        <w:rPr>
          <w:spacing w:val="-7"/>
        </w:rPr>
        <w:t xml:space="preserve"> </w:t>
      </w:r>
      <w:r w:rsidR="00452CBA">
        <w:t>prilika</w:t>
      </w:r>
      <w:r w:rsidR="00452CBA">
        <w:rPr>
          <w:spacing w:val="-7"/>
        </w:rPr>
        <w:t xml:space="preserve"> </w:t>
      </w:r>
      <w:r w:rsidR="00452CBA">
        <w:t>za</w:t>
      </w:r>
      <w:r w:rsidR="00452CBA">
        <w:rPr>
          <w:spacing w:val="-7"/>
        </w:rPr>
        <w:t xml:space="preserve"> </w:t>
      </w:r>
      <w:r w:rsidR="00452CBA">
        <w:t>razvoj</w:t>
      </w:r>
      <w:r w:rsidR="00452CBA">
        <w:rPr>
          <w:spacing w:val="-5"/>
        </w:rPr>
        <w:t xml:space="preserve"> </w:t>
      </w:r>
      <w:r w:rsidR="00452CBA">
        <w:t>akvakulture</w:t>
      </w:r>
      <w:r w:rsidR="00452CBA">
        <w:rPr>
          <w:spacing w:val="-9"/>
        </w:rPr>
        <w:t xml:space="preserve"> </w:t>
      </w:r>
      <w:r w:rsidR="00452CBA">
        <w:t>u</w:t>
      </w:r>
      <w:r w:rsidR="00452CBA">
        <w:rPr>
          <w:spacing w:val="-6"/>
        </w:rPr>
        <w:t xml:space="preserve"> </w:t>
      </w:r>
      <w:r w:rsidR="00452CBA">
        <w:t>RH.</w:t>
      </w:r>
      <w:r w:rsidR="00452CBA">
        <w:rPr>
          <w:spacing w:val="-7"/>
        </w:rPr>
        <w:t xml:space="preserve"> </w:t>
      </w:r>
      <w:r w:rsidR="00452CBA" w:rsidRPr="006F35E2">
        <w:t>Prioriteti</w:t>
      </w:r>
      <w:r w:rsidR="00452CBA" w:rsidRPr="006F35E2">
        <w:rPr>
          <w:spacing w:val="-7"/>
        </w:rPr>
        <w:t xml:space="preserve"> </w:t>
      </w:r>
      <w:r w:rsidR="00452CBA" w:rsidRPr="006F35E2">
        <w:t>politike razvoja hrvatske akvakulture utvrđeni su na osnovi opširne dijagnostičke analize cjelokupnog sektora</w:t>
      </w:r>
      <w:r w:rsidR="00452CBA" w:rsidRPr="006F35E2">
        <w:rPr>
          <w:spacing w:val="-10"/>
        </w:rPr>
        <w:t xml:space="preserve"> </w:t>
      </w:r>
      <w:r w:rsidR="00452CBA" w:rsidRPr="006F35E2">
        <w:t>akvakulture,</w:t>
      </w:r>
      <w:r w:rsidR="00452CBA" w:rsidRPr="006F35E2">
        <w:rPr>
          <w:spacing w:val="-9"/>
        </w:rPr>
        <w:t xml:space="preserve"> </w:t>
      </w:r>
      <w:r w:rsidR="00452CBA" w:rsidRPr="006F35E2">
        <w:t>kao</w:t>
      </w:r>
      <w:r w:rsidR="00452CBA" w:rsidRPr="006F35E2">
        <w:rPr>
          <w:spacing w:val="-11"/>
        </w:rPr>
        <w:t xml:space="preserve"> </w:t>
      </w:r>
      <w:r w:rsidR="00452CBA" w:rsidRPr="006F35E2">
        <w:t>i</w:t>
      </w:r>
      <w:r w:rsidR="00452CBA" w:rsidRPr="006F35E2">
        <w:rPr>
          <w:spacing w:val="-9"/>
        </w:rPr>
        <w:t xml:space="preserve"> </w:t>
      </w:r>
      <w:r w:rsidR="00F86ADE">
        <w:rPr>
          <w:spacing w:val="-9"/>
        </w:rPr>
        <w:t xml:space="preserve">radionica i </w:t>
      </w:r>
      <w:r w:rsidR="00452CBA" w:rsidRPr="006F35E2">
        <w:t>anketa</w:t>
      </w:r>
      <w:r w:rsidR="00452CBA" w:rsidRPr="006F35E2">
        <w:rPr>
          <w:spacing w:val="-8"/>
        </w:rPr>
        <w:t xml:space="preserve"> </w:t>
      </w:r>
      <w:r w:rsidR="00452CBA" w:rsidRPr="006F35E2">
        <w:t>u</w:t>
      </w:r>
      <w:r w:rsidR="00452CBA" w:rsidRPr="006F35E2">
        <w:rPr>
          <w:spacing w:val="-10"/>
        </w:rPr>
        <w:t xml:space="preserve"> </w:t>
      </w:r>
      <w:r w:rsidR="00452CBA" w:rsidRPr="006F35E2">
        <w:t>koje</w:t>
      </w:r>
      <w:r w:rsidR="00452CBA" w:rsidRPr="006F35E2">
        <w:rPr>
          <w:spacing w:val="-8"/>
        </w:rPr>
        <w:t xml:space="preserve"> </w:t>
      </w:r>
      <w:r w:rsidR="00452CBA" w:rsidRPr="006F35E2">
        <w:t>su</w:t>
      </w:r>
      <w:r w:rsidR="00452CBA" w:rsidRPr="006F35E2">
        <w:rPr>
          <w:spacing w:val="-8"/>
        </w:rPr>
        <w:t xml:space="preserve"> </w:t>
      </w:r>
      <w:r w:rsidR="00452CBA" w:rsidRPr="006F35E2">
        <w:t>bili</w:t>
      </w:r>
      <w:r w:rsidR="00452CBA" w:rsidRPr="006F35E2">
        <w:rPr>
          <w:spacing w:val="-9"/>
        </w:rPr>
        <w:t xml:space="preserve"> </w:t>
      </w:r>
      <w:r w:rsidR="00452CBA" w:rsidRPr="006F35E2">
        <w:t>uključeni</w:t>
      </w:r>
      <w:r w:rsidR="00452CBA" w:rsidRPr="006F35E2">
        <w:rPr>
          <w:spacing w:val="-9"/>
        </w:rPr>
        <w:t xml:space="preserve"> </w:t>
      </w:r>
      <w:r w:rsidR="00452CBA" w:rsidRPr="006F35E2">
        <w:t>dionici</w:t>
      </w:r>
      <w:r w:rsidR="00452CBA" w:rsidRPr="006F35E2">
        <w:rPr>
          <w:spacing w:val="-9"/>
        </w:rPr>
        <w:t xml:space="preserve"> </w:t>
      </w:r>
      <w:r w:rsidR="00452CBA" w:rsidRPr="006F35E2">
        <w:t>iz</w:t>
      </w:r>
      <w:r w:rsidR="00452CBA" w:rsidRPr="006F35E2">
        <w:rPr>
          <w:spacing w:val="-10"/>
        </w:rPr>
        <w:t xml:space="preserve"> </w:t>
      </w:r>
      <w:r w:rsidR="00452CBA" w:rsidRPr="006F35E2">
        <w:t>svih</w:t>
      </w:r>
      <w:r w:rsidR="00452CBA" w:rsidRPr="006F35E2">
        <w:rPr>
          <w:spacing w:val="-8"/>
        </w:rPr>
        <w:t xml:space="preserve"> </w:t>
      </w:r>
      <w:r w:rsidR="00452CBA" w:rsidRPr="006F35E2">
        <w:t>podsektora</w:t>
      </w:r>
      <w:r w:rsidR="00452CBA" w:rsidRPr="006F35E2">
        <w:rPr>
          <w:spacing w:val="-8"/>
        </w:rPr>
        <w:t xml:space="preserve"> </w:t>
      </w:r>
      <w:r w:rsidR="00452CBA" w:rsidRPr="006F35E2">
        <w:t>uzgoja</w:t>
      </w:r>
      <w:r w:rsidR="00452CBA" w:rsidRPr="006F35E2">
        <w:rPr>
          <w:spacing w:val="-8"/>
        </w:rPr>
        <w:t xml:space="preserve"> </w:t>
      </w:r>
      <w:r w:rsidR="00452CBA" w:rsidRPr="006F35E2">
        <w:t>vodenih organizama</w:t>
      </w:r>
      <w:r w:rsidR="00452CBA" w:rsidRPr="006F35E2">
        <w:rPr>
          <w:spacing w:val="-13"/>
        </w:rPr>
        <w:t xml:space="preserve"> </w:t>
      </w:r>
      <w:r w:rsidR="00452CBA" w:rsidRPr="006F35E2">
        <w:t>u</w:t>
      </w:r>
      <w:r w:rsidR="00452CBA" w:rsidRPr="006F35E2">
        <w:rPr>
          <w:spacing w:val="-12"/>
        </w:rPr>
        <w:t xml:space="preserve"> </w:t>
      </w:r>
      <w:r w:rsidR="00452CBA" w:rsidRPr="006F35E2">
        <w:t>RH,</w:t>
      </w:r>
      <w:r w:rsidR="00452CBA" w:rsidRPr="006F35E2">
        <w:rPr>
          <w:spacing w:val="-13"/>
        </w:rPr>
        <w:t xml:space="preserve"> </w:t>
      </w:r>
      <w:r w:rsidR="00452CBA" w:rsidRPr="006F35E2">
        <w:t>a</w:t>
      </w:r>
      <w:r w:rsidR="00452CBA" w:rsidRPr="006F35E2">
        <w:rPr>
          <w:spacing w:val="-16"/>
        </w:rPr>
        <w:t xml:space="preserve"> </w:t>
      </w:r>
      <w:r w:rsidR="00452CBA" w:rsidRPr="006F35E2">
        <w:t>koje</w:t>
      </w:r>
      <w:r w:rsidR="00452CBA" w:rsidRPr="006F35E2">
        <w:rPr>
          <w:spacing w:val="-14"/>
        </w:rPr>
        <w:t xml:space="preserve"> </w:t>
      </w:r>
      <w:r w:rsidR="00452CBA" w:rsidRPr="006F35E2">
        <w:t>je</w:t>
      </w:r>
      <w:r w:rsidR="00452CBA" w:rsidRPr="006F35E2">
        <w:rPr>
          <w:spacing w:val="-12"/>
        </w:rPr>
        <w:t xml:space="preserve"> </w:t>
      </w:r>
      <w:r w:rsidR="00452CBA" w:rsidRPr="006F35E2">
        <w:t>provelo</w:t>
      </w:r>
      <w:r w:rsidR="00452CBA" w:rsidRPr="006F35E2">
        <w:rPr>
          <w:spacing w:val="-12"/>
        </w:rPr>
        <w:t xml:space="preserve"> </w:t>
      </w:r>
      <w:r w:rsidR="00452CBA" w:rsidRPr="006F35E2">
        <w:t>Ministarstvo</w:t>
      </w:r>
      <w:r w:rsidR="00452CBA" w:rsidRPr="006F35E2">
        <w:rPr>
          <w:spacing w:val="-12"/>
        </w:rPr>
        <w:t xml:space="preserve"> </w:t>
      </w:r>
      <w:r w:rsidR="00452CBA" w:rsidRPr="006F35E2">
        <w:t>poljoprivrede</w:t>
      </w:r>
      <w:r w:rsidR="00452CBA" w:rsidRPr="006F35E2">
        <w:rPr>
          <w:spacing w:val="-12"/>
        </w:rPr>
        <w:t xml:space="preserve"> </w:t>
      </w:r>
      <w:r w:rsidR="00452CBA" w:rsidRPr="006F35E2">
        <w:t>u</w:t>
      </w:r>
      <w:r w:rsidR="00452CBA" w:rsidRPr="006F35E2">
        <w:rPr>
          <w:spacing w:val="-15"/>
        </w:rPr>
        <w:t xml:space="preserve"> </w:t>
      </w:r>
      <w:r w:rsidR="00452CBA" w:rsidRPr="006F35E2">
        <w:t>suradnji</w:t>
      </w:r>
      <w:r w:rsidR="00452CBA" w:rsidRPr="006F35E2">
        <w:rPr>
          <w:spacing w:val="-13"/>
        </w:rPr>
        <w:t xml:space="preserve"> </w:t>
      </w:r>
      <w:r w:rsidR="00452CBA" w:rsidRPr="006F35E2">
        <w:t>sa</w:t>
      </w:r>
      <w:r w:rsidR="00452CBA" w:rsidRPr="006F35E2">
        <w:rPr>
          <w:spacing w:val="-15"/>
        </w:rPr>
        <w:t xml:space="preserve"> </w:t>
      </w:r>
      <w:r w:rsidR="00452CBA" w:rsidRPr="006F35E2">
        <w:t>stručnjacima</w:t>
      </w:r>
      <w:r w:rsidR="00452CBA" w:rsidRPr="006F35E2">
        <w:rPr>
          <w:spacing w:val="-15"/>
        </w:rPr>
        <w:t xml:space="preserve"> </w:t>
      </w:r>
      <w:r w:rsidR="00452CBA" w:rsidRPr="006F35E2">
        <w:t>Svjetske banke u okviru projekta STARS RAS.</w:t>
      </w:r>
    </w:p>
    <w:p w14:paraId="1E5CA3DB" w14:textId="77777777" w:rsidR="00412EDF" w:rsidRDefault="00412EDF">
      <w:pPr>
        <w:pStyle w:val="Tijeloteksta"/>
        <w:rPr>
          <w:sz w:val="24"/>
        </w:rPr>
      </w:pPr>
    </w:p>
    <w:p w14:paraId="6306BE95" w14:textId="77777777" w:rsidR="00412EDF" w:rsidRDefault="00452CBA">
      <w:pPr>
        <w:pStyle w:val="Tijeloteksta"/>
        <w:spacing w:before="158"/>
        <w:ind w:left="980"/>
      </w:pPr>
      <w:r>
        <w:t>NPRA</w:t>
      </w:r>
      <w:r>
        <w:rPr>
          <w:spacing w:val="-4"/>
        </w:rPr>
        <w:t xml:space="preserve"> </w:t>
      </w:r>
      <w:r>
        <w:t>stavlja</w:t>
      </w:r>
      <w:r>
        <w:rPr>
          <w:spacing w:val="-3"/>
        </w:rPr>
        <w:t xml:space="preserve"> </w:t>
      </w:r>
      <w:r>
        <w:t>težište</w:t>
      </w:r>
      <w:r>
        <w:rPr>
          <w:spacing w:val="-3"/>
        </w:rPr>
        <w:t xml:space="preserve"> </w:t>
      </w:r>
      <w:r>
        <w:t>na</w:t>
      </w:r>
      <w:r>
        <w:rPr>
          <w:spacing w:val="-7"/>
        </w:rPr>
        <w:t xml:space="preserve"> </w:t>
      </w:r>
      <w:r>
        <w:t>četiri</w:t>
      </w:r>
      <w:r>
        <w:rPr>
          <w:spacing w:val="-3"/>
        </w:rPr>
        <w:t xml:space="preserve"> </w:t>
      </w:r>
      <w:r w:rsidR="00556A89">
        <w:rPr>
          <w:spacing w:val="-3"/>
        </w:rPr>
        <w:t xml:space="preserve">posebna </w:t>
      </w:r>
      <w:r>
        <w:rPr>
          <w:spacing w:val="-2"/>
        </w:rPr>
        <w:t>cilja:</w:t>
      </w:r>
    </w:p>
    <w:p w14:paraId="14CA328C" w14:textId="77777777" w:rsidR="00412EDF" w:rsidRDefault="00452CBA" w:rsidP="00F17416">
      <w:pPr>
        <w:pStyle w:val="Odlomakpopisa"/>
        <w:numPr>
          <w:ilvl w:val="2"/>
          <w:numId w:val="40"/>
        </w:numPr>
        <w:tabs>
          <w:tab w:val="left" w:pos="1843"/>
        </w:tabs>
        <w:spacing w:before="199" w:line="276" w:lineRule="auto"/>
        <w:ind w:right="1120" w:hanging="359"/>
        <w:rPr>
          <w:b/>
          <w:i/>
        </w:rPr>
      </w:pPr>
      <w:r>
        <w:rPr>
          <w:b/>
          <w:i/>
          <w:color w:val="C45811"/>
        </w:rPr>
        <w:t>povećanje</w:t>
      </w:r>
      <w:r>
        <w:rPr>
          <w:b/>
          <w:i/>
          <w:color w:val="C45811"/>
          <w:spacing w:val="36"/>
        </w:rPr>
        <w:t xml:space="preserve"> </w:t>
      </w:r>
      <w:r>
        <w:rPr>
          <w:b/>
          <w:i/>
          <w:color w:val="C45811"/>
        </w:rPr>
        <w:t>proizvodnosti</w:t>
      </w:r>
      <w:r>
        <w:rPr>
          <w:b/>
          <w:i/>
          <w:color w:val="C45811"/>
          <w:spacing w:val="35"/>
        </w:rPr>
        <w:t xml:space="preserve"> </w:t>
      </w:r>
      <w:r>
        <w:rPr>
          <w:b/>
          <w:i/>
          <w:color w:val="C45811"/>
        </w:rPr>
        <w:t>i</w:t>
      </w:r>
      <w:r>
        <w:rPr>
          <w:b/>
          <w:i/>
          <w:color w:val="C45811"/>
          <w:spacing w:val="37"/>
        </w:rPr>
        <w:t xml:space="preserve"> </w:t>
      </w:r>
      <w:r>
        <w:rPr>
          <w:b/>
          <w:i/>
          <w:color w:val="C45811"/>
        </w:rPr>
        <w:t>otpornosti</w:t>
      </w:r>
      <w:r>
        <w:rPr>
          <w:b/>
          <w:i/>
          <w:color w:val="C45811"/>
          <w:spacing w:val="37"/>
        </w:rPr>
        <w:t xml:space="preserve"> </w:t>
      </w:r>
      <w:r>
        <w:rPr>
          <w:b/>
          <w:i/>
          <w:color w:val="C45811"/>
        </w:rPr>
        <w:t>proizvodnje</w:t>
      </w:r>
      <w:r>
        <w:rPr>
          <w:b/>
          <w:i/>
          <w:color w:val="C45811"/>
          <w:spacing w:val="36"/>
        </w:rPr>
        <w:t xml:space="preserve"> </w:t>
      </w:r>
      <w:r>
        <w:rPr>
          <w:b/>
          <w:i/>
          <w:color w:val="C45811"/>
        </w:rPr>
        <w:t>u</w:t>
      </w:r>
      <w:r>
        <w:rPr>
          <w:b/>
          <w:i/>
          <w:color w:val="C45811"/>
          <w:spacing w:val="36"/>
        </w:rPr>
        <w:t xml:space="preserve"> </w:t>
      </w:r>
      <w:r>
        <w:rPr>
          <w:b/>
          <w:i/>
          <w:color w:val="C45811"/>
        </w:rPr>
        <w:t>akvakulturi</w:t>
      </w:r>
      <w:r>
        <w:rPr>
          <w:b/>
          <w:i/>
          <w:color w:val="C45811"/>
          <w:spacing w:val="37"/>
        </w:rPr>
        <w:t xml:space="preserve"> </w:t>
      </w:r>
      <w:r>
        <w:rPr>
          <w:b/>
          <w:i/>
          <w:color w:val="C45811"/>
        </w:rPr>
        <w:t>na</w:t>
      </w:r>
      <w:r>
        <w:rPr>
          <w:b/>
          <w:i/>
          <w:color w:val="C45811"/>
          <w:spacing w:val="34"/>
        </w:rPr>
        <w:t xml:space="preserve"> </w:t>
      </w:r>
      <w:r>
        <w:rPr>
          <w:b/>
          <w:i/>
          <w:color w:val="C45811"/>
        </w:rPr>
        <w:t xml:space="preserve">klimatske </w:t>
      </w:r>
      <w:r>
        <w:rPr>
          <w:b/>
          <w:i/>
          <w:color w:val="C45811"/>
          <w:spacing w:val="-2"/>
        </w:rPr>
        <w:t>promjene</w:t>
      </w:r>
    </w:p>
    <w:p w14:paraId="2C01E539" w14:textId="77777777" w:rsidR="00412EDF" w:rsidRDefault="00452CBA" w:rsidP="000218F7">
      <w:pPr>
        <w:pStyle w:val="Odlomakpopisa"/>
        <w:numPr>
          <w:ilvl w:val="2"/>
          <w:numId w:val="40"/>
        </w:numPr>
        <w:tabs>
          <w:tab w:val="left" w:pos="2061"/>
        </w:tabs>
        <w:spacing w:line="252" w:lineRule="exact"/>
        <w:ind w:hanging="361"/>
        <w:rPr>
          <w:b/>
          <w:i/>
        </w:rPr>
      </w:pPr>
      <w:r>
        <w:rPr>
          <w:b/>
          <w:i/>
          <w:color w:val="C45811"/>
        </w:rPr>
        <w:t>jačanje</w:t>
      </w:r>
      <w:r>
        <w:rPr>
          <w:b/>
          <w:i/>
          <w:color w:val="C45811"/>
          <w:spacing w:val="-12"/>
        </w:rPr>
        <w:t xml:space="preserve"> </w:t>
      </w:r>
      <w:r>
        <w:rPr>
          <w:b/>
          <w:i/>
          <w:color w:val="C45811"/>
        </w:rPr>
        <w:t>konkurentnosti</w:t>
      </w:r>
      <w:r>
        <w:rPr>
          <w:b/>
          <w:i/>
          <w:color w:val="C45811"/>
          <w:spacing w:val="-9"/>
        </w:rPr>
        <w:t xml:space="preserve"> </w:t>
      </w:r>
      <w:r>
        <w:rPr>
          <w:b/>
          <w:i/>
          <w:color w:val="C45811"/>
        </w:rPr>
        <w:t>sektora</w:t>
      </w:r>
      <w:r>
        <w:rPr>
          <w:b/>
          <w:i/>
          <w:color w:val="C45811"/>
          <w:spacing w:val="-9"/>
        </w:rPr>
        <w:t xml:space="preserve"> </w:t>
      </w:r>
      <w:r>
        <w:rPr>
          <w:b/>
          <w:i/>
          <w:color w:val="C45811"/>
          <w:spacing w:val="-2"/>
        </w:rPr>
        <w:t>akvakulture</w:t>
      </w:r>
    </w:p>
    <w:p w14:paraId="5FC396AB" w14:textId="77777777" w:rsidR="00412EDF" w:rsidRDefault="00BB13A6" w:rsidP="000218F7">
      <w:pPr>
        <w:pStyle w:val="Odlomakpopisa"/>
        <w:numPr>
          <w:ilvl w:val="2"/>
          <w:numId w:val="40"/>
        </w:numPr>
        <w:tabs>
          <w:tab w:val="left" w:pos="2061"/>
        </w:tabs>
        <w:spacing w:before="39" w:line="276" w:lineRule="auto"/>
        <w:ind w:right="1119"/>
        <w:rPr>
          <w:b/>
          <w:i/>
        </w:rPr>
      </w:pPr>
      <w:bookmarkStart w:id="15" w:name="_Hlk105143529"/>
      <w:r>
        <w:rPr>
          <w:b/>
          <w:i/>
          <w:color w:val="C45811"/>
        </w:rPr>
        <w:t xml:space="preserve">jačanjem </w:t>
      </w:r>
      <w:r w:rsidR="00A4415A">
        <w:rPr>
          <w:b/>
          <w:i/>
          <w:color w:val="C45811"/>
        </w:rPr>
        <w:t xml:space="preserve">sektora akvakulture </w:t>
      </w:r>
      <w:r>
        <w:rPr>
          <w:b/>
          <w:i/>
          <w:color w:val="C45811"/>
        </w:rPr>
        <w:t xml:space="preserve">doprinijeti </w:t>
      </w:r>
      <w:r w:rsidR="00452CBA">
        <w:rPr>
          <w:b/>
          <w:i/>
          <w:color w:val="C45811"/>
        </w:rPr>
        <w:t>obnov</w:t>
      </w:r>
      <w:r w:rsidR="00A4415A">
        <w:rPr>
          <w:b/>
          <w:i/>
          <w:color w:val="C45811"/>
        </w:rPr>
        <w:t>i</w:t>
      </w:r>
      <w:r w:rsidR="00452CBA">
        <w:rPr>
          <w:b/>
          <w:i/>
          <w:color w:val="C45811"/>
          <w:spacing w:val="77"/>
        </w:rPr>
        <w:t xml:space="preserve"> </w:t>
      </w:r>
      <w:r w:rsidR="00452CBA">
        <w:rPr>
          <w:b/>
          <w:i/>
          <w:color w:val="C45811"/>
        </w:rPr>
        <w:t>gospodarstva</w:t>
      </w:r>
      <w:r w:rsidR="00452CBA">
        <w:rPr>
          <w:b/>
          <w:i/>
          <w:color w:val="C45811"/>
          <w:spacing w:val="75"/>
        </w:rPr>
        <w:t xml:space="preserve"> </w:t>
      </w:r>
      <w:r w:rsidR="00452CBA">
        <w:rPr>
          <w:b/>
          <w:i/>
          <w:color w:val="C45811"/>
        </w:rPr>
        <w:t>te</w:t>
      </w:r>
      <w:r w:rsidR="00452CBA">
        <w:rPr>
          <w:b/>
          <w:i/>
          <w:color w:val="C45811"/>
          <w:spacing w:val="78"/>
        </w:rPr>
        <w:t xml:space="preserve"> </w:t>
      </w:r>
      <w:r w:rsidR="00452CBA">
        <w:rPr>
          <w:b/>
          <w:i/>
          <w:color w:val="C45811"/>
        </w:rPr>
        <w:t>unaprjeđenj</w:t>
      </w:r>
      <w:r w:rsidR="00A4415A">
        <w:rPr>
          <w:b/>
          <w:i/>
          <w:color w:val="C45811"/>
        </w:rPr>
        <w:t>u</w:t>
      </w:r>
      <w:r w:rsidR="00452CBA">
        <w:rPr>
          <w:b/>
          <w:i/>
          <w:color w:val="C45811"/>
          <w:spacing w:val="78"/>
        </w:rPr>
        <w:t xml:space="preserve"> </w:t>
      </w:r>
      <w:r w:rsidR="00452CBA">
        <w:rPr>
          <w:b/>
          <w:i/>
          <w:color w:val="C45811"/>
        </w:rPr>
        <w:t>uvjeta</w:t>
      </w:r>
      <w:r w:rsidR="00452CBA">
        <w:rPr>
          <w:b/>
          <w:i/>
          <w:color w:val="C45811"/>
          <w:spacing w:val="76"/>
        </w:rPr>
        <w:t xml:space="preserve"> </w:t>
      </w:r>
      <w:r w:rsidR="00452CBA">
        <w:rPr>
          <w:b/>
          <w:i/>
          <w:color w:val="C45811"/>
        </w:rPr>
        <w:t>života</w:t>
      </w:r>
      <w:r w:rsidR="00452CBA">
        <w:rPr>
          <w:b/>
          <w:i/>
          <w:color w:val="C45811"/>
          <w:spacing w:val="78"/>
        </w:rPr>
        <w:t xml:space="preserve"> </w:t>
      </w:r>
      <w:r w:rsidR="00452CBA">
        <w:rPr>
          <w:b/>
          <w:i/>
          <w:color w:val="C45811"/>
        </w:rPr>
        <w:t>u ruralnim i obalnim područjima</w:t>
      </w:r>
    </w:p>
    <w:bookmarkEnd w:id="15"/>
    <w:p w14:paraId="6D780B97" w14:textId="77777777" w:rsidR="00412EDF" w:rsidRDefault="00452CBA" w:rsidP="009F7989">
      <w:pPr>
        <w:pStyle w:val="Odlomakpopisa"/>
        <w:numPr>
          <w:ilvl w:val="2"/>
          <w:numId w:val="40"/>
        </w:numPr>
        <w:tabs>
          <w:tab w:val="left" w:pos="2061"/>
        </w:tabs>
        <w:spacing w:after="120" w:line="252" w:lineRule="exact"/>
        <w:ind w:left="2064" w:hanging="363"/>
        <w:rPr>
          <w:b/>
          <w:i/>
        </w:rPr>
      </w:pPr>
      <w:r>
        <w:rPr>
          <w:b/>
          <w:i/>
          <w:color w:val="C45811"/>
        </w:rPr>
        <w:t>poticanje</w:t>
      </w:r>
      <w:r>
        <w:rPr>
          <w:b/>
          <w:i/>
          <w:color w:val="C45811"/>
          <w:spacing w:val="-7"/>
        </w:rPr>
        <w:t xml:space="preserve"> </w:t>
      </w:r>
      <w:r>
        <w:rPr>
          <w:b/>
          <w:i/>
          <w:color w:val="C45811"/>
        </w:rPr>
        <w:t>inovacija</w:t>
      </w:r>
      <w:r>
        <w:rPr>
          <w:b/>
          <w:i/>
          <w:color w:val="C45811"/>
          <w:spacing w:val="-5"/>
        </w:rPr>
        <w:t xml:space="preserve"> </w:t>
      </w:r>
      <w:r>
        <w:rPr>
          <w:b/>
          <w:i/>
          <w:color w:val="C45811"/>
        </w:rPr>
        <w:t>u</w:t>
      </w:r>
      <w:r>
        <w:rPr>
          <w:b/>
          <w:i/>
          <w:color w:val="C45811"/>
          <w:spacing w:val="-7"/>
        </w:rPr>
        <w:t xml:space="preserve"> </w:t>
      </w:r>
      <w:r>
        <w:rPr>
          <w:b/>
          <w:i/>
          <w:color w:val="C45811"/>
        </w:rPr>
        <w:t>sektoru</w:t>
      </w:r>
      <w:r>
        <w:rPr>
          <w:b/>
          <w:i/>
          <w:color w:val="C45811"/>
          <w:spacing w:val="-4"/>
        </w:rPr>
        <w:t xml:space="preserve"> </w:t>
      </w:r>
      <w:r>
        <w:rPr>
          <w:b/>
          <w:i/>
          <w:color w:val="C45811"/>
          <w:spacing w:val="-2"/>
        </w:rPr>
        <w:t>akvakulture.</w:t>
      </w:r>
    </w:p>
    <w:p w14:paraId="31618828" w14:textId="77777777" w:rsidR="00412EDF" w:rsidRDefault="00412EDF">
      <w:pPr>
        <w:pStyle w:val="Tijeloteksta"/>
        <w:rPr>
          <w:b/>
          <w:i/>
          <w:sz w:val="24"/>
        </w:rPr>
      </w:pPr>
    </w:p>
    <w:p w14:paraId="05B13A61" w14:textId="77777777" w:rsidR="00412EDF" w:rsidRDefault="001C7CCA">
      <w:pPr>
        <w:spacing w:line="280" w:lineRule="auto"/>
        <w:ind w:left="980" w:right="1125"/>
      </w:pPr>
      <w:r>
        <w:t xml:space="preserve">Ovi posebni ciljevi proizašli su iz </w:t>
      </w:r>
      <w:r w:rsidR="00B862DA">
        <w:rPr>
          <w:spacing w:val="-2"/>
        </w:rPr>
        <w:t xml:space="preserve">utvrđenih </w:t>
      </w:r>
      <w:r w:rsidR="00452CBA">
        <w:rPr>
          <w:b/>
          <w:color w:val="528135"/>
        </w:rPr>
        <w:t>dvanaest</w:t>
      </w:r>
      <w:r w:rsidR="00452CBA">
        <w:rPr>
          <w:b/>
          <w:color w:val="528135"/>
          <w:spacing w:val="-4"/>
        </w:rPr>
        <w:t xml:space="preserve"> </w:t>
      </w:r>
      <w:r w:rsidR="00452CBA">
        <w:rPr>
          <w:b/>
          <w:color w:val="528135"/>
        </w:rPr>
        <w:t>(12)</w:t>
      </w:r>
      <w:r w:rsidR="00452CBA">
        <w:rPr>
          <w:b/>
          <w:color w:val="528135"/>
          <w:spacing w:val="-4"/>
        </w:rPr>
        <w:t xml:space="preserve"> </w:t>
      </w:r>
      <w:r w:rsidR="00452CBA">
        <w:rPr>
          <w:b/>
          <w:color w:val="528135"/>
        </w:rPr>
        <w:t>ključnih</w:t>
      </w:r>
      <w:r w:rsidR="00452CBA">
        <w:rPr>
          <w:b/>
          <w:color w:val="528135"/>
          <w:spacing w:val="-5"/>
        </w:rPr>
        <w:t xml:space="preserve"> </w:t>
      </w:r>
      <w:r w:rsidR="00452CBA">
        <w:rPr>
          <w:b/>
          <w:color w:val="528135"/>
        </w:rPr>
        <w:t>potreba</w:t>
      </w:r>
      <w:r w:rsidR="00452CBA">
        <w:rPr>
          <w:b/>
          <w:color w:val="528135"/>
          <w:vertAlign w:val="superscript"/>
        </w:rPr>
        <w:t>5</w:t>
      </w:r>
      <w:r w:rsidR="00452CBA">
        <w:rPr>
          <w:b/>
          <w:color w:val="528135"/>
          <w:spacing w:val="-3"/>
        </w:rPr>
        <w:t xml:space="preserve"> </w:t>
      </w:r>
      <w:r w:rsidR="00452CBA">
        <w:t>u</w:t>
      </w:r>
      <w:r w:rsidR="00452CBA">
        <w:rPr>
          <w:spacing w:val="-3"/>
        </w:rPr>
        <w:t xml:space="preserve"> </w:t>
      </w:r>
      <w:r w:rsidR="00452CBA">
        <w:t>sektoru akvakulture u Hrvatskoj:</w:t>
      </w:r>
    </w:p>
    <w:p w14:paraId="7B195887" w14:textId="77777777" w:rsidR="00412EDF" w:rsidRDefault="006F35E2">
      <w:pPr>
        <w:pStyle w:val="Naslov2"/>
        <w:spacing w:before="153" w:line="261" w:lineRule="auto"/>
        <w:ind w:right="1125"/>
      </w:pPr>
      <w:bookmarkStart w:id="16" w:name="_Toc118713047"/>
      <w:r>
        <w:rPr>
          <w:color w:val="C45811"/>
        </w:rPr>
        <w:t xml:space="preserve">POSEBNI </w:t>
      </w:r>
      <w:r w:rsidR="00452CBA">
        <w:rPr>
          <w:color w:val="C45811"/>
        </w:rPr>
        <w:t>CILJ</w:t>
      </w:r>
      <w:r w:rsidR="00452CBA">
        <w:rPr>
          <w:color w:val="C45811"/>
          <w:spacing w:val="-5"/>
        </w:rPr>
        <w:t xml:space="preserve"> </w:t>
      </w:r>
      <w:r w:rsidR="001C7CCA">
        <w:rPr>
          <w:color w:val="C45811"/>
        </w:rPr>
        <w:t>1</w:t>
      </w:r>
      <w:r w:rsidR="00452CBA">
        <w:rPr>
          <w:color w:val="C45811"/>
        </w:rPr>
        <w:t>.</w:t>
      </w:r>
      <w:r w:rsidR="00452CBA">
        <w:rPr>
          <w:color w:val="C45811"/>
          <w:spacing w:val="-5"/>
        </w:rPr>
        <w:t xml:space="preserve"> </w:t>
      </w:r>
      <w:r w:rsidR="00452CBA">
        <w:rPr>
          <w:color w:val="C45811"/>
        </w:rPr>
        <w:t>POVEĆANJE</w:t>
      </w:r>
      <w:r w:rsidR="00452CBA">
        <w:rPr>
          <w:color w:val="C45811"/>
          <w:spacing w:val="-3"/>
        </w:rPr>
        <w:t xml:space="preserve"> </w:t>
      </w:r>
      <w:r w:rsidR="00452CBA">
        <w:rPr>
          <w:color w:val="C45811"/>
        </w:rPr>
        <w:t>PROIZVODNOSTI</w:t>
      </w:r>
      <w:r w:rsidR="00452CBA">
        <w:rPr>
          <w:color w:val="C45811"/>
          <w:spacing w:val="-8"/>
        </w:rPr>
        <w:t xml:space="preserve"> </w:t>
      </w:r>
      <w:r w:rsidR="00452CBA">
        <w:rPr>
          <w:color w:val="C45811"/>
        </w:rPr>
        <w:t>I</w:t>
      </w:r>
      <w:r w:rsidR="00452CBA">
        <w:rPr>
          <w:color w:val="C45811"/>
          <w:spacing w:val="-6"/>
        </w:rPr>
        <w:t xml:space="preserve"> </w:t>
      </w:r>
      <w:r w:rsidR="00452CBA">
        <w:rPr>
          <w:color w:val="C45811"/>
        </w:rPr>
        <w:t>OTPORNOSTI</w:t>
      </w:r>
      <w:r w:rsidR="00452CBA">
        <w:rPr>
          <w:color w:val="C45811"/>
          <w:spacing w:val="-6"/>
        </w:rPr>
        <w:t xml:space="preserve"> </w:t>
      </w:r>
      <w:r w:rsidR="00452CBA">
        <w:rPr>
          <w:color w:val="C45811"/>
        </w:rPr>
        <w:t>PROIZVODNJE</w:t>
      </w:r>
      <w:r w:rsidR="00452CBA">
        <w:rPr>
          <w:color w:val="C45811"/>
          <w:spacing w:val="-6"/>
        </w:rPr>
        <w:t xml:space="preserve"> </w:t>
      </w:r>
      <w:r w:rsidR="00452CBA">
        <w:rPr>
          <w:color w:val="C45811"/>
        </w:rPr>
        <w:t>U AKVAKULTURI NA KLIMATSKE PROMJENE</w:t>
      </w:r>
      <w:bookmarkEnd w:id="16"/>
    </w:p>
    <w:p w14:paraId="16662337" w14:textId="77777777" w:rsidR="00412EDF" w:rsidRDefault="00412EDF">
      <w:pPr>
        <w:pStyle w:val="Tijeloteksta"/>
        <w:spacing w:before="2"/>
        <w:rPr>
          <w:b/>
          <w:sz w:val="37"/>
        </w:rPr>
      </w:pPr>
    </w:p>
    <w:p w14:paraId="6761A54F" w14:textId="77777777" w:rsidR="00412EDF" w:rsidRDefault="00452CBA">
      <w:pPr>
        <w:spacing w:before="1"/>
        <w:ind w:left="980"/>
        <w:rPr>
          <w:b/>
          <w:sz w:val="24"/>
        </w:rPr>
      </w:pPr>
      <w:r>
        <w:rPr>
          <w:b/>
          <w:color w:val="528135"/>
          <w:sz w:val="24"/>
        </w:rPr>
        <w:t>Ključna</w:t>
      </w:r>
      <w:r>
        <w:rPr>
          <w:b/>
          <w:color w:val="528135"/>
          <w:spacing w:val="-9"/>
          <w:sz w:val="24"/>
        </w:rPr>
        <w:t xml:space="preserve"> </w:t>
      </w:r>
      <w:r>
        <w:rPr>
          <w:b/>
          <w:color w:val="528135"/>
          <w:sz w:val="24"/>
        </w:rPr>
        <w:t>potreba</w:t>
      </w:r>
      <w:r>
        <w:rPr>
          <w:b/>
          <w:color w:val="528135"/>
          <w:spacing w:val="-9"/>
          <w:sz w:val="24"/>
        </w:rPr>
        <w:t xml:space="preserve"> </w:t>
      </w:r>
      <w:r>
        <w:rPr>
          <w:b/>
          <w:color w:val="528135"/>
          <w:sz w:val="24"/>
        </w:rPr>
        <w:t>1:</w:t>
      </w:r>
      <w:r>
        <w:rPr>
          <w:b/>
          <w:color w:val="528135"/>
          <w:spacing w:val="-9"/>
          <w:sz w:val="24"/>
        </w:rPr>
        <w:t xml:space="preserve"> </w:t>
      </w:r>
      <w:r>
        <w:rPr>
          <w:b/>
          <w:color w:val="528135"/>
          <w:sz w:val="24"/>
        </w:rPr>
        <w:t>Povećanje</w:t>
      </w:r>
      <w:r>
        <w:rPr>
          <w:b/>
          <w:color w:val="528135"/>
          <w:spacing w:val="-10"/>
          <w:sz w:val="24"/>
        </w:rPr>
        <w:t xml:space="preserve"> </w:t>
      </w:r>
      <w:r>
        <w:rPr>
          <w:b/>
          <w:color w:val="528135"/>
          <w:sz w:val="24"/>
        </w:rPr>
        <w:t>dodane</w:t>
      </w:r>
      <w:r>
        <w:rPr>
          <w:b/>
          <w:color w:val="528135"/>
          <w:spacing w:val="-10"/>
          <w:sz w:val="24"/>
        </w:rPr>
        <w:t xml:space="preserve"> </w:t>
      </w:r>
      <w:r>
        <w:rPr>
          <w:b/>
          <w:color w:val="528135"/>
          <w:sz w:val="24"/>
        </w:rPr>
        <w:t>vrijednosti</w:t>
      </w:r>
      <w:r>
        <w:rPr>
          <w:b/>
          <w:color w:val="528135"/>
          <w:spacing w:val="-9"/>
          <w:sz w:val="24"/>
        </w:rPr>
        <w:t xml:space="preserve"> </w:t>
      </w:r>
      <w:r>
        <w:rPr>
          <w:b/>
          <w:color w:val="528135"/>
          <w:sz w:val="24"/>
        </w:rPr>
        <w:t>proizvodnje</w:t>
      </w:r>
      <w:r>
        <w:rPr>
          <w:b/>
          <w:color w:val="528135"/>
          <w:spacing w:val="-10"/>
          <w:sz w:val="24"/>
        </w:rPr>
        <w:t xml:space="preserve"> </w:t>
      </w:r>
      <w:r>
        <w:rPr>
          <w:b/>
          <w:color w:val="528135"/>
          <w:sz w:val="24"/>
        </w:rPr>
        <w:t>u</w:t>
      </w:r>
      <w:r>
        <w:rPr>
          <w:b/>
          <w:color w:val="528135"/>
          <w:spacing w:val="-10"/>
          <w:sz w:val="24"/>
        </w:rPr>
        <w:t xml:space="preserve"> </w:t>
      </w:r>
      <w:r>
        <w:rPr>
          <w:b/>
          <w:color w:val="528135"/>
          <w:spacing w:val="-2"/>
          <w:sz w:val="24"/>
        </w:rPr>
        <w:t>akvakulturi</w:t>
      </w:r>
    </w:p>
    <w:p w14:paraId="280FA79C" w14:textId="77777777" w:rsidR="00412EDF" w:rsidRDefault="00412EDF">
      <w:pPr>
        <w:pStyle w:val="Tijeloteksta"/>
        <w:rPr>
          <w:b/>
          <w:sz w:val="20"/>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7074"/>
      </w:tblGrid>
      <w:tr w:rsidR="00412EDF" w14:paraId="7C9293DE" w14:textId="77777777">
        <w:trPr>
          <w:trHeight w:val="918"/>
        </w:trPr>
        <w:tc>
          <w:tcPr>
            <w:tcW w:w="1944" w:type="dxa"/>
            <w:shd w:val="clear" w:color="auto" w:fill="F1F1F1"/>
          </w:tcPr>
          <w:p w14:paraId="7B9DD253" w14:textId="77777777" w:rsidR="00412EDF" w:rsidRDefault="00452CBA">
            <w:pPr>
              <w:pStyle w:val="TableParagraph"/>
              <w:spacing w:line="227" w:lineRule="exact"/>
              <w:ind w:left="107"/>
              <w:rPr>
                <w:b/>
                <w:sz w:val="20"/>
              </w:rPr>
            </w:pPr>
            <w:r>
              <w:rPr>
                <w:b/>
                <w:spacing w:val="-4"/>
                <w:sz w:val="20"/>
              </w:rPr>
              <w:t>Opis</w:t>
            </w:r>
          </w:p>
        </w:tc>
        <w:tc>
          <w:tcPr>
            <w:tcW w:w="7074" w:type="dxa"/>
          </w:tcPr>
          <w:p w14:paraId="709AC55E" w14:textId="51F957AF" w:rsidR="00412EDF" w:rsidRDefault="00452CBA">
            <w:pPr>
              <w:pStyle w:val="TableParagraph"/>
              <w:ind w:left="107" w:right="97"/>
              <w:jc w:val="both"/>
              <w:rPr>
                <w:sz w:val="20"/>
              </w:rPr>
            </w:pPr>
            <w:r>
              <w:rPr>
                <w:sz w:val="20"/>
              </w:rPr>
              <w:t xml:space="preserve">Povećanje ekonomske vrijednosti </w:t>
            </w:r>
            <w:r w:rsidR="000A6728">
              <w:rPr>
                <w:sz w:val="20"/>
              </w:rPr>
              <w:t>p</w:t>
            </w:r>
            <w:r>
              <w:rPr>
                <w:sz w:val="20"/>
              </w:rPr>
              <w:t>roizvodnj</w:t>
            </w:r>
            <w:r w:rsidR="000A6728">
              <w:rPr>
                <w:sz w:val="20"/>
              </w:rPr>
              <w:t>e</w:t>
            </w:r>
            <w:r>
              <w:rPr>
                <w:sz w:val="20"/>
              </w:rPr>
              <w:t xml:space="preserve"> u akvakulturi</w:t>
            </w:r>
            <w:r>
              <w:rPr>
                <w:spacing w:val="-2"/>
                <w:sz w:val="20"/>
              </w:rPr>
              <w:t xml:space="preserve"> </w:t>
            </w:r>
            <w:r>
              <w:rPr>
                <w:sz w:val="20"/>
              </w:rPr>
              <w:t>kroz</w:t>
            </w:r>
            <w:r>
              <w:rPr>
                <w:spacing w:val="-4"/>
                <w:sz w:val="20"/>
              </w:rPr>
              <w:t xml:space="preserve"> </w:t>
            </w:r>
            <w:r>
              <w:rPr>
                <w:sz w:val="20"/>
              </w:rPr>
              <w:t>odgovarajuće</w:t>
            </w:r>
            <w:r>
              <w:rPr>
                <w:spacing w:val="-3"/>
                <w:sz w:val="20"/>
              </w:rPr>
              <w:t xml:space="preserve"> </w:t>
            </w:r>
            <w:r>
              <w:rPr>
                <w:sz w:val="20"/>
              </w:rPr>
              <w:t>javne potpore i</w:t>
            </w:r>
            <w:r>
              <w:rPr>
                <w:spacing w:val="-4"/>
                <w:sz w:val="20"/>
              </w:rPr>
              <w:t xml:space="preserve"> </w:t>
            </w:r>
            <w:r>
              <w:rPr>
                <w:sz w:val="20"/>
              </w:rPr>
              <w:t>privatna ulaganja</w:t>
            </w:r>
            <w:r>
              <w:rPr>
                <w:spacing w:val="-1"/>
                <w:sz w:val="20"/>
              </w:rPr>
              <w:t xml:space="preserve"> </w:t>
            </w:r>
            <w:r>
              <w:rPr>
                <w:sz w:val="20"/>
              </w:rPr>
              <w:t>s</w:t>
            </w:r>
            <w:r>
              <w:rPr>
                <w:spacing w:val="-2"/>
                <w:sz w:val="20"/>
              </w:rPr>
              <w:t xml:space="preserve"> </w:t>
            </w:r>
            <w:r>
              <w:rPr>
                <w:sz w:val="20"/>
              </w:rPr>
              <w:t>težištem na razvoju</w:t>
            </w:r>
            <w:r>
              <w:rPr>
                <w:spacing w:val="40"/>
                <w:sz w:val="20"/>
              </w:rPr>
              <w:t xml:space="preserve">  </w:t>
            </w:r>
            <w:r>
              <w:rPr>
                <w:sz w:val="20"/>
              </w:rPr>
              <w:t>i</w:t>
            </w:r>
            <w:r>
              <w:rPr>
                <w:spacing w:val="40"/>
                <w:sz w:val="20"/>
              </w:rPr>
              <w:t xml:space="preserve">  </w:t>
            </w:r>
            <w:r>
              <w:rPr>
                <w:sz w:val="20"/>
              </w:rPr>
              <w:t>upotrebi</w:t>
            </w:r>
            <w:r>
              <w:rPr>
                <w:spacing w:val="40"/>
                <w:sz w:val="20"/>
              </w:rPr>
              <w:t xml:space="preserve">  </w:t>
            </w:r>
            <w:r>
              <w:rPr>
                <w:sz w:val="20"/>
              </w:rPr>
              <w:t>unaprijeđenih</w:t>
            </w:r>
            <w:r>
              <w:rPr>
                <w:spacing w:val="40"/>
                <w:sz w:val="20"/>
              </w:rPr>
              <w:t xml:space="preserve">  </w:t>
            </w:r>
            <w:r>
              <w:rPr>
                <w:sz w:val="20"/>
              </w:rPr>
              <w:t>tehnologija</w:t>
            </w:r>
            <w:r>
              <w:rPr>
                <w:spacing w:val="40"/>
                <w:sz w:val="20"/>
              </w:rPr>
              <w:t xml:space="preserve">  </w:t>
            </w:r>
            <w:r>
              <w:rPr>
                <w:sz w:val="20"/>
              </w:rPr>
              <w:t>i</w:t>
            </w:r>
            <w:r>
              <w:rPr>
                <w:spacing w:val="40"/>
                <w:sz w:val="20"/>
              </w:rPr>
              <w:t xml:space="preserve">  </w:t>
            </w:r>
            <w:r>
              <w:rPr>
                <w:sz w:val="20"/>
              </w:rPr>
              <w:t>kvalitetnijeg</w:t>
            </w:r>
            <w:r>
              <w:rPr>
                <w:spacing w:val="40"/>
                <w:sz w:val="20"/>
              </w:rPr>
              <w:t xml:space="preserve">  </w:t>
            </w:r>
            <w:r>
              <w:rPr>
                <w:sz w:val="20"/>
              </w:rPr>
              <w:t>ulaznog</w:t>
            </w:r>
            <w:r w:rsidR="006906FF">
              <w:rPr>
                <w:sz w:val="20"/>
              </w:rPr>
              <w:t xml:space="preserve"> </w:t>
            </w:r>
            <w:r>
              <w:rPr>
                <w:sz w:val="20"/>
              </w:rPr>
              <w:t>repromaterijala,</w:t>
            </w:r>
            <w:r>
              <w:rPr>
                <w:spacing w:val="-13"/>
                <w:sz w:val="20"/>
              </w:rPr>
              <w:t xml:space="preserve"> </w:t>
            </w:r>
            <w:r>
              <w:rPr>
                <w:sz w:val="20"/>
              </w:rPr>
              <w:t>uz</w:t>
            </w:r>
            <w:r>
              <w:rPr>
                <w:spacing w:val="-10"/>
                <w:sz w:val="20"/>
              </w:rPr>
              <w:t xml:space="preserve"> </w:t>
            </w:r>
            <w:r>
              <w:rPr>
                <w:sz w:val="20"/>
              </w:rPr>
              <w:t>diversifikaciju</w:t>
            </w:r>
            <w:r>
              <w:rPr>
                <w:spacing w:val="-11"/>
                <w:sz w:val="20"/>
              </w:rPr>
              <w:t xml:space="preserve"> </w:t>
            </w:r>
            <w:r>
              <w:rPr>
                <w:sz w:val="20"/>
              </w:rPr>
              <w:t>proizvodnje</w:t>
            </w:r>
            <w:r>
              <w:rPr>
                <w:spacing w:val="-11"/>
                <w:sz w:val="20"/>
              </w:rPr>
              <w:t xml:space="preserve"> </w:t>
            </w:r>
            <w:r>
              <w:rPr>
                <w:sz w:val="20"/>
              </w:rPr>
              <w:t>i</w:t>
            </w:r>
            <w:r>
              <w:rPr>
                <w:spacing w:val="-11"/>
                <w:sz w:val="20"/>
              </w:rPr>
              <w:t xml:space="preserve"> </w:t>
            </w:r>
            <w:r>
              <w:rPr>
                <w:sz w:val="20"/>
              </w:rPr>
              <w:t>proizvodnih</w:t>
            </w:r>
            <w:r>
              <w:rPr>
                <w:spacing w:val="-10"/>
                <w:sz w:val="20"/>
              </w:rPr>
              <w:t xml:space="preserve"> </w:t>
            </w:r>
            <w:r>
              <w:rPr>
                <w:spacing w:val="-2"/>
                <w:sz w:val="20"/>
              </w:rPr>
              <w:t>djelatnosti.</w:t>
            </w:r>
          </w:p>
        </w:tc>
      </w:tr>
      <w:tr w:rsidR="00412EDF" w14:paraId="13BEA567" w14:textId="77777777">
        <w:trPr>
          <w:trHeight w:val="1322"/>
        </w:trPr>
        <w:tc>
          <w:tcPr>
            <w:tcW w:w="1944" w:type="dxa"/>
            <w:shd w:val="clear" w:color="auto" w:fill="F1F1F1"/>
          </w:tcPr>
          <w:p w14:paraId="1E3F9B12" w14:textId="77777777" w:rsidR="00412EDF" w:rsidRDefault="00452CBA">
            <w:pPr>
              <w:pStyle w:val="TableParagraph"/>
              <w:spacing w:line="227" w:lineRule="exact"/>
              <w:ind w:left="107"/>
              <w:rPr>
                <w:b/>
                <w:sz w:val="20"/>
              </w:rPr>
            </w:pPr>
            <w:r>
              <w:rPr>
                <w:b/>
                <w:spacing w:val="-2"/>
                <w:sz w:val="20"/>
              </w:rPr>
              <w:t>Obrazloženje</w:t>
            </w:r>
          </w:p>
        </w:tc>
        <w:tc>
          <w:tcPr>
            <w:tcW w:w="7074" w:type="dxa"/>
          </w:tcPr>
          <w:p w14:paraId="092CB8EA" w14:textId="12762A18" w:rsidR="00412EDF" w:rsidRDefault="000A6728" w:rsidP="004C1DD2">
            <w:pPr>
              <w:pStyle w:val="TableParagraph"/>
              <w:spacing w:line="276" w:lineRule="auto"/>
              <w:ind w:left="107" w:right="95"/>
              <w:jc w:val="both"/>
              <w:rPr>
                <w:sz w:val="20"/>
              </w:rPr>
            </w:pPr>
            <w:r>
              <w:rPr>
                <w:spacing w:val="-1"/>
                <w:sz w:val="20"/>
              </w:rPr>
              <w:t xml:space="preserve">Dok </w:t>
            </w:r>
            <w:r w:rsidR="00452CBA">
              <w:rPr>
                <w:sz w:val="20"/>
              </w:rPr>
              <w:t>su postojeće</w:t>
            </w:r>
            <w:r w:rsidR="00452CBA">
              <w:rPr>
                <w:spacing w:val="-1"/>
                <w:sz w:val="20"/>
              </w:rPr>
              <w:t xml:space="preserve"> </w:t>
            </w:r>
            <w:r w:rsidR="00452CBA">
              <w:rPr>
                <w:sz w:val="20"/>
              </w:rPr>
              <w:t>tehnologije u</w:t>
            </w:r>
            <w:r w:rsidR="00452CBA">
              <w:rPr>
                <w:spacing w:val="-1"/>
                <w:sz w:val="20"/>
              </w:rPr>
              <w:t xml:space="preserve"> </w:t>
            </w:r>
            <w:r w:rsidR="00452CBA">
              <w:rPr>
                <w:sz w:val="20"/>
              </w:rPr>
              <w:t xml:space="preserve">podsektoru marikulture </w:t>
            </w:r>
            <w:r>
              <w:rPr>
                <w:sz w:val="20"/>
              </w:rPr>
              <w:t xml:space="preserve">u pravilu </w:t>
            </w:r>
            <w:r w:rsidR="00452CBA">
              <w:rPr>
                <w:sz w:val="20"/>
              </w:rPr>
              <w:t>djelotvorne</w:t>
            </w:r>
            <w:r w:rsidR="004C1DD2">
              <w:rPr>
                <w:sz w:val="20"/>
              </w:rPr>
              <w:t xml:space="preserve"> (uzgoj bijele ribe i tune)</w:t>
            </w:r>
            <w:r w:rsidR="00452CBA">
              <w:rPr>
                <w:sz w:val="20"/>
              </w:rPr>
              <w:t>, a u proteklih nekoliko godina povećao se i broj uzgajališta</w:t>
            </w:r>
            <w:r w:rsidR="007A1343">
              <w:rPr>
                <w:sz w:val="20"/>
              </w:rPr>
              <w:t xml:space="preserve"> te </w:t>
            </w:r>
            <w:r w:rsidR="00452CBA">
              <w:rPr>
                <w:sz w:val="20"/>
              </w:rPr>
              <w:t>slijedom toga i njihova proizvodnost, s</w:t>
            </w:r>
            <w:r>
              <w:rPr>
                <w:sz w:val="20"/>
              </w:rPr>
              <w:t xml:space="preserve">tanje </w:t>
            </w:r>
            <w:r w:rsidR="00452CBA">
              <w:rPr>
                <w:sz w:val="20"/>
              </w:rPr>
              <w:t>u sektoru slatkovodne akvakulture nije n</w:t>
            </w:r>
            <w:r>
              <w:rPr>
                <w:sz w:val="20"/>
              </w:rPr>
              <w:t>a toj razini</w:t>
            </w:r>
            <w:r w:rsidR="00452CBA">
              <w:rPr>
                <w:sz w:val="20"/>
              </w:rPr>
              <w:t>.</w:t>
            </w:r>
            <w:r w:rsidR="00452CBA">
              <w:rPr>
                <w:spacing w:val="14"/>
                <w:sz w:val="20"/>
              </w:rPr>
              <w:t xml:space="preserve"> </w:t>
            </w:r>
            <w:r w:rsidR="00452CBA">
              <w:rPr>
                <w:sz w:val="20"/>
              </w:rPr>
              <w:t>Razlog</w:t>
            </w:r>
            <w:r w:rsidR="00452CBA">
              <w:rPr>
                <w:spacing w:val="11"/>
                <w:sz w:val="20"/>
              </w:rPr>
              <w:t xml:space="preserve"> </w:t>
            </w:r>
            <w:r w:rsidR="00452CBA">
              <w:rPr>
                <w:sz w:val="20"/>
              </w:rPr>
              <w:t>tomu</w:t>
            </w:r>
            <w:r w:rsidR="00452CBA">
              <w:rPr>
                <w:spacing w:val="12"/>
                <w:sz w:val="20"/>
              </w:rPr>
              <w:t xml:space="preserve"> </w:t>
            </w:r>
            <w:r w:rsidR="00452CBA">
              <w:rPr>
                <w:sz w:val="20"/>
              </w:rPr>
              <w:t>su</w:t>
            </w:r>
            <w:r w:rsidR="00452CBA">
              <w:rPr>
                <w:spacing w:val="14"/>
                <w:sz w:val="20"/>
              </w:rPr>
              <w:t xml:space="preserve"> </w:t>
            </w:r>
            <w:r w:rsidR="00452CBA">
              <w:rPr>
                <w:sz w:val="20"/>
              </w:rPr>
              <w:t>nedovoljno</w:t>
            </w:r>
            <w:r w:rsidR="00452CBA">
              <w:rPr>
                <w:spacing w:val="14"/>
                <w:sz w:val="20"/>
              </w:rPr>
              <w:t xml:space="preserve"> </w:t>
            </w:r>
            <w:r w:rsidR="00452CBA">
              <w:rPr>
                <w:sz w:val="20"/>
              </w:rPr>
              <w:t>iskorišteni</w:t>
            </w:r>
            <w:r w:rsidR="00452CBA">
              <w:rPr>
                <w:spacing w:val="14"/>
                <w:sz w:val="20"/>
              </w:rPr>
              <w:t xml:space="preserve"> </w:t>
            </w:r>
            <w:r w:rsidR="00452CBA">
              <w:rPr>
                <w:sz w:val="20"/>
              </w:rPr>
              <w:t>postojeći</w:t>
            </w:r>
            <w:r w:rsidR="00452CBA">
              <w:rPr>
                <w:spacing w:val="11"/>
                <w:sz w:val="20"/>
              </w:rPr>
              <w:t xml:space="preserve"> </w:t>
            </w:r>
            <w:r w:rsidR="00452CBA">
              <w:rPr>
                <w:sz w:val="20"/>
              </w:rPr>
              <w:t>resursi,</w:t>
            </w:r>
            <w:r w:rsidR="00452CBA">
              <w:rPr>
                <w:spacing w:val="12"/>
                <w:sz w:val="20"/>
              </w:rPr>
              <w:t xml:space="preserve"> </w:t>
            </w:r>
            <w:r w:rsidR="00452CBA">
              <w:rPr>
                <w:sz w:val="20"/>
              </w:rPr>
              <w:t>kao</w:t>
            </w:r>
            <w:r w:rsidR="00452CBA">
              <w:rPr>
                <w:spacing w:val="11"/>
                <w:sz w:val="20"/>
              </w:rPr>
              <w:t xml:space="preserve"> </w:t>
            </w:r>
            <w:r w:rsidR="00452CBA">
              <w:rPr>
                <w:spacing w:val="-10"/>
                <w:sz w:val="20"/>
              </w:rPr>
              <w:t>i</w:t>
            </w:r>
            <w:r w:rsidR="006906FF">
              <w:rPr>
                <w:spacing w:val="-10"/>
                <w:sz w:val="20"/>
              </w:rPr>
              <w:t xml:space="preserve"> </w:t>
            </w:r>
            <w:r>
              <w:rPr>
                <w:spacing w:val="-10"/>
                <w:sz w:val="20"/>
              </w:rPr>
              <w:t xml:space="preserve">mahom </w:t>
            </w:r>
            <w:r w:rsidR="00452CBA">
              <w:rPr>
                <w:sz w:val="20"/>
              </w:rPr>
              <w:t>zastarjeli</w:t>
            </w:r>
            <w:r>
              <w:rPr>
                <w:sz w:val="20"/>
              </w:rPr>
              <w:t xml:space="preserve"> i nedovoljno </w:t>
            </w:r>
            <w:r w:rsidR="00452CBA">
              <w:rPr>
                <w:sz w:val="20"/>
              </w:rPr>
              <w:t>učinkoviti</w:t>
            </w:r>
            <w:r w:rsidR="00452CBA">
              <w:rPr>
                <w:spacing w:val="-14"/>
                <w:sz w:val="20"/>
              </w:rPr>
              <w:t xml:space="preserve"> </w:t>
            </w:r>
            <w:r w:rsidR="00452CBA">
              <w:rPr>
                <w:sz w:val="20"/>
              </w:rPr>
              <w:t>proizvodni</w:t>
            </w:r>
            <w:r w:rsidR="00452CBA">
              <w:rPr>
                <w:spacing w:val="-14"/>
                <w:sz w:val="20"/>
              </w:rPr>
              <w:t xml:space="preserve"> </w:t>
            </w:r>
            <w:r w:rsidR="00452CBA">
              <w:rPr>
                <w:sz w:val="20"/>
              </w:rPr>
              <w:t>sustavi</w:t>
            </w:r>
            <w:r w:rsidR="00452CBA">
              <w:rPr>
                <w:spacing w:val="-14"/>
                <w:sz w:val="20"/>
              </w:rPr>
              <w:t xml:space="preserve"> </w:t>
            </w:r>
            <w:r w:rsidR="00452CBA">
              <w:rPr>
                <w:sz w:val="20"/>
              </w:rPr>
              <w:t>i</w:t>
            </w:r>
            <w:r w:rsidR="00452CBA">
              <w:rPr>
                <w:spacing w:val="-14"/>
                <w:sz w:val="20"/>
              </w:rPr>
              <w:t xml:space="preserve"> </w:t>
            </w:r>
            <w:r w:rsidR="00452CBA">
              <w:rPr>
                <w:sz w:val="20"/>
              </w:rPr>
              <w:t>tehnologije</w:t>
            </w:r>
            <w:r w:rsidR="00452CBA">
              <w:rPr>
                <w:spacing w:val="-13"/>
                <w:sz w:val="20"/>
              </w:rPr>
              <w:t xml:space="preserve"> </w:t>
            </w:r>
            <w:r>
              <w:rPr>
                <w:spacing w:val="-13"/>
                <w:sz w:val="20"/>
              </w:rPr>
              <w:t xml:space="preserve">koji se koriste u </w:t>
            </w:r>
            <w:r w:rsidR="00452CBA">
              <w:rPr>
                <w:spacing w:val="-2"/>
                <w:sz w:val="20"/>
              </w:rPr>
              <w:t>slatkovodnoj</w:t>
            </w:r>
            <w:r w:rsidR="006906FF">
              <w:rPr>
                <w:spacing w:val="-2"/>
                <w:sz w:val="20"/>
              </w:rPr>
              <w:t xml:space="preserve"> </w:t>
            </w:r>
            <w:r w:rsidR="00A81BA8">
              <w:rPr>
                <w:sz w:val="20"/>
              </w:rPr>
              <w:t xml:space="preserve">akvakulturi u </w:t>
            </w:r>
            <w:r>
              <w:rPr>
                <w:sz w:val="20"/>
              </w:rPr>
              <w:t>R</w:t>
            </w:r>
            <w:r w:rsidR="00A81BA8">
              <w:rPr>
                <w:sz w:val="20"/>
              </w:rPr>
              <w:t>H</w:t>
            </w:r>
            <w:r>
              <w:rPr>
                <w:sz w:val="20"/>
              </w:rPr>
              <w:t>.</w:t>
            </w:r>
          </w:p>
        </w:tc>
      </w:tr>
    </w:tbl>
    <w:p w14:paraId="13DC2355" w14:textId="77777777" w:rsidR="00412EDF" w:rsidRDefault="00202FE8">
      <w:pPr>
        <w:pStyle w:val="Tijeloteksta"/>
        <w:spacing w:before="6"/>
        <w:rPr>
          <w:b/>
          <w:sz w:val="21"/>
        </w:rPr>
      </w:pPr>
      <w:r>
        <w:rPr>
          <w:noProof/>
          <w:lang w:val="hr-HR" w:eastAsia="hr-HR"/>
        </w:rPr>
        <mc:AlternateContent>
          <mc:Choice Requires="wps">
            <w:drawing>
              <wp:anchor distT="0" distB="0" distL="0" distR="0" simplePos="0" relativeHeight="487588864" behindDoc="1" locked="0" layoutInCell="1" allowOverlap="1" wp14:anchorId="1FF10F92" wp14:editId="7DEF04E4">
                <wp:simplePos x="0" y="0"/>
                <wp:positionH relativeFrom="page">
                  <wp:posOffset>914400</wp:posOffset>
                </wp:positionH>
                <wp:positionV relativeFrom="paragraph">
                  <wp:posOffset>172720</wp:posOffset>
                </wp:positionV>
                <wp:extent cx="1828800" cy="8890"/>
                <wp:effectExtent l="0" t="0" r="0" b="0"/>
                <wp:wrapTopAndBottom/>
                <wp:docPr id="18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A1EE0E" id="docshape5" o:spid="_x0000_s1026" style="position:absolute;margin-left:1in;margin-top:13.6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" fillcolor="black" stroked="f">
                <w10:wrap type="topAndBottom" anchorx="page"/>
              </v:rect>
            </w:pict>
          </mc:Fallback>
        </mc:AlternateContent>
      </w:r>
    </w:p>
    <w:p w14:paraId="7F442F38" w14:textId="77777777" w:rsidR="00412EDF" w:rsidRPr="00CB53D1" w:rsidRDefault="00452CBA">
      <w:pPr>
        <w:spacing w:before="94"/>
        <w:ind w:left="980"/>
        <w:rPr>
          <w:sz w:val="12"/>
          <w:szCs w:val="12"/>
        </w:rPr>
      </w:pPr>
      <w:r>
        <w:rPr>
          <w:rFonts w:ascii="Calibri" w:hAnsi="Calibri"/>
          <w:position w:val="8"/>
          <w:sz w:val="14"/>
        </w:rPr>
        <w:t>5</w:t>
      </w:r>
      <w:r>
        <w:rPr>
          <w:rFonts w:ascii="Calibri" w:hAnsi="Calibri"/>
          <w:spacing w:val="12"/>
          <w:position w:val="8"/>
          <w:sz w:val="14"/>
        </w:rPr>
        <w:t xml:space="preserve"> </w:t>
      </w:r>
      <w:r w:rsidRPr="00CB53D1">
        <w:rPr>
          <w:sz w:val="12"/>
          <w:szCs w:val="12"/>
        </w:rPr>
        <w:t>Dvanaest</w:t>
      </w:r>
      <w:r w:rsidRPr="00CB53D1">
        <w:rPr>
          <w:spacing w:val="-6"/>
          <w:sz w:val="12"/>
          <w:szCs w:val="12"/>
        </w:rPr>
        <w:t xml:space="preserve"> </w:t>
      </w:r>
      <w:r w:rsidRPr="00CB53D1">
        <w:rPr>
          <w:sz w:val="12"/>
          <w:szCs w:val="12"/>
        </w:rPr>
        <w:t>ključnih</w:t>
      </w:r>
      <w:r w:rsidRPr="00CB53D1">
        <w:rPr>
          <w:spacing w:val="-4"/>
          <w:sz w:val="12"/>
          <w:szCs w:val="12"/>
        </w:rPr>
        <w:t xml:space="preserve"> </w:t>
      </w:r>
      <w:r w:rsidRPr="00CB53D1">
        <w:rPr>
          <w:sz w:val="12"/>
          <w:szCs w:val="12"/>
        </w:rPr>
        <w:t>potreba</w:t>
      </w:r>
      <w:r w:rsidRPr="00CB53D1">
        <w:rPr>
          <w:spacing w:val="-5"/>
          <w:sz w:val="12"/>
          <w:szCs w:val="12"/>
        </w:rPr>
        <w:t xml:space="preserve"> </w:t>
      </w:r>
      <w:r w:rsidRPr="00CB53D1">
        <w:rPr>
          <w:sz w:val="12"/>
          <w:szCs w:val="12"/>
        </w:rPr>
        <w:t>u</w:t>
      </w:r>
      <w:r w:rsidRPr="00CB53D1">
        <w:rPr>
          <w:spacing w:val="-6"/>
          <w:sz w:val="12"/>
          <w:szCs w:val="12"/>
        </w:rPr>
        <w:t xml:space="preserve"> </w:t>
      </w:r>
      <w:r w:rsidRPr="00CB53D1">
        <w:rPr>
          <w:sz w:val="12"/>
          <w:szCs w:val="12"/>
        </w:rPr>
        <w:t>sektoru</w:t>
      </w:r>
      <w:r w:rsidRPr="00CB53D1">
        <w:rPr>
          <w:spacing w:val="-4"/>
          <w:sz w:val="12"/>
          <w:szCs w:val="12"/>
        </w:rPr>
        <w:t xml:space="preserve"> </w:t>
      </w:r>
      <w:r w:rsidRPr="00CB53D1">
        <w:rPr>
          <w:sz w:val="12"/>
          <w:szCs w:val="12"/>
        </w:rPr>
        <w:t>akvakulture</w:t>
      </w:r>
      <w:r w:rsidRPr="00CB53D1">
        <w:rPr>
          <w:spacing w:val="-5"/>
          <w:sz w:val="12"/>
          <w:szCs w:val="12"/>
        </w:rPr>
        <w:t xml:space="preserve"> </w:t>
      </w:r>
      <w:r w:rsidRPr="00CB53D1">
        <w:rPr>
          <w:sz w:val="12"/>
          <w:szCs w:val="12"/>
        </w:rPr>
        <w:t>u</w:t>
      </w:r>
      <w:r w:rsidRPr="00CB53D1">
        <w:rPr>
          <w:spacing w:val="-2"/>
          <w:sz w:val="12"/>
          <w:szCs w:val="12"/>
        </w:rPr>
        <w:t xml:space="preserve"> </w:t>
      </w:r>
      <w:r w:rsidRPr="00CB53D1">
        <w:rPr>
          <w:sz w:val="12"/>
          <w:szCs w:val="12"/>
        </w:rPr>
        <w:t>RH</w:t>
      </w:r>
      <w:r w:rsidRPr="00CB53D1">
        <w:rPr>
          <w:spacing w:val="-4"/>
          <w:sz w:val="12"/>
          <w:szCs w:val="12"/>
        </w:rPr>
        <w:t xml:space="preserve"> </w:t>
      </w:r>
      <w:r w:rsidRPr="00CB53D1">
        <w:rPr>
          <w:sz w:val="12"/>
          <w:szCs w:val="12"/>
        </w:rPr>
        <w:t>definirano</w:t>
      </w:r>
      <w:r w:rsidRPr="00CB53D1">
        <w:rPr>
          <w:spacing w:val="-5"/>
          <w:sz w:val="12"/>
          <w:szCs w:val="12"/>
        </w:rPr>
        <w:t xml:space="preserve"> </w:t>
      </w:r>
      <w:r w:rsidRPr="00CB53D1">
        <w:rPr>
          <w:sz w:val="12"/>
          <w:szCs w:val="12"/>
        </w:rPr>
        <w:t>je</w:t>
      </w:r>
      <w:r w:rsidRPr="00CB53D1">
        <w:rPr>
          <w:spacing w:val="-8"/>
          <w:sz w:val="12"/>
          <w:szCs w:val="12"/>
        </w:rPr>
        <w:t xml:space="preserve"> </w:t>
      </w:r>
      <w:r w:rsidRPr="00CB53D1">
        <w:rPr>
          <w:sz w:val="12"/>
          <w:szCs w:val="12"/>
        </w:rPr>
        <w:t>na</w:t>
      </w:r>
      <w:r w:rsidRPr="00CB53D1">
        <w:rPr>
          <w:spacing w:val="-4"/>
          <w:sz w:val="12"/>
          <w:szCs w:val="12"/>
        </w:rPr>
        <w:t xml:space="preserve"> </w:t>
      </w:r>
      <w:r w:rsidRPr="00CB53D1">
        <w:rPr>
          <w:spacing w:val="-2"/>
          <w:sz w:val="12"/>
          <w:szCs w:val="12"/>
        </w:rPr>
        <w:t>osnovi:</w:t>
      </w:r>
    </w:p>
    <w:p w14:paraId="75D47226" w14:textId="77777777" w:rsidR="00412EDF" w:rsidRPr="00CB53D1" w:rsidRDefault="00412EDF">
      <w:pPr>
        <w:pStyle w:val="Tijeloteksta"/>
        <w:spacing w:before="2"/>
        <w:rPr>
          <w:sz w:val="12"/>
          <w:szCs w:val="12"/>
        </w:rPr>
      </w:pPr>
    </w:p>
    <w:p w14:paraId="722C10EA" w14:textId="77777777" w:rsidR="00412EDF" w:rsidRPr="00CB53D1" w:rsidRDefault="00452CBA" w:rsidP="00FF53B6">
      <w:pPr>
        <w:pStyle w:val="Odlomakpopisa"/>
        <w:numPr>
          <w:ilvl w:val="0"/>
          <w:numId w:val="1"/>
        </w:numPr>
        <w:spacing w:line="259" w:lineRule="auto"/>
        <w:ind w:right="1120"/>
        <w:jc w:val="both"/>
        <w:rPr>
          <w:sz w:val="12"/>
          <w:szCs w:val="12"/>
        </w:rPr>
      </w:pPr>
      <w:r w:rsidRPr="00CB53D1">
        <w:rPr>
          <w:sz w:val="12"/>
          <w:szCs w:val="12"/>
        </w:rPr>
        <w:t>strateške (situacijske) analize snaga, slabosti, prilika</w:t>
      </w:r>
      <w:r w:rsidRPr="00CB53D1">
        <w:rPr>
          <w:spacing w:val="40"/>
          <w:sz w:val="12"/>
          <w:szCs w:val="12"/>
        </w:rPr>
        <w:t xml:space="preserve"> </w:t>
      </w:r>
      <w:r w:rsidRPr="00CB53D1">
        <w:rPr>
          <w:sz w:val="12"/>
          <w:szCs w:val="12"/>
        </w:rPr>
        <w:t xml:space="preserve">i prijetnji (SWOT) koji predstavljaju glavne izazove i prilike s </w:t>
      </w:r>
      <w:r w:rsidRPr="00CB53D1">
        <w:rPr>
          <w:spacing w:val="-2"/>
          <w:sz w:val="12"/>
          <w:szCs w:val="12"/>
        </w:rPr>
        <w:t>kojima</w:t>
      </w:r>
      <w:r w:rsidRPr="00CB53D1">
        <w:rPr>
          <w:spacing w:val="-4"/>
          <w:sz w:val="12"/>
          <w:szCs w:val="12"/>
        </w:rPr>
        <w:t xml:space="preserve"> </w:t>
      </w:r>
      <w:r w:rsidRPr="00CB53D1">
        <w:rPr>
          <w:spacing w:val="-2"/>
          <w:sz w:val="12"/>
          <w:szCs w:val="12"/>
        </w:rPr>
        <w:t>se</w:t>
      </w:r>
      <w:r w:rsidRPr="00CB53D1">
        <w:rPr>
          <w:spacing w:val="-4"/>
          <w:sz w:val="12"/>
          <w:szCs w:val="12"/>
        </w:rPr>
        <w:t xml:space="preserve"> </w:t>
      </w:r>
      <w:r w:rsidRPr="00CB53D1">
        <w:rPr>
          <w:spacing w:val="-2"/>
          <w:sz w:val="12"/>
          <w:szCs w:val="12"/>
        </w:rPr>
        <w:t>suočava sektor akvakulture u Hrvatskoj, a</w:t>
      </w:r>
      <w:r w:rsidRPr="00CB53D1">
        <w:rPr>
          <w:spacing w:val="-4"/>
          <w:sz w:val="12"/>
          <w:szCs w:val="12"/>
        </w:rPr>
        <w:t xml:space="preserve"> </w:t>
      </w:r>
      <w:r w:rsidRPr="00CB53D1">
        <w:rPr>
          <w:spacing w:val="-2"/>
          <w:sz w:val="12"/>
          <w:szCs w:val="12"/>
        </w:rPr>
        <w:t>koji</w:t>
      </w:r>
      <w:r w:rsidRPr="00CB53D1">
        <w:rPr>
          <w:spacing w:val="-3"/>
          <w:sz w:val="12"/>
          <w:szCs w:val="12"/>
        </w:rPr>
        <w:t xml:space="preserve"> </w:t>
      </w:r>
      <w:r w:rsidRPr="00CB53D1">
        <w:rPr>
          <w:spacing w:val="-2"/>
          <w:sz w:val="12"/>
          <w:szCs w:val="12"/>
        </w:rPr>
        <w:t xml:space="preserve">su bili utvrđeni u dijagnostičkoj analizi ovog sektora provedenoj </w:t>
      </w:r>
      <w:r w:rsidRPr="00CB53D1">
        <w:rPr>
          <w:sz w:val="12"/>
          <w:szCs w:val="12"/>
        </w:rPr>
        <w:t>u okviru projekta STARS RAS</w:t>
      </w:r>
    </w:p>
    <w:p w14:paraId="1F91DD9E" w14:textId="77777777" w:rsidR="00412EDF" w:rsidRPr="00CB53D1" w:rsidRDefault="00452CBA" w:rsidP="00FF53B6">
      <w:pPr>
        <w:pStyle w:val="Odlomakpopisa"/>
        <w:numPr>
          <w:ilvl w:val="0"/>
          <w:numId w:val="1"/>
        </w:numPr>
        <w:spacing w:line="256" w:lineRule="auto"/>
        <w:ind w:right="1120"/>
        <w:jc w:val="both"/>
        <w:rPr>
          <w:sz w:val="12"/>
          <w:szCs w:val="12"/>
        </w:rPr>
      </w:pPr>
      <w:r w:rsidRPr="00CB53D1">
        <w:rPr>
          <w:sz w:val="12"/>
          <w:szCs w:val="12"/>
        </w:rPr>
        <w:t>prioriteta</w:t>
      </w:r>
      <w:r w:rsidRPr="00CB53D1">
        <w:rPr>
          <w:spacing w:val="-5"/>
          <w:sz w:val="12"/>
          <w:szCs w:val="12"/>
        </w:rPr>
        <w:t xml:space="preserve"> </w:t>
      </w:r>
      <w:r w:rsidRPr="00CB53D1">
        <w:rPr>
          <w:sz w:val="12"/>
          <w:szCs w:val="12"/>
        </w:rPr>
        <w:t>koje</w:t>
      </w:r>
      <w:r w:rsidRPr="00CB53D1">
        <w:rPr>
          <w:spacing w:val="-5"/>
          <w:sz w:val="12"/>
          <w:szCs w:val="12"/>
        </w:rPr>
        <w:t xml:space="preserve"> </w:t>
      </w:r>
      <w:r w:rsidRPr="00CB53D1">
        <w:rPr>
          <w:sz w:val="12"/>
          <w:szCs w:val="12"/>
        </w:rPr>
        <w:t>su</w:t>
      </w:r>
      <w:r w:rsidRPr="00CB53D1">
        <w:rPr>
          <w:spacing w:val="-7"/>
          <w:sz w:val="12"/>
          <w:szCs w:val="12"/>
        </w:rPr>
        <w:t xml:space="preserve"> </w:t>
      </w:r>
      <w:r w:rsidRPr="00CB53D1">
        <w:rPr>
          <w:sz w:val="12"/>
          <w:szCs w:val="12"/>
        </w:rPr>
        <w:t>istaknuli</w:t>
      </w:r>
      <w:r w:rsidRPr="00CB53D1">
        <w:rPr>
          <w:spacing w:val="-4"/>
          <w:sz w:val="12"/>
          <w:szCs w:val="12"/>
        </w:rPr>
        <w:t xml:space="preserve"> </w:t>
      </w:r>
      <w:r w:rsidRPr="00CB53D1">
        <w:rPr>
          <w:sz w:val="12"/>
          <w:szCs w:val="12"/>
        </w:rPr>
        <w:t>dionici</w:t>
      </w:r>
      <w:r w:rsidRPr="00CB53D1">
        <w:rPr>
          <w:spacing w:val="-4"/>
          <w:sz w:val="12"/>
          <w:szCs w:val="12"/>
        </w:rPr>
        <w:t xml:space="preserve"> </w:t>
      </w:r>
      <w:r w:rsidRPr="00CB53D1">
        <w:rPr>
          <w:sz w:val="12"/>
          <w:szCs w:val="12"/>
        </w:rPr>
        <w:t>na</w:t>
      </w:r>
      <w:r w:rsidRPr="00CB53D1">
        <w:rPr>
          <w:spacing w:val="-5"/>
          <w:sz w:val="12"/>
          <w:szCs w:val="12"/>
        </w:rPr>
        <w:t xml:space="preserve"> </w:t>
      </w:r>
      <w:r w:rsidRPr="00CB53D1">
        <w:rPr>
          <w:sz w:val="12"/>
          <w:szCs w:val="12"/>
        </w:rPr>
        <w:t>konzultacijama,</w:t>
      </w:r>
      <w:r w:rsidRPr="00CB53D1">
        <w:rPr>
          <w:spacing w:val="-4"/>
          <w:sz w:val="12"/>
          <w:szCs w:val="12"/>
        </w:rPr>
        <w:t xml:space="preserve"> </w:t>
      </w:r>
      <w:r w:rsidRPr="00CB53D1">
        <w:rPr>
          <w:sz w:val="12"/>
          <w:szCs w:val="12"/>
        </w:rPr>
        <w:t>radionicama</w:t>
      </w:r>
      <w:r w:rsidRPr="00CB53D1">
        <w:rPr>
          <w:spacing w:val="-5"/>
          <w:sz w:val="12"/>
          <w:szCs w:val="12"/>
        </w:rPr>
        <w:t xml:space="preserve"> </w:t>
      </w:r>
      <w:r w:rsidRPr="00CB53D1">
        <w:rPr>
          <w:sz w:val="12"/>
          <w:szCs w:val="12"/>
        </w:rPr>
        <w:t>i</w:t>
      </w:r>
      <w:r w:rsidRPr="00CB53D1">
        <w:rPr>
          <w:spacing w:val="-4"/>
          <w:sz w:val="12"/>
          <w:szCs w:val="12"/>
        </w:rPr>
        <w:t xml:space="preserve"> </w:t>
      </w:r>
      <w:r w:rsidRPr="00CB53D1">
        <w:rPr>
          <w:sz w:val="12"/>
          <w:szCs w:val="12"/>
        </w:rPr>
        <w:t>u</w:t>
      </w:r>
      <w:r w:rsidRPr="00CB53D1">
        <w:rPr>
          <w:spacing w:val="-7"/>
          <w:sz w:val="12"/>
          <w:szCs w:val="12"/>
        </w:rPr>
        <w:t xml:space="preserve"> </w:t>
      </w:r>
      <w:r w:rsidRPr="00CB53D1">
        <w:rPr>
          <w:sz w:val="12"/>
          <w:szCs w:val="12"/>
        </w:rPr>
        <w:t>anketama</w:t>
      </w:r>
      <w:r w:rsidRPr="00CB53D1">
        <w:rPr>
          <w:spacing w:val="-5"/>
          <w:sz w:val="12"/>
          <w:szCs w:val="12"/>
        </w:rPr>
        <w:t xml:space="preserve"> </w:t>
      </w:r>
      <w:r w:rsidRPr="00CB53D1">
        <w:rPr>
          <w:sz w:val="12"/>
          <w:szCs w:val="12"/>
        </w:rPr>
        <w:t>provedenima</w:t>
      </w:r>
      <w:r w:rsidRPr="00CB53D1">
        <w:rPr>
          <w:spacing w:val="-5"/>
          <w:sz w:val="12"/>
          <w:szCs w:val="12"/>
        </w:rPr>
        <w:t xml:space="preserve"> </w:t>
      </w:r>
      <w:r w:rsidRPr="00CB53D1">
        <w:rPr>
          <w:sz w:val="12"/>
          <w:szCs w:val="12"/>
        </w:rPr>
        <w:t>u</w:t>
      </w:r>
      <w:r w:rsidRPr="00CB53D1">
        <w:rPr>
          <w:spacing w:val="-5"/>
          <w:sz w:val="12"/>
          <w:szCs w:val="12"/>
        </w:rPr>
        <w:t xml:space="preserve"> </w:t>
      </w:r>
      <w:r w:rsidRPr="00CB53D1">
        <w:rPr>
          <w:sz w:val="12"/>
          <w:szCs w:val="12"/>
        </w:rPr>
        <w:t>okviru</w:t>
      </w:r>
      <w:r w:rsidRPr="00CB53D1">
        <w:rPr>
          <w:spacing w:val="-5"/>
          <w:sz w:val="12"/>
          <w:szCs w:val="12"/>
        </w:rPr>
        <w:t xml:space="preserve"> </w:t>
      </w:r>
      <w:r w:rsidRPr="00CB53D1">
        <w:rPr>
          <w:sz w:val="12"/>
          <w:szCs w:val="12"/>
        </w:rPr>
        <w:t>projekta</w:t>
      </w:r>
      <w:r w:rsidRPr="00CB53D1">
        <w:rPr>
          <w:spacing w:val="-7"/>
          <w:sz w:val="12"/>
          <w:szCs w:val="12"/>
        </w:rPr>
        <w:t xml:space="preserve"> </w:t>
      </w:r>
      <w:r w:rsidRPr="00CB53D1">
        <w:rPr>
          <w:sz w:val="12"/>
          <w:szCs w:val="12"/>
        </w:rPr>
        <w:t>STARS RAS i</w:t>
      </w:r>
    </w:p>
    <w:p w14:paraId="39EFAC93" w14:textId="77777777" w:rsidR="00412EDF" w:rsidRDefault="00452CBA" w:rsidP="00FF53B6">
      <w:pPr>
        <w:pStyle w:val="Odlomakpopisa"/>
        <w:numPr>
          <w:ilvl w:val="0"/>
          <w:numId w:val="1"/>
        </w:numPr>
        <w:spacing w:before="2" w:line="256" w:lineRule="auto"/>
        <w:ind w:right="1113"/>
        <w:jc w:val="both"/>
        <w:rPr>
          <w:sz w:val="16"/>
        </w:rPr>
      </w:pPr>
      <w:r w:rsidRPr="00CB53D1">
        <w:rPr>
          <w:sz w:val="12"/>
          <w:szCs w:val="12"/>
        </w:rPr>
        <w:t xml:space="preserve">teorije promjene kojom se obrazlažu ključne potrebe na osnovi njihova potencijalnog doprinosa ostvarenju </w:t>
      </w:r>
      <w:r w:rsidRPr="00CB53D1">
        <w:rPr>
          <w:spacing w:val="-2"/>
          <w:sz w:val="12"/>
          <w:szCs w:val="12"/>
        </w:rPr>
        <w:t>ciljeva/prioriteta</w:t>
      </w:r>
      <w:r>
        <w:rPr>
          <w:spacing w:val="-2"/>
          <w:sz w:val="16"/>
        </w:rPr>
        <w:t>.</w:t>
      </w:r>
    </w:p>
    <w:p w14:paraId="3ABC4364" w14:textId="77777777" w:rsidR="00412EDF" w:rsidRDefault="00412EDF">
      <w:pPr>
        <w:spacing w:line="256" w:lineRule="auto"/>
        <w:jc w:val="both"/>
        <w:rPr>
          <w:sz w:val="16"/>
        </w:rPr>
        <w:sectPr w:rsidR="00412EDF">
          <w:pgSz w:w="12240" w:h="15840"/>
          <w:pgMar w:top="1340" w:right="320" w:bottom="1200" w:left="460" w:header="763" w:footer="1012" w:gutter="0"/>
          <w:cols w:space="720"/>
        </w:sectPr>
      </w:pPr>
    </w:p>
    <w:p w14:paraId="637231D0" w14:textId="77777777" w:rsidR="00412EDF" w:rsidRDefault="00412EDF">
      <w:pPr>
        <w:pStyle w:val="Tijeloteksta"/>
        <w:spacing w:before="10"/>
        <w:rPr>
          <w:sz w:val="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4"/>
        <w:gridCol w:w="7074"/>
      </w:tblGrid>
      <w:tr w:rsidR="00412EDF" w14:paraId="1E8BA4D5" w14:textId="77777777">
        <w:trPr>
          <w:trHeight w:val="8729"/>
        </w:trPr>
        <w:tc>
          <w:tcPr>
            <w:tcW w:w="1944" w:type="dxa"/>
            <w:shd w:val="clear" w:color="auto" w:fill="F1F1F1"/>
          </w:tcPr>
          <w:p w14:paraId="2EEDD447" w14:textId="77777777" w:rsidR="00412EDF" w:rsidRDefault="00412EDF">
            <w:pPr>
              <w:pStyle w:val="TableParagraph"/>
              <w:rPr>
                <w:rFonts w:ascii="Times New Roman"/>
                <w:sz w:val="20"/>
              </w:rPr>
            </w:pPr>
          </w:p>
        </w:tc>
        <w:tc>
          <w:tcPr>
            <w:tcW w:w="7074" w:type="dxa"/>
          </w:tcPr>
          <w:p w14:paraId="059E2204" w14:textId="459FCDC6" w:rsidR="00412EDF" w:rsidRDefault="00452CBA" w:rsidP="007A1343">
            <w:pPr>
              <w:pStyle w:val="TableParagraph"/>
              <w:spacing w:line="276" w:lineRule="auto"/>
              <w:ind w:right="93"/>
              <w:jc w:val="both"/>
              <w:rPr>
                <w:sz w:val="20"/>
              </w:rPr>
            </w:pPr>
            <w:r>
              <w:rPr>
                <w:sz w:val="20"/>
              </w:rPr>
              <w:t>Primjerice, u proizvodnji salmonida (npr. pastrve) upotrebljavaju</w:t>
            </w:r>
            <w:r>
              <w:rPr>
                <w:spacing w:val="-2"/>
                <w:sz w:val="20"/>
              </w:rPr>
              <w:t xml:space="preserve"> </w:t>
            </w:r>
            <w:r>
              <w:rPr>
                <w:sz w:val="20"/>
              </w:rPr>
              <w:t>se konvencionalni protočni sustavi</w:t>
            </w:r>
            <w:r>
              <w:rPr>
                <w:spacing w:val="-1"/>
                <w:sz w:val="20"/>
              </w:rPr>
              <w:t xml:space="preserve"> </w:t>
            </w:r>
            <w:r>
              <w:rPr>
                <w:sz w:val="20"/>
              </w:rPr>
              <w:t xml:space="preserve">s uskim dugim pravokutnim bazenima, koji ovise o vanjskim izvorima vode. S druge strane, proizvodnja toplovodnih </w:t>
            </w:r>
            <w:r w:rsidR="000A6728">
              <w:rPr>
                <w:sz w:val="20"/>
              </w:rPr>
              <w:t xml:space="preserve">vrsta </w:t>
            </w:r>
            <w:r>
              <w:rPr>
                <w:sz w:val="20"/>
              </w:rPr>
              <w:t xml:space="preserve">riba </w:t>
            </w:r>
            <w:r w:rsidR="000A6728">
              <w:rPr>
                <w:sz w:val="20"/>
              </w:rPr>
              <w:t>(</w:t>
            </w:r>
            <w:r>
              <w:rPr>
                <w:sz w:val="20"/>
              </w:rPr>
              <w:t>uglavnom</w:t>
            </w:r>
            <w:r w:rsidR="000A6728">
              <w:rPr>
                <w:sz w:val="20"/>
              </w:rPr>
              <w:t xml:space="preserve"> </w:t>
            </w:r>
            <w:r>
              <w:rPr>
                <w:sz w:val="20"/>
              </w:rPr>
              <w:t>šaran</w:t>
            </w:r>
            <w:r w:rsidR="000A6728">
              <w:rPr>
                <w:sz w:val="20"/>
              </w:rPr>
              <w:t>ske vrste</w:t>
            </w:r>
            <w:r>
              <w:rPr>
                <w:sz w:val="20"/>
              </w:rPr>
              <w:t xml:space="preserve">) se odvija u šaranskim ribnjacima koji su izgrađeni u prvoj polovici 20. stoljeća. </w:t>
            </w:r>
            <w:r w:rsidR="007A1343">
              <w:rPr>
                <w:sz w:val="20"/>
              </w:rPr>
              <w:t>Nadalje</w:t>
            </w:r>
            <w:r w:rsidR="000A6728">
              <w:rPr>
                <w:sz w:val="20"/>
              </w:rPr>
              <w:t xml:space="preserve">, proizvodnja </w:t>
            </w:r>
            <w:r>
              <w:rPr>
                <w:sz w:val="20"/>
              </w:rPr>
              <w:t>školjkaša oslanja se na model ekstenzivne proizvodnje s visećim strukturama (pergolarima) postavljenim na linijske plutajuće sustave, a kontinuirana se proizvodnja u potpunosti temelji na prikupljanju mlađi</w:t>
            </w:r>
            <w:r w:rsidR="007A1343">
              <w:rPr>
                <w:sz w:val="20"/>
              </w:rPr>
              <w:t xml:space="preserve"> iz prirode</w:t>
            </w:r>
            <w:r>
              <w:rPr>
                <w:sz w:val="20"/>
              </w:rPr>
              <w:t xml:space="preserve">. Industrija školjkaša nema </w:t>
            </w:r>
            <w:r w:rsidR="00A81BA8">
              <w:rPr>
                <w:sz w:val="20"/>
              </w:rPr>
              <w:t xml:space="preserve">razvijenu </w:t>
            </w:r>
            <w:r>
              <w:rPr>
                <w:sz w:val="20"/>
              </w:rPr>
              <w:t xml:space="preserve">infrastrukturu, distribuciju, </w:t>
            </w:r>
            <w:r w:rsidR="00A81BA8">
              <w:rPr>
                <w:sz w:val="20"/>
              </w:rPr>
              <w:t xml:space="preserve">ni </w:t>
            </w:r>
            <w:r>
              <w:rPr>
                <w:sz w:val="20"/>
              </w:rPr>
              <w:t xml:space="preserve">dovoljno učinkovite centre za pročišćavanje školjkaša, </w:t>
            </w:r>
            <w:r w:rsidR="007A1343">
              <w:rPr>
                <w:sz w:val="20"/>
              </w:rPr>
              <w:t xml:space="preserve">kao niti </w:t>
            </w:r>
            <w:r>
              <w:rPr>
                <w:sz w:val="20"/>
              </w:rPr>
              <w:t>rješenja za učinkovito gospodarenje otpadom, mrjestilišta, niti učinkovite marketinške strategije. Stoga će za uspješnost proizvodnje u akvakulturi u Hrvatskoj biti potrebno povećati ulaganja u modernu infrastrukturu, proizvodne sustave i tehnologije u onim podsektorima</w:t>
            </w:r>
            <w:r>
              <w:rPr>
                <w:spacing w:val="-1"/>
                <w:sz w:val="20"/>
              </w:rPr>
              <w:t xml:space="preserve"> </w:t>
            </w:r>
            <w:r>
              <w:rPr>
                <w:sz w:val="20"/>
              </w:rPr>
              <w:t>koji nisu toliko uspješni, ali i u stručno upravljanje i inovacije. U tom su smislu upotreba javnih i privatnih standarda kvalitete hrane, omogućavanje</w:t>
            </w:r>
            <w:r>
              <w:rPr>
                <w:spacing w:val="-14"/>
                <w:sz w:val="20"/>
              </w:rPr>
              <w:t xml:space="preserve"> </w:t>
            </w:r>
            <w:r>
              <w:rPr>
                <w:sz w:val="20"/>
              </w:rPr>
              <w:t>pristupa</w:t>
            </w:r>
            <w:r>
              <w:rPr>
                <w:spacing w:val="-12"/>
                <w:sz w:val="20"/>
              </w:rPr>
              <w:t xml:space="preserve"> </w:t>
            </w:r>
            <w:r>
              <w:rPr>
                <w:sz w:val="20"/>
              </w:rPr>
              <w:t>izvorima</w:t>
            </w:r>
            <w:r>
              <w:rPr>
                <w:spacing w:val="-14"/>
                <w:sz w:val="20"/>
              </w:rPr>
              <w:t xml:space="preserve"> </w:t>
            </w:r>
            <w:r>
              <w:rPr>
                <w:sz w:val="20"/>
              </w:rPr>
              <w:t>financiranja,</w:t>
            </w:r>
            <w:r>
              <w:rPr>
                <w:spacing w:val="-13"/>
                <w:sz w:val="20"/>
              </w:rPr>
              <w:t xml:space="preserve"> </w:t>
            </w:r>
            <w:r>
              <w:rPr>
                <w:sz w:val="20"/>
              </w:rPr>
              <w:t>posvemašnja</w:t>
            </w:r>
            <w:r>
              <w:rPr>
                <w:spacing w:val="-14"/>
                <w:sz w:val="20"/>
              </w:rPr>
              <w:t xml:space="preserve"> </w:t>
            </w:r>
            <w:r>
              <w:rPr>
                <w:sz w:val="20"/>
              </w:rPr>
              <w:t>rascjepkanost</w:t>
            </w:r>
            <w:r>
              <w:rPr>
                <w:spacing w:val="-14"/>
                <w:sz w:val="20"/>
              </w:rPr>
              <w:t xml:space="preserve"> </w:t>
            </w:r>
            <w:r>
              <w:rPr>
                <w:sz w:val="20"/>
              </w:rPr>
              <w:t>ove industrije, kao i nepostojanje ekonomije razmjera koje iz toga proizlaze jednako važni čimbenici koji utječu na povećanje učinkovitosti i osiguravanje</w:t>
            </w:r>
            <w:r>
              <w:rPr>
                <w:spacing w:val="-5"/>
                <w:sz w:val="20"/>
              </w:rPr>
              <w:t xml:space="preserve"> </w:t>
            </w:r>
            <w:r>
              <w:rPr>
                <w:sz w:val="20"/>
              </w:rPr>
              <w:t>dodane</w:t>
            </w:r>
            <w:r>
              <w:rPr>
                <w:spacing w:val="-3"/>
                <w:sz w:val="20"/>
              </w:rPr>
              <w:t xml:space="preserve"> </w:t>
            </w:r>
            <w:r>
              <w:rPr>
                <w:sz w:val="20"/>
              </w:rPr>
              <w:t>vrijednosti,</w:t>
            </w:r>
            <w:r>
              <w:rPr>
                <w:spacing w:val="-3"/>
                <w:sz w:val="20"/>
              </w:rPr>
              <w:t xml:space="preserve"> </w:t>
            </w:r>
            <w:r>
              <w:rPr>
                <w:sz w:val="20"/>
              </w:rPr>
              <w:t>što</w:t>
            </w:r>
            <w:r>
              <w:rPr>
                <w:spacing w:val="-5"/>
                <w:sz w:val="20"/>
              </w:rPr>
              <w:t xml:space="preserve"> </w:t>
            </w:r>
            <w:r>
              <w:rPr>
                <w:sz w:val="20"/>
              </w:rPr>
              <w:t>je</w:t>
            </w:r>
            <w:r>
              <w:rPr>
                <w:spacing w:val="-3"/>
                <w:sz w:val="20"/>
              </w:rPr>
              <w:t xml:space="preserve"> </w:t>
            </w:r>
            <w:r>
              <w:rPr>
                <w:sz w:val="20"/>
              </w:rPr>
              <w:t>pak usko</w:t>
            </w:r>
            <w:r>
              <w:rPr>
                <w:spacing w:val="-5"/>
                <w:sz w:val="20"/>
              </w:rPr>
              <w:t xml:space="preserve"> </w:t>
            </w:r>
            <w:r>
              <w:rPr>
                <w:sz w:val="20"/>
              </w:rPr>
              <w:t>povezano</w:t>
            </w:r>
            <w:r>
              <w:rPr>
                <w:spacing w:val="-5"/>
                <w:sz w:val="20"/>
              </w:rPr>
              <w:t xml:space="preserve"> </w:t>
            </w:r>
            <w:r>
              <w:rPr>
                <w:sz w:val="20"/>
              </w:rPr>
              <w:t>s</w:t>
            </w:r>
            <w:r>
              <w:rPr>
                <w:spacing w:val="-4"/>
                <w:sz w:val="20"/>
              </w:rPr>
              <w:t xml:space="preserve"> </w:t>
            </w:r>
            <w:r>
              <w:rPr>
                <w:sz w:val="20"/>
              </w:rPr>
              <w:t>razvojem</w:t>
            </w:r>
            <w:r>
              <w:rPr>
                <w:spacing w:val="-1"/>
                <w:sz w:val="20"/>
              </w:rPr>
              <w:t xml:space="preserve"> </w:t>
            </w:r>
            <w:r>
              <w:rPr>
                <w:sz w:val="20"/>
              </w:rPr>
              <w:t>tržišta. U slatkovodnoj akvakulturi u Hrvatskoj težište se stavlja na proizvodnju</w:t>
            </w:r>
            <w:r>
              <w:rPr>
                <w:spacing w:val="-3"/>
                <w:sz w:val="20"/>
              </w:rPr>
              <w:t xml:space="preserve"> </w:t>
            </w:r>
            <w:r>
              <w:rPr>
                <w:sz w:val="20"/>
              </w:rPr>
              <w:t>ograničenog</w:t>
            </w:r>
            <w:r>
              <w:rPr>
                <w:spacing w:val="-3"/>
                <w:sz w:val="20"/>
              </w:rPr>
              <w:t xml:space="preserve"> </w:t>
            </w:r>
            <w:r>
              <w:rPr>
                <w:sz w:val="20"/>
              </w:rPr>
              <w:t>broja</w:t>
            </w:r>
            <w:r>
              <w:rPr>
                <w:spacing w:val="-5"/>
                <w:sz w:val="20"/>
              </w:rPr>
              <w:t xml:space="preserve"> </w:t>
            </w:r>
            <w:r>
              <w:rPr>
                <w:sz w:val="20"/>
              </w:rPr>
              <w:t>ribljih</w:t>
            </w:r>
            <w:r>
              <w:rPr>
                <w:spacing w:val="-3"/>
                <w:sz w:val="20"/>
              </w:rPr>
              <w:t xml:space="preserve"> </w:t>
            </w:r>
            <w:r>
              <w:rPr>
                <w:sz w:val="20"/>
              </w:rPr>
              <w:t>vrsta</w:t>
            </w:r>
            <w:r>
              <w:rPr>
                <w:spacing w:val="-3"/>
                <w:sz w:val="20"/>
              </w:rPr>
              <w:t xml:space="preserve"> </w:t>
            </w:r>
            <w:r>
              <w:rPr>
                <w:sz w:val="20"/>
              </w:rPr>
              <w:t>(npr.</w:t>
            </w:r>
            <w:r>
              <w:rPr>
                <w:spacing w:val="-3"/>
                <w:sz w:val="20"/>
              </w:rPr>
              <w:t xml:space="preserve"> </w:t>
            </w:r>
            <w:r>
              <w:rPr>
                <w:sz w:val="20"/>
              </w:rPr>
              <w:t>šaran</w:t>
            </w:r>
            <w:r>
              <w:rPr>
                <w:spacing w:val="-3"/>
                <w:sz w:val="20"/>
              </w:rPr>
              <w:t xml:space="preserve"> </w:t>
            </w:r>
            <w:r>
              <w:rPr>
                <w:sz w:val="20"/>
              </w:rPr>
              <w:t>i</w:t>
            </w:r>
            <w:r>
              <w:rPr>
                <w:spacing w:val="-4"/>
                <w:sz w:val="20"/>
              </w:rPr>
              <w:t xml:space="preserve"> </w:t>
            </w:r>
            <w:r w:rsidR="007A1343">
              <w:rPr>
                <w:spacing w:val="-4"/>
                <w:sz w:val="20"/>
              </w:rPr>
              <w:t xml:space="preserve">kalifornijska </w:t>
            </w:r>
            <w:r>
              <w:rPr>
                <w:sz w:val="20"/>
              </w:rPr>
              <w:t>pastrva),</w:t>
            </w:r>
            <w:r>
              <w:rPr>
                <w:spacing w:val="-5"/>
                <w:sz w:val="20"/>
              </w:rPr>
              <w:t xml:space="preserve"> </w:t>
            </w:r>
            <w:r>
              <w:rPr>
                <w:sz w:val="20"/>
              </w:rPr>
              <w:t>a domaća</w:t>
            </w:r>
            <w:r>
              <w:rPr>
                <w:spacing w:val="-5"/>
                <w:sz w:val="20"/>
              </w:rPr>
              <w:t xml:space="preserve"> </w:t>
            </w:r>
            <w:r>
              <w:rPr>
                <w:sz w:val="20"/>
              </w:rPr>
              <w:t>se industrija školjkaša svodi na europsku kamenicu i dagnju. Navedeni ustroj proizvodnje ograničava sposobnost ovog sektora da odgovori na promjene potražnje i trendove među potrošačima. Naglasak je potrebno staviti na diversifikaciju proizvodnje i uvrštavanje onih vrsta koje donose visoku dodanu vrijednost. Primjerice neke se toplovodne vrste koje daju visoku dodanu vrijednost već uzgajaju u vrlo malim količinama u šaranskim ribnjacima (npr. smuđ i grgeč), i vrlo su poznate među domaćim i europskim</w:t>
            </w:r>
            <w:r>
              <w:rPr>
                <w:spacing w:val="-12"/>
                <w:sz w:val="20"/>
              </w:rPr>
              <w:t xml:space="preserve"> </w:t>
            </w:r>
            <w:r>
              <w:rPr>
                <w:sz w:val="20"/>
              </w:rPr>
              <w:t>potrošačima.</w:t>
            </w:r>
            <w:r>
              <w:rPr>
                <w:spacing w:val="-14"/>
                <w:sz w:val="20"/>
              </w:rPr>
              <w:t xml:space="preserve"> </w:t>
            </w:r>
            <w:r>
              <w:rPr>
                <w:sz w:val="20"/>
              </w:rPr>
              <w:t>Osim</w:t>
            </w:r>
            <w:r>
              <w:rPr>
                <w:spacing w:val="-10"/>
                <w:sz w:val="20"/>
              </w:rPr>
              <w:t xml:space="preserve"> </w:t>
            </w:r>
            <w:r>
              <w:rPr>
                <w:sz w:val="20"/>
              </w:rPr>
              <w:t>toga,</w:t>
            </w:r>
            <w:r>
              <w:rPr>
                <w:spacing w:val="-11"/>
                <w:sz w:val="20"/>
              </w:rPr>
              <w:t xml:space="preserve"> </w:t>
            </w:r>
            <w:r>
              <w:rPr>
                <w:sz w:val="20"/>
              </w:rPr>
              <w:t>strategije</w:t>
            </w:r>
            <w:r>
              <w:rPr>
                <w:spacing w:val="-13"/>
                <w:sz w:val="20"/>
              </w:rPr>
              <w:t xml:space="preserve"> </w:t>
            </w:r>
            <w:r>
              <w:rPr>
                <w:sz w:val="20"/>
              </w:rPr>
              <w:t>koje</w:t>
            </w:r>
            <w:r>
              <w:rPr>
                <w:spacing w:val="-14"/>
                <w:sz w:val="20"/>
              </w:rPr>
              <w:t xml:space="preserve"> </w:t>
            </w:r>
            <w:r>
              <w:rPr>
                <w:sz w:val="20"/>
              </w:rPr>
              <w:t>se</w:t>
            </w:r>
            <w:r>
              <w:rPr>
                <w:spacing w:val="-14"/>
                <w:sz w:val="20"/>
              </w:rPr>
              <w:t xml:space="preserve"> </w:t>
            </w:r>
            <w:r>
              <w:rPr>
                <w:sz w:val="20"/>
              </w:rPr>
              <w:t>odnose</w:t>
            </w:r>
            <w:r>
              <w:rPr>
                <w:spacing w:val="-13"/>
                <w:sz w:val="20"/>
              </w:rPr>
              <w:t xml:space="preserve"> </w:t>
            </w:r>
            <w:r>
              <w:rPr>
                <w:sz w:val="20"/>
              </w:rPr>
              <w:t>na</w:t>
            </w:r>
            <w:r>
              <w:rPr>
                <w:spacing w:val="-13"/>
                <w:sz w:val="20"/>
              </w:rPr>
              <w:t xml:space="preserve"> </w:t>
            </w:r>
            <w:r>
              <w:rPr>
                <w:sz w:val="20"/>
              </w:rPr>
              <w:t>diversifikaciju proizvodnih djelatnosti (uzgoj, prerada, diversifikacija proizvoda i rekreacija/ugostiteljstvo), veću usmjerenost na izvoz, kao i koordinirane marketinške</w:t>
            </w:r>
            <w:r>
              <w:rPr>
                <w:spacing w:val="-5"/>
                <w:sz w:val="20"/>
              </w:rPr>
              <w:t xml:space="preserve"> </w:t>
            </w:r>
            <w:r>
              <w:rPr>
                <w:sz w:val="20"/>
              </w:rPr>
              <w:t>strategije</w:t>
            </w:r>
            <w:r>
              <w:rPr>
                <w:spacing w:val="-3"/>
                <w:sz w:val="20"/>
              </w:rPr>
              <w:t xml:space="preserve"> </w:t>
            </w:r>
            <w:r>
              <w:rPr>
                <w:sz w:val="20"/>
              </w:rPr>
              <w:t>za proizvode</w:t>
            </w:r>
            <w:r>
              <w:rPr>
                <w:spacing w:val="-3"/>
                <w:sz w:val="20"/>
              </w:rPr>
              <w:t xml:space="preserve"> </w:t>
            </w:r>
            <w:r>
              <w:rPr>
                <w:sz w:val="20"/>
              </w:rPr>
              <w:t>hrvatske</w:t>
            </w:r>
            <w:r>
              <w:rPr>
                <w:spacing w:val="-5"/>
                <w:sz w:val="20"/>
              </w:rPr>
              <w:t xml:space="preserve"> </w:t>
            </w:r>
            <w:r>
              <w:rPr>
                <w:sz w:val="20"/>
              </w:rPr>
              <w:t>akvakulture</w:t>
            </w:r>
            <w:r>
              <w:rPr>
                <w:spacing w:val="-3"/>
                <w:sz w:val="20"/>
              </w:rPr>
              <w:t xml:space="preserve"> </w:t>
            </w:r>
            <w:r>
              <w:rPr>
                <w:sz w:val="20"/>
              </w:rPr>
              <w:t>su</w:t>
            </w:r>
            <w:r>
              <w:rPr>
                <w:spacing w:val="-3"/>
                <w:sz w:val="20"/>
              </w:rPr>
              <w:t xml:space="preserve"> </w:t>
            </w:r>
            <w:r>
              <w:rPr>
                <w:sz w:val="20"/>
              </w:rPr>
              <w:t>povezane</w:t>
            </w:r>
            <w:r>
              <w:rPr>
                <w:spacing w:val="-2"/>
                <w:sz w:val="20"/>
              </w:rPr>
              <w:t xml:space="preserve"> </w:t>
            </w:r>
            <w:r>
              <w:rPr>
                <w:sz w:val="20"/>
              </w:rPr>
              <w:t>i</w:t>
            </w:r>
            <w:r>
              <w:rPr>
                <w:spacing w:val="-4"/>
                <w:sz w:val="20"/>
              </w:rPr>
              <w:t xml:space="preserve"> </w:t>
            </w:r>
            <w:r>
              <w:rPr>
                <w:sz w:val="20"/>
              </w:rPr>
              <w:t>imaju</w:t>
            </w:r>
            <w:r w:rsidR="00A41BD9">
              <w:rPr>
                <w:sz w:val="20"/>
              </w:rPr>
              <w:t xml:space="preserve"> </w:t>
            </w:r>
            <w:r>
              <w:rPr>
                <w:sz w:val="20"/>
              </w:rPr>
              <w:t>važne</w:t>
            </w:r>
            <w:r>
              <w:rPr>
                <w:spacing w:val="-6"/>
                <w:sz w:val="20"/>
              </w:rPr>
              <w:t xml:space="preserve"> </w:t>
            </w:r>
            <w:r>
              <w:rPr>
                <w:sz w:val="20"/>
              </w:rPr>
              <w:t>učinke</w:t>
            </w:r>
            <w:r>
              <w:rPr>
                <w:spacing w:val="-8"/>
                <w:sz w:val="20"/>
              </w:rPr>
              <w:t xml:space="preserve"> </w:t>
            </w:r>
            <w:r>
              <w:rPr>
                <w:sz w:val="20"/>
              </w:rPr>
              <w:t>na</w:t>
            </w:r>
            <w:r>
              <w:rPr>
                <w:spacing w:val="-4"/>
                <w:sz w:val="20"/>
              </w:rPr>
              <w:t xml:space="preserve"> </w:t>
            </w:r>
            <w:r>
              <w:rPr>
                <w:spacing w:val="-2"/>
                <w:sz w:val="20"/>
              </w:rPr>
              <w:t>proizvodnju.</w:t>
            </w:r>
          </w:p>
        </w:tc>
      </w:tr>
    </w:tbl>
    <w:p w14:paraId="6E3F4DC0" w14:textId="77777777" w:rsidR="00412EDF" w:rsidRDefault="00412EDF">
      <w:pPr>
        <w:pStyle w:val="Tijeloteksta"/>
        <w:spacing w:before="9"/>
        <w:rPr>
          <w:sz w:val="24"/>
        </w:rPr>
      </w:pPr>
    </w:p>
    <w:p w14:paraId="0D96BECE" w14:textId="77777777" w:rsidR="00412EDF" w:rsidRDefault="00452CBA" w:rsidP="00282F59">
      <w:pPr>
        <w:spacing w:before="1"/>
        <w:ind w:left="980"/>
        <w:rPr>
          <w:b/>
          <w:color w:val="528135"/>
          <w:sz w:val="24"/>
        </w:rPr>
      </w:pPr>
      <w:r w:rsidRPr="00282F59">
        <w:rPr>
          <w:b/>
          <w:color w:val="528135"/>
          <w:sz w:val="24"/>
        </w:rPr>
        <w:t>Ključna potreba 2: Unaprjeđenje proizvodnih praksi u okolišno održivoj akvakulturi</w:t>
      </w:r>
    </w:p>
    <w:p w14:paraId="6B22A8A5" w14:textId="77777777" w:rsidR="00282F59" w:rsidRPr="00282F59" w:rsidRDefault="00282F59" w:rsidP="00282F59">
      <w:pPr>
        <w:spacing w:before="1"/>
        <w:ind w:left="980"/>
        <w:rPr>
          <w:b/>
          <w:color w:val="528135"/>
          <w:sz w:val="24"/>
        </w:rPr>
      </w:pPr>
    </w:p>
    <w:tbl>
      <w:tblPr>
        <w:tblpPr w:leftFromText="180" w:rightFromText="180" w:vertAnchor="text" w:tblpX="84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405"/>
      </w:tblGrid>
      <w:tr w:rsidR="00412EDF" w14:paraId="59D23E73" w14:textId="77777777" w:rsidTr="00282F59">
        <w:trPr>
          <w:trHeight w:val="1380"/>
        </w:trPr>
        <w:tc>
          <w:tcPr>
            <w:tcW w:w="1946" w:type="dxa"/>
            <w:shd w:val="clear" w:color="auto" w:fill="F1F1F1"/>
          </w:tcPr>
          <w:p w14:paraId="2BACAA8B" w14:textId="77777777" w:rsidR="00412EDF" w:rsidRDefault="00452CBA" w:rsidP="003149CE">
            <w:pPr>
              <w:pStyle w:val="TableParagraph"/>
              <w:spacing w:line="228" w:lineRule="exact"/>
              <w:ind w:left="107"/>
              <w:rPr>
                <w:b/>
                <w:sz w:val="20"/>
              </w:rPr>
            </w:pPr>
            <w:r>
              <w:rPr>
                <w:b/>
                <w:spacing w:val="-4"/>
                <w:sz w:val="20"/>
              </w:rPr>
              <w:t>Opis</w:t>
            </w:r>
          </w:p>
        </w:tc>
        <w:tc>
          <w:tcPr>
            <w:tcW w:w="7405" w:type="dxa"/>
          </w:tcPr>
          <w:p w14:paraId="1A175FDB" w14:textId="77777777" w:rsidR="00412EDF" w:rsidRDefault="00452CBA" w:rsidP="003149CE">
            <w:pPr>
              <w:pStyle w:val="TableParagraph"/>
              <w:ind w:left="108" w:right="97"/>
              <w:jc w:val="both"/>
              <w:rPr>
                <w:sz w:val="20"/>
              </w:rPr>
            </w:pPr>
            <w:r>
              <w:rPr>
                <w:sz w:val="20"/>
              </w:rPr>
              <w:t>Poticanje i razvoj novih odgovora u cilju povećanja razina primjene najboljih praksi i tehnologija upravljanja okolišem koje idu u prilog klimatski pametnoj i održivoj akvakulturi, uključujući unaprjeđenje upravljanja staništima i predatorskim vrstama, održivu upotrebu i kvalitetu vode, učinkovitu upotrebu obnovljivih</w:t>
            </w:r>
            <w:r>
              <w:rPr>
                <w:spacing w:val="40"/>
                <w:sz w:val="20"/>
              </w:rPr>
              <w:t xml:space="preserve"> </w:t>
            </w:r>
            <w:r>
              <w:rPr>
                <w:sz w:val="20"/>
              </w:rPr>
              <w:t>izvora</w:t>
            </w:r>
            <w:r>
              <w:rPr>
                <w:spacing w:val="40"/>
                <w:sz w:val="20"/>
              </w:rPr>
              <w:t xml:space="preserve"> </w:t>
            </w:r>
            <w:r>
              <w:rPr>
                <w:sz w:val="20"/>
              </w:rPr>
              <w:t>energije,</w:t>
            </w:r>
            <w:r>
              <w:rPr>
                <w:spacing w:val="40"/>
                <w:sz w:val="20"/>
              </w:rPr>
              <w:t xml:space="preserve"> </w:t>
            </w:r>
            <w:r>
              <w:rPr>
                <w:sz w:val="20"/>
              </w:rPr>
              <w:t>unaprjeđenje</w:t>
            </w:r>
            <w:r>
              <w:rPr>
                <w:spacing w:val="40"/>
                <w:sz w:val="20"/>
              </w:rPr>
              <w:t xml:space="preserve"> </w:t>
            </w:r>
            <w:r>
              <w:rPr>
                <w:sz w:val="20"/>
              </w:rPr>
              <w:t>praksi</w:t>
            </w:r>
            <w:r>
              <w:rPr>
                <w:spacing w:val="40"/>
                <w:sz w:val="20"/>
              </w:rPr>
              <w:t xml:space="preserve"> </w:t>
            </w:r>
            <w:r>
              <w:rPr>
                <w:sz w:val="20"/>
              </w:rPr>
              <w:t>gospodarenja</w:t>
            </w:r>
            <w:r>
              <w:rPr>
                <w:spacing w:val="40"/>
                <w:sz w:val="20"/>
              </w:rPr>
              <w:t xml:space="preserve"> </w:t>
            </w:r>
            <w:r>
              <w:rPr>
                <w:sz w:val="20"/>
              </w:rPr>
              <w:t>otpadom</w:t>
            </w:r>
            <w:r>
              <w:rPr>
                <w:spacing w:val="71"/>
                <w:sz w:val="20"/>
              </w:rPr>
              <w:t xml:space="preserve"> </w:t>
            </w:r>
            <w:r>
              <w:rPr>
                <w:sz w:val="20"/>
              </w:rPr>
              <w:t>i</w:t>
            </w:r>
          </w:p>
          <w:p w14:paraId="0DC5015E" w14:textId="77777777" w:rsidR="00412EDF" w:rsidRDefault="00452CBA" w:rsidP="003149CE">
            <w:pPr>
              <w:pStyle w:val="TableParagraph"/>
              <w:spacing w:line="210" w:lineRule="exact"/>
              <w:ind w:left="108"/>
              <w:jc w:val="both"/>
              <w:rPr>
                <w:sz w:val="20"/>
              </w:rPr>
            </w:pPr>
            <w:r>
              <w:rPr>
                <w:sz w:val="20"/>
              </w:rPr>
              <w:t>kontrole</w:t>
            </w:r>
            <w:r>
              <w:rPr>
                <w:spacing w:val="-9"/>
                <w:sz w:val="20"/>
              </w:rPr>
              <w:t xml:space="preserve"> </w:t>
            </w:r>
            <w:r>
              <w:rPr>
                <w:sz w:val="20"/>
              </w:rPr>
              <w:t>onečišćenja</w:t>
            </w:r>
            <w:r>
              <w:rPr>
                <w:spacing w:val="-7"/>
                <w:sz w:val="20"/>
              </w:rPr>
              <w:t xml:space="preserve"> </w:t>
            </w:r>
            <w:r>
              <w:rPr>
                <w:sz w:val="20"/>
              </w:rPr>
              <w:t>kao</w:t>
            </w:r>
            <w:r>
              <w:rPr>
                <w:spacing w:val="-8"/>
                <w:sz w:val="20"/>
              </w:rPr>
              <w:t xml:space="preserve"> </w:t>
            </w:r>
            <w:r>
              <w:rPr>
                <w:sz w:val="20"/>
              </w:rPr>
              <w:t>i</w:t>
            </w:r>
            <w:r>
              <w:rPr>
                <w:spacing w:val="-8"/>
                <w:sz w:val="20"/>
              </w:rPr>
              <w:t xml:space="preserve"> </w:t>
            </w:r>
            <w:r>
              <w:rPr>
                <w:sz w:val="20"/>
              </w:rPr>
              <w:t>efektivno</w:t>
            </w:r>
            <w:r>
              <w:rPr>
                <w:spacing w:val="-8"/>
                <w:sz w:val="20"/>
              </w:rPr>
              <w:t xml:space="preserve"> </w:t>
            </w:r>
            <w:r>
              <w:rPr>
                <w:sz w:val="20"/>
              </w:rPr>
              <w:t>upravljanje</w:t>
            </w:r>
            <w:r>
              <w:rPr>
                <w:spacing w:val="-9"/>
                <w:sz w:val="20"/>
              </w:rPr>
              <w:t xml:space="preserve"> </w:t>
            </w:r>
            <w:r>
              <w:rPr>
                <w:sz w:val="20"/>
              </w:rPr>
              <w:t>bolestima</w:t>
            </w:r>
            <w:r>
              <w:rPr>
                <w:spacing w:val="-8"/>
                <w:sz w:val="20"/>
              </w:rPr>
              <w:t xml:space="preserve"> </w:t>
            </w:r>
            <w:r>
              <w:rPr>
                <w:sz w:val="20"/>
              </w:rPr>
              <w:t>i</w:t>
            </w:r>
            <w:r>
              <w:rPr>
                <w:spacing w:val="-9"/>
                <w:sz w:val="20"/>
              </w:rPr>
              <w:t xml:space="preserve"> </w:t>
            </w:r>
            <w:r>
              <w:rPr>
                <w:sz w:val="20"/>
              </w:rPr>
              <w:t>njihovu</w:t>
            </w:r>
            <w:r>
              <w:rPr>
                <w:spacing w:val="-9"/>
                <w:sz w:val="20"/>
              </w:rPr>
              <w:t xml:space="preserve"> </w:t>
            </w:r>
            <w:r>
              <w:rPr>
                <w:spacing w:val="-2"/>
                <w:sz w:val="20"/>
              </w:rPr>
              <w:t>kontrolu.</w:t>
            </w:r>
          </w:p>
        </w:tc>
      </w:tr>
      <w:tr w:rsidR="00412EDF" w14:paraId="34209D48" w14:textId="77777777" w:rsidTr="00282F59">
        <w:trPr>
          <w:trHeight w:val="1609"/>
        </w:trPr>
        <w:tc>
          <w:tcPr>
            <w:tcW w:w="1946" w:type="dxa"/>
            <w:shd w:val="clear" w:color="auto" w:fill="F1F1F1"/>
          </w:tcPr>
          <w:p w14:paraId="71B2B0AB" w14:textId="77777777" w:rsidR="00412EDF" w:rsidRDefault="00452CBA" w:rsidP="003149CE">
            <w:pPr>
              <w:pStyle w:val="TableParagraph"/>
              <w:spacing w:line="227" w:lineRule="exact"/>
              <w:ind w:left="107"/>
              <w:rPr>
                <w:b/>
                <w:sz w:val="20"/>
              </w:rPr>
            </w:pPr>
            <w:r>
              <w:rPr>
                <w:b/>
                <w:spacing w:val="-2"/>
                <w:sz w:val="20"/>
              </w:rPr>
              <w:t>Obrazloženje</w:t>
            </w:r>
          </w:p>
        </w:tc>
        <w:tc>
          <w:tcPr>
            <w:tcW w:w="7405" w:type="dxa"/>
          </w:tcPr>
          <w:p w14:paraId="6F3089BA" w14:textId="66E26EE4" w:rsidR="003149CE" w:rsidRDefault="00452CBA" w:rsidP="0069317A">
            <w:pPr>
              <w:pStyle w:val="TableParagraph"/>
              <w:ind w:left="108" w:right="94"/>
              <w:jc w:val="both"/>
              <w:rPr>
                <w:sz w:val="20"/>
              </w:rPr>
            </w:pPr>
            <w:r>
              <w:rPr>
                <w:sz w:val="20"/>
              </w:rPr>
              <w:t xml:space="preserve">Sektor akvakulture uvelike ovisi o dostupnosti, kvaliteti i održivosti prirodnih resursa. Ali ti su prirodni resursi pod utjecajem raznih pritisaka iz okoliša, ograničenja i zahtjeva, a tu su i mnogobrojni specifični utjecaji klimatskih promjena na sektor akvakulture koji često pogađaju samo određene lokacije. U kratkoročnom </w:t>
            </w:r>
            <w:r w:rsidRPr="00B72588">
              <w:rPr>
                <w:sz w:val="20"/>
              </w:rPr>
              <w:t>smislu, o</w:t>
            </w:r>
            <w:r w:rsidRPr="00A41BD9">
              <w:rPr>
                <w:sz w:val="20"/>
                <w:szCs w:val="20"/>
              </w:rPr>
              <w:t xml:space="preserve">ni dovode do gubitka proizvodnje ili infrastrukture </w:t>
            </w:r>
            <w:r w:rsidRPr="00A41BD9">
              <w:rPr>
                <w:w w:val="95"/>
                <w:sz w:val="20"/>
                <w:szCs w:val="20"/>
              </w:rPr>
              <w:t>zbog</w:t>
            </w:r>
            <w:r w:rsidRPr="00A41BD9">
              <w:rPr>
                <w:spacing w:val="10"/>
                <w:sz w:val="20"/>
                <w:szCs w:val="20"/>
              </w:rPr>
              <w:t xml:space="preserve"> </w:t>
            </w:r>
            <w:r w:rsidRPr="00A41BD9">
              <w:rPr>
                <w:w w:val="95"/>
                <w:sz w:val="20"/>
                <w:szCs w:val="20"/>
              </w:rPr>
              <w:t>ekstremnih</w:t>
            </w:r>
            <w:r w:rsidRPr="00A41BD9">
              <w:rPr>
                <w:spacing w:val="18"/>
                <w:sz w:val="20"/>
                <w:szCs w:val="20"/>
              </w:rPr>
              <w:t xml:space="preserve"> </w:t>
            </w:r>
            <w:r w:rsidRPr="00A41BD9">
              <w:rPr>
                <w:w w:val="95"/>
                <w:sz w:val="20"/>
                <w:szCs w:val="20"/>
              </w:rPr>
              <w:t>vremenskih</w:t>
            </w:r>
            <w:r w:rsidRPr="00A41BD9">
              <w:rPr>
                <w:spacing w:val="10"/>
                <w:sz w:val="20"/>
                <w:szCs w:val="20"/>
              </w:rPr>
              <w:t xml:space="preserve"> </w:t>
            </w:r>
            <w:r w:rsidRPr="00A41BD9">
              <w:rPr>
                <w:w w:val="95"/>
                <w:sz w:val="20"/>
                <w:szCs w:val="20"/>
              </w:rPr>
              <w:t>uvjeta,</w:t>
            </w:r>
            <w:r w:rsidRPr="00A41BD9">
              <w:rPr>
                <w:spacing w:val="15"/>
                <w:sz w:val="20"/>
                <w:szCs w:val="20"/>
              </w:rPr>
              <w:t xml:space="preserve"> </w:t>
            </w:r>
            <w:r w:rsidRPr="00A41BD9">
              <w:rPr>
                <w:w w:val="95"/>
                <w:sz w:val="20"/>
                <w:szCs w:val="20"/>
              </w:rPr>
              <w:t>bolesti,</w:t>
            </w:r>
            <w:r w:rsidRPr="00A41BD9">
              <w:rPr>
                <w:spacing w:val="14"/>
                <w:sz w:val="20"/>
                <w:szCs w:val="20"/>
              </w:rPr>
              <w:t xml:space="preserve"> </w:t>
            </w:r>
            <w:r w:rsidRPr="00A41BD9">
              <w:rPr>
                <w:w w:val="95"/>
                <w:sz w:val="20"/>
                <w:szCs w:val="20"/>
              </w:rPr>
              <w:t>cvjetanja</w:t>
            </w:r>
            <w:r w:rsidRPr="00A41BD9">
              <w:rPr>
                <w:spacing w:val="15"/>
                <w:sz w:val="20"/>
                <w:szCs w:val="20"/>
              </w:rPr>
              <w:t xml:space="preserve"> </w:t>
            </w:r>
            <w:r w:rsidRPr="00A41BD9">
              <w:rPr>
                <w:w w:val="95"/>
                <w:sz w:val="20"/>
                <w:szCs w:val="20"/>
              </w:rPr>
              <w:t>otrovnih</w:t>
            </w:r>
            <w:r w:rsidRPr="00A41BD9">
              <w:rPr>
                <w:spacing w:val="13"/>
                <w:sz w:val="20"/>
                <w:szCs w:val="20"/>
              </w:rPr>
              <w:t xml:space="preserve"> </w:t>
            </w:r>
            <w:r w:rsidRPr="00A41BD9">
              <w:rPr>
                <w:w w:val="95"/>
                <w:sz w:val="20"/>
                <w:szCs w:val="20"/>
              </w:rPr>
              <w:t>algi</w:t>
            </w:r>
            <w:r w:rsidRPr="00A41BD9">
              <w:rPr>
                <w:spacing w:val="14"/>
                <w:sz w:val="20"/>
                <w:szCs w:val="20"/>
              </w:rPr>
              <w:t xml:space="preserve"> </w:t>
            </w:r>
            <w:r w:rsidRPr="00A41BD9">
              <w:rPr>
                <w:w w:val="95"/>
                <w:sz w:val="20"/>
                <w:szCs w:val="20"/>
              </w:rPr>
              <w:t>i</w:t>
            </w:r>
            <w:r w:rsidRPr="00A41BD9">
              <w:rPr>
                <w:spacing w:val="13"/>
                <w:sz w:val="20"/>
                <w:szCs w:val="20"/>
              </w:rPr>
              <w:t xml:space="preserve"> </w:t>
            </w:r>
            <w:r w:rsidRPr="00A41BD9">
              <w:rPr>
                <w:spacing w:val="-2"/>
                <w:w w:val="95"/>
                <w:sz w:val="20"/>
                <w:szCs w:val="20"/>
              </w:rPr>
              <w:t>nametnika</w:t>
            </w:r>
            <w:r w:rsidR="003149CE" w:rsidRPr="00A41BD9">
              <w:rPr>
                <w:spacing w:val="-2"/>
                <w:w w:val="95"/>
                <w:sz w:val="20"/>
                <w:szCs w:val="20"/>
              </w:rPr>
              <w:t xml:space="preserve"> </w:t>
            </w:r>
            <w:r w:rsidRPr="00A41BD9">
              <w:rPr>
                <w:sz w:val="20"/>
                <w:szCs w:val="20"/>
              </w:rPr>
              <w:t>te</w:t>
            </w:r>
            <w:r w:rsidRPr="00A41BD9">
              <w:rPr>
                <w:spacing w:val="38"/>
                <w:sz w:val="20"/>
                <w:szCs w:val="20"/>
              </w:rPr>
              <w:t xml:space="preserve"> </w:t>
            </w:r>
            <w:r w:rsidRPr="00A41BD9">
              <w:rPr>
                <w:sz w:val="20"/>
                <w:szCs w:val="20"/>
              </w:rPr>
              <w:t>drugih</w:t>
            </w:r>
            <w:r w:rsidRPr="00A41BD9">
              <w:rPr>
                <w:spacing w:val="39"/>
                <w:sz w:val="20"/>
                <w:szCs w:val="20"/>
              </w:rPr>
              <w:t xml:space="preserve"> </w:t>
            </w:r>
            <w:r w:rsidRPr="00A41BD9">
              <w:rPr>
                <w:sz w:val="20"/>
                <w:szCs w:val="20"/>
              </w:rPr>
              <w:t>negativnih</w:t>
            </w:r>
            <w:r w:rsidRPr="00A41BD9">
              <w:rPr>
                <w:spacing w:val="39"/>
                <w:sz w:val="20"/>
                <w:szCs w:val="20"/>
              </w:rPr>
              <w:t xml:space="preserve"> </w:t>
            </w:r>
            <w:r w:rsidRPr="00A41BD9">
              <w:rPr>
                <w:sz w:val="20"/>
                <w:szCs w:val="20"/>
              </w:rPr>
              <w:t>utjecaja.</w:t>
            </w:r>
            <w:r w:rsidRPr="00A41BD9">
              <w:rPr>
                <w:spacing w:val="39"/>
                <w:sz w:val="20"/>
                <w:szCs w:val="20"/>
              </w:rPr>
              <w:t xml:space="preserve"> </w:t>
            </w:r>
            <w:r w:rsidRPr="00A41BD9">
              <w:rPr>
                <w:sz w:val="20"/>
                <w:szCs w:val="20"/>
              </w:rPr>
              <w:t>U</w:t>
            </w:r>
            <w:r w:rsidRPr="00A41BD9">
              <w:rPr>
                <w:spacing w:val="39"/>
                <w:sz w:val="20"/>
                <w:szCs w:val="20"/>
              </w:rPr>
              <w:t xml:space="preserve"> </w:t>
            </w:r>
            <w:r w:rsidRPr="00B72588">
              <w:rPr>
                <w:sz w:val="20"/>
              </w:rPr>
              <w:t>dugoročnom</w:t>
            </w:r>
            <w:r>
              <w:rPr>
                <w:spacing w:val="43"/>
                <w:sz w:val="20"/>
              </w:rPr>
              <w:t xml:space="preserve"> </w:t>
            </w:r>
            <w:r>
              <w:rPr>
                <w:sz w:val="20"/>
              </w:rPr>
              <w:t>smislu</w:t>
            </w:r>
            <w:r>
              <w:rPr>
                <w:spacing w:val="39"/>
                <w:sz w:val="20"/>
              </w:rPr>
              <w:t xml:space="preserve"> </w:t>
            </w:r>
            <w:r>
              <w:rPr>
                <w:sz w:val="20"/>
              </w:rPr>
              <w:t>oni</w:t>
            </w:r>
            <w:r>
              <w:rPr>
                <w:spacing w:val="39"/>
                <w:sz w:val="20"/>
              </w:rPr>
              <w:t xml:space="preserve"> </w:t>
            </w:r>
            <w:r>
              <w:rPr>
                <w:sz w:val="20"/>
              </w:rPr>
              <w:t>mogu</w:t>
            </w:r>
            <w:r>
              <w:rPr>
                <w:spacing w:val="39"/>
                <w:sz w:val="20"/>
              </w:rPr>
              <w:t xml:space="preserve"> </w:t>
            </w:r>
            <w:r>
              <w:rPr>
                <w:sz w:val="20"/>
              </w:rPr>
              <w:t>utjecati</w:t>
            </w:r>
            <w:r>
              <w:rPr>
                <w:spacing w:val="37"/>
                <w:sz w:val="20"/>
              </w:rPr>
              <w:t xml:space="preserve"> </w:t>
            </w:r>
            <w:r>
              <w:rPr>
                <w:spacing w:val="-5"/>
                <w:sz w:val="20"/>
              </w:rPr>
              <w:t>na</w:t>
            </w:r>
            <w:r w:rsidR="003149CE">
              <w:rPr>
                <w:spacing w:val="-5"/>
                <w:sz w:val="20"/>
              </w:rPr>
              <w:t xml:space="preserve"> </w:t>
            </w:r>
            <w:r w:rsidR="003149CE">
              <w:rPr>
                <w:sz w:val="20"/>
              </w:rPr>
              <w:t xml:space="preserve">smanjenje količine divljih ličinki za uzgoj školjkaša (što je već uočeno u posljednja dva desetljeća), ograničavaju pristup izvorima slatke vode, smanjuju proizvodnost </w:t>
            </w:r>
            <w:r w:rsidR="003149CE">
              <w:rPr>
                <w:sz w:val="20"/>
              </w:rPr>
              <w:lastRenderedPageBreak/>
              <w:t xml:space="preserve">zbog </w:t>
            </w:r>
            <w:r w:rsidR="006F4AA0">
              <w:rPr>
                <w:sz w:val="20"/>
              </w:rPr>
              <w:t>ne</w:t>
            </w:r>
            <w:r w:rsidR="00A41BD9">
              <w:rPr>
                <w:sz w:val="20"/>
              </w:rPr>
              <w:t xml:space="preserve">primjerenih </w:t>
            </w:r>
            <w:r w:rsidR="003149CE">
              <w:rPr>
                <w:sz w:val="20"/>
              </w:rPr>
              <w:t xml:space="preserve">uzgojnih uvjeta, eutrofikacije i drugih učinaka. Klimatske promjene u </w:t>
            </w:r>
            <w:r w:rsidR="003149CE" w:rsidRPr="00A62194">
              <w:rPr>
                <w:sz w:val="20"/>
              </w:rPr>
              <w:t>morskom okolišu, uključujući zakiseljavanje oceana</w:t>
            </w:r>
            <w:r w:rsidR="006F4AA0" w:rsidRPr="00A62194">
              <w:rPr>
                <w:sz w:val="20"/>
              </w:rPr>
              <w:t xml:space="preserve"> i mora</w:t>
            </w:r>
            <w:r w:rsidR="003149CE" w:rsidRPr="00A62194">
              <w:rPr>
                <w:sz w:val="20"/>
              </w:rPr>
              <w:t>, mogu biti osobito štetne za uzgoj školjkaša, npr. kamenica,</w:t>
            </w:r>
            <w:r w:rsidR="003149CE" w:rsidRPr="00A62194">
              <w:rPr>
                <w:spacing w:val="-6"/>
                <w:sz w:val="20"/>
              </w:rPr>
              <w:t xml:space="preserve"> </w:t>
            </w:r>
            <w:r w:rsidR="003149CE" w:rsidRPr="00A62194">
              <w:rPr>
                <w:sz w:val="20"/>
              </w:rPr>
              <w:t>dagnji</w:t>
            </w:r>
            <w:r w:rsidR="003149CE" w:rsidRPr="00A62194">
              <w:rPr>
                <w:spacing w:val="-2"/>
                <w:sz w:val="20"/>
              </w:rPr>
              <w:t xml:space="preserve"> </w:t>
            </w:r>
            <w:r w:rsidR="003149CE" w:rsidRPr="00A62194">
              <w:rPr>
                <w:sz w:val="20"/>
              </w:rPr>
              <w:t>i</w:t>
            </w:r>
            <w:r w:rsidR="003149CE" w:rsidRPr="00A62194">
              <w:rPr>
                <w:spacing w:val="-6"/>
                <w:sz w:val="20"/>
              </w:rPr>
              <w:t xml:space="preserve"> </w:t>
            </w:r>
            <w:r w:rsidR="0069317A">
              <w:rPr>
                <w:sz w:val="20"/>
              </w:rPr>
              <w:t>kapica</w:t>
            </w:r>
            <w:r w:rsidR="003149CE" w:rsidRPr="00A62194">
              <w:rPr>
                <w:sz w:val="20"/>
              </w:rPr>
              <w:t>.</w:t>
            </w:r>
            <w:r w:rsidR="003149CE" w:rsidRPr="00A62194">
              <w:rPr>
                <w:spacing w:val="-5"/>
                <w:sz w:val="20"/>
              </w:rPr>
              <w:t xml:space="preserve"> </w:t>
            </w:r>
            <w:r w:rsidR="003149CE" w:rsidRPr="00A62194">
              <w:rPr>
                <w:sz w:val="20"/>
              </w:rPr>
              <w:t>S</w:t>
            </w:r>
            <w:r w:rsidR="003149CE" w:rsidRPr="00A62194">
              <w:rPr>
                <w:spacing w:val="-6"/>
                <w:sz w:val="20"/>
              </w:rPr>
              <w:t xml:space="preserve"> </w:t>
            </w:r>
            <w:r w:rsidR="003149CE" w:rsidRPr="00A62194">
              <w:rPr>
                <w:sz w:val="20"/>
              </w:rPr>
              <w:t>druge</w:t>
            </w:r>
            <w:r w:rsidR="003149CE" w:rsidRPr="00A62194">
              <w:rPr>
                <w:spacing w:val="-5"/>
                <w:sz w:val="20"/>
              </w:rPr>
              <w:t xml:space="preserve"> </w:t>
            </w:r>
            <w:r w:rsidR="003149CE" w:rsidRPr="00A62194">
              <w:rPr>
                <w:sz w:val="20"/>
              </w:rPr>
              <w:t>strane,</w:t>
            </w:r>
            <w:r w:rsidR="003149CE" w:rsidRPr="00A62194">
              <w:rPr>
                <w:spacing w:val="-3"/>
                <w:sz w:val="20"/>
              </w:rPr>
              <w:t xml:space="preserve"> </w:t>
            </w:r>
            <w:r w:rsidR="003149CE" w:rsidRPr="00A62194">
              <w:rPr>
                <w:sz w:val="20"/>
              </w:rPr>
              <w:t>proizvodnja</w:t>
            </w:r>
            <w:r w:rsidR="003149CE" w:rsidRPr="00A62194">
              <w:rPr>
                <w:spacing w:val="-5"/>
                <w:sz w:val="20"/>
              </w:rPr>
              <w:t xml:space="preserve"> </w:t>
            </w:r>
            <w:r w:rsidR="003149CE" w:rsidRPr="00A62194">
              <w:rPr>
                <w:sz w:val="20"/>
              </w:rPr>
              <w:t>salmonida</w:t>
            </w:r>
            <w:r w:rsidR="003149CE" w:rsidRPr="00A62194">
              <w:rPr>
                <w:spacing w:val="-4"/>
                <w:sz w:val="20"/>
              </w:rPr>
              <w:t xml:space="preserve"> </w:t>
            </w:r>
            <w:r w:rsidR="003149CE" w:rsidRPr="00A62194">
              <w:rPr>
                <w:sz w:val="20"/>
              </w:rPr>
              <w:t>znatno</w:t>
            </w:r>
            <w:r w:rsidR="003149CE" w:rsidRPr="00A62194">
              <w:rPr>
                <w:spacing w:val="-6"/>
                <w:sz w:val="20"/>
              </w:rPr>
              <w:t xml:space="preserve"> </w:t>
            </w:r>
            <w:r w:rsidR="003149CE" w:rsidRPr="00A62194">
              <w:rPr>
                <w:sz w:val="20"/>
              </w:rPr>
              <w:t>ovisi o</w:t>
            </w:r>
            <w:r w:rsidR="003149CE" w:rsidRPr="00A62194">
              <w:rPr>
                <w:spacing w:val="-9"/>
                <w:sz w:val="20"/>
              </w:rPr>
              <w:t xml:space="preserve"> </w:t>
            </w:r>
            <w:r w:rsidR="003149CE" w:rsidRPr="00A62194">
              <w:rPr>
                <w:sz w:val="20"/>
              </w:rPr>
              <w:t>kvaliteti</w:t>
            </w:r>
            <w:r w:rsidR="003149CE" w:rsidRPr="00A62194">
              <w:rPr>
                <w:spacing w:val="-9"/>
                <w:sz w:val="20"/>
              </w:rPr>
              <w:t xml:space="preserve"> </w:t>
            </w:r>
            <w:r w:rsidR="003149CE" w:rsidRPr="00A62194">
              <w:rPr>
                <w:sz w:val="20"/>
              </w:rPr>
              <w:t>i</w:t>
            </w:r>
            <w:r w:rsidR="003149CE" w:rsidRPr="00A62194">
              <w:rPr>
                <w:spacing w:val="-8"/>
                <w:sz w:val="20"/>
              </w:rPr>
              <w:t xml:space="preserve"> </w:t>
            </w:r>
            <w:r w:rsidR="003149CE" w:rsidRPr="00A62194">
              <w:rPr>
                <w:sz w:val="20"/>
              </w:rPr>
              <w:t>temperaturi</w:t>
            </w:r>
            <w:r w:rsidR="003149CE" w:rsidRPr="00A62194">
              <w:rPr>
                <w:spacing w:val="-8"/>
                <w:sz w:val="20"/>
              </w:rPr>
              <w:t xml:space="preserve"> </w:t>
            </w:r>
            <w:r w:rsidR="003149CE" w:rsidRPr="00A62194">
              <w:rPr>
                <w:sz w:val="20"/>
              </w:rPr>
              <w:t>vanjskih</w:t>
            </w:r>
            <w:r w:rsidR="003149CE" w:rsidRPr="00A62194">
              <w:rPr>
                <w:spacing w:val="-9"/>
                <w:sz w:val="20"/>
              </w:rPr>
              <w:t xml:space="preserve"> </w:t>
            </w:r>
            <w:r w:rsidR="003149CE" w:rsidRPr="00A62194">
              <w:rPr>
                <w:sz w:val="20"/>
              </w:rPr>
              <w:t>izvora</w:t>
            </w:r>
            <w:r w:rsidR="003149CE" w:rsidRPr="00A62194">
              <w:rPr>
                <w:spacing w:val="-7"/>
                <w:sz w:val="20"/>
              </w:rPr>
              <w:t xml:space="preserve"> </w:t>
            </w:r>
            <w:r w:rsidR="003149CE" w:rsidRPr="00A62194">
              <w:rPr>
                <w:sz w:val="20"/>
              </w:rPr>
              <w:t>vode</w:t>
            </w:r>
            <w:r w:rsidR="003149CE" w:rsidRPr="00A62194">
              <w:rPr>
                <w:spacing w:val="-9"/>
                <w:sz w:val="20"/>
              </w:rPr>
              <w:t xml:space="preserve"> </w:t>
            </w:r>
            <w:r w:rsidR="003149CE" w:rsidRPr="00A62194">
              <w:rPr>
                <w:sz w:val="20"/>
              </w:rPr>
              <w:t>koji</w:t>
            </w:r>
            <w:r w:rsidR="003149CE" w:rsidRPr="00A62194">
              <w:rPr>
                <w:spacing w:val="-10"/>
                <w:sz w:val="20"/>
              </w:rPr>
              <w:t xml:space="preserve"> </w:t>
            </w:r>
            <w:r w:rsidR="003149CE" w:rsidRPr="00A62194">
              <w:rPr>
                <w:sz w:val="20"/>
              </w:rPr>
              <w:t>se</w:t>
            </w:r>
            <w:r w:rsidR="003149CE" w:rsidRPr="00A62194">
              <w:rPr>
                <w:spacing w:val="-9"/>
                <w:sz w:val="20"/>
              </w:rPr>
              <w:t xml:space="preserve"> </w:t>
            </w:r>
            <w:r w:rsidR="003149CE" w:rsidRPr="00A62194">
              <w:rPr>
                <w:sz w:val="20"/>
              </w:rPr>
              <w:t>upotrebljavaju</w:t>
            </w:r>
            <w:r w:rsidR="003149CE" w:rsidRPr="00A62194">
              <w:rPr>
                <w:spacing w:val="-3"/>
                <w:sz w:val="20"/>
              </w:rPr>
              <w:t xml:space="preserve"> </w:t>
            </w:r>
            <w:r w:rsidR="003149CE" w:rsidRPr="00A62194">
              <w:rPr>
                <w:sz w:val="20"/>
              </w:rPr>
              <w:t>u</w:t>
            </w:r>
            <w:r w:rsidR="003149CE" w:rsidRPr="00A62194">
              <w:rPr>
                <w:spacing w:val="-8"/>
                <w:sz w:val="20"/>
              </w:rPr>
              <w:t xml:space="preserve"> </w:t>
            </w:r>
            <w:r w:rsidR="003149CE" w:rsidRPr="00A62194">
              <w:rPr>
                <w:sz w:val="20"/>
              </w:rPr>
              <w:t>sustavima s protočnim uzgojnim bazenima, a koji su ugroženi zbog klimatskih promjena</w:t>
            </w:r>
            <w:r w:rsidR="003149CE" w:rsidRPr="00A62194">
              <w:rPr>
                <w:spacing w:val="40"/>
                <w:sz w:val="20"/>
              </w:rPr>
              <w:t xml:space="preserve"> </w:t>
            </w:r>
            <w:r w:rsidR="003149CE" w:rsidRPr="00A62194">
              <w:rPr>
                <w:sz w:val="20"/>
              </w:rPr>
              <w:t xml:space="preserve">i potražnje za vodnim resursima. </w:t>
            </w:r>
            <w:r w:rsidR="00B72588" w:rsidRPr="00A62194">
              <w:rPr>
                <w:sz w:val="20"/>
              </w:rPr>
              <w:t>Navedena o</w:t>
            </w:r>
            <w:r w:rsidR="003149CE" w:rsidRPr="00A62194">
              <w:rPr>
                <w:sz w:val="20"/>
              </w:rPr>
              <w:t>graničenja iz okoliša</w:t>
            </w:r>
            <w:r w:rsidR="00C31233" w:rsidRPr="00A62194">
              <w:rPr>
                <w:sz w:val="20"/>
              </w:rPr>
              <w:t xml:space="preserve">, ali i potreba za </w:t>
            </w:r>
            <w:r w:rsidR="003149CE" w:rsidRPr="00A62194">
              <w:rPr>
                <w:sz w:val="20"/>
              </w:rPr>
              <w:t>očuvanje</w:t>
            </w:r>
            <w:r w:rsidR="00C31233" w:rsidRPr="00A62194">
              <w:rPr>
                <w:sz w:val="20"/>
              </w:rPr>
              <w:t>m</w:t>
            </w:r>
            <w:r w:rsidR="003149CE" w:rsidRPr="00A62194">
              <w:rPr>
                <w:sz w:val="20"/>
              </w:rPr>
              <w:t xml:space="preserve"> ekosustava,</w:t>
            </w:r>
            <w:r w:rsidR="003149CE" w:rsidRPr="00A62194">
              <w:rPr>
                <w:spacing w:val="-1"/>
                <w:sz w:val="20"/>
              </w:rPr>
              <w:t xml:space="preserve"> </w:t>
            </w:r>
            <w:r w:rsidR="00C31233" w:rsidRPr="00A62194">
              <w:rPr>
                <w:spacing w:val="-1"/>
                <w:sz w:val="20"/>
              </w:rPr>
              <w:t xml:space="preserve">uključujući </w:t>
            </w:r>
            <w:r w:rsidR="003149CE" w:rsidRPr="00A62194">
              <w:rPr>
                <w:sz w:val="20"/>
              </w:rPr>
              <w:t>zaštit</w:t>
            </w:r>
            <w:r w:rsidR="00C31233" w:rsidRPr="00A62194">
              <w:rPr>
                <w:sz w:val="20"/>
              </w:rPr>
              <w:t>u</w:t>
            </w:r>
            <w:r w:rsidR="003149CE" w:rsidRPr="00A62194">
              <w:rPr>
                <w:sz w:val="20"/>
              </w:rPr>
              <w:t xml:space="preserve"> divlje</w:t>
            </w:r>
            <w:r w:rsidR="003149CE" w:rsidRPr="00A62194">
              <w:rPr>
                <w:spacing w:val="-2"/>
                <w:sz w:val="20"/>
              </w:rPr>
              <w:t xml:space="preserve"> </w:t>
            </w:r>
            <w:r w:rsidR="003149CE" w:rsidRPr="00A62194">
              <w:rPr>
                <w:sz w:val="20"/>
              </w:rPr>
              <w:t>flore i</w:t>
            </w:r>
            <w:r w:rsidR="003149CE" w:rsidRPr="00A62194">
              <w:rPr>
                <w:spacing w:val="-4"/>
                <w:sz w:val="20"/>
              </w:rPr>
              <w:t xml:space="preserve"> </w:t>
            </w:r>
            <w:r w:rsidR="003149CE" w:rsidRPr="00A62194">
              <w:rPr>
                <w:sz w:val="20"/>
              </w:rPr>
              <w:t>faune,</w:t>
            </w:r>
            <w:r w:rsidR="003149CE" w:rsidRPr="00A62194">
              <w:rPr>
                <w:spacing w:val="-1"/>
                <w:sz w:val="20"/>
              </w:rPr>
              <w:t xml:space="preserve"> </w:t>
            </w:r>
            <w:r w:rsidR="003149CE" w:rsidRPr="00A62194">
              <w:rPr>
                <w:sz w:val="20"/>
              </w:rPr>
              <w:t>upotreb</w:t>
            </w:r>
            <w:r w:rsidR="00C31233" w:rsidRPr="00A62194">
              <w:rPr>
                <w:sz w:val="20"/>
              </w:rPr>
              <w:t>u</w:t>
            </w:r>
            <w:r w:rsidR="003149CE" w:rsidRPr="00A62194">
              <w:rPr>
                <w:sz w:val="20"/>
              </w:rPr>
              <w:t>/kvalitet</w:t>
            </w:r>
            <w:r w:rsidR="00C31233" w:rsidRPr="00A62194">
              <w:rPr>
                <w:sz w:val="20"/>
              </w:rPr>
              <w:t>u</w:t>
            </w:r>
            <w:r w:rsidR="003149CE" w:rsidRPr="00A62194">
              <w:rPr>
                <w:spacing w:val="-1"/>
                <w:sz w:val="20"/>
              </w:rPr>
              <w:t xml:space="preserve"> </w:t>
            </w:r>
            <w:r w:rsidR="003149CE" w:rsidRPr="00A62194">
              <w:rPr>
                <w:sz w:val="20"/>
              </w:rPr>
              <w:t>vode,</w:t>
            </w:r>
            <w:r w:rsidR="003149CE" w:rsidRPr="00A62194">
              <w:rPr>
                <w:spacing w:val="-1"/>
                <w:sz w:val="20"/>
              </w:rPr>
              <w:t xml:space="preserve"> </w:t>
            </w:r>
            <w:r w:rsidR="003149CE" w:rsidRPr="00A62194">
              <w:rPr>
                <w:sz w:val="20"/>
              </w:rPr>
              <w:t>pročišćavanje vode i smanjenje emisij</w:t>
            </w:r>
            <w:r w:rsidR="00B66AA2">
              <w:rPr>
                <w:sz w:val="20"/>
              </w:rPr>
              <w:t>e</w:t>
            </w:r>
            <w:r w:rsidR="003149CE" w:rsidRPr="00A62194">
              <w:rPr>
                <w:sz w:val="20"/>
              </w:rPr>
              <w:t xml:space="preserve"> stakleničkih plinova</w:t>
            </w:r>
            <w:r w:rsidR="00C31233" w:rsidRPr="00A62194">
              <w:rPr>
                <w:sz w:val="20"/>
              </w:rPr>
              <w:t xml:space="preserve">, </w:t>
            </w:r>
            <w:r w:rsidR="003149CE" w:rsidRPr="00A62194">
              <w:rPr>
                <w:sz w:val="20"/>
              </w:rPr>
              <w:t>kao i pravni i regulatorni zahtjevi o kojima ovise upravljačke odluke</w:t>
            </w:r>
            <w:r w:rsidR="00C31233" w:rsidRPr="00A62194">
              <w:rPr>
                <w:sz w:val="20"/>
              </w:rPr>
              <w:t xml:space="preserve">, </w:t>
            </w:r>
            <w:r w:rsidR="003149CE" w:rsidRPr="00A62194">
              <w:rPr>
                <w:sz w:val="20"/>
              </w:rPr>
              <w:t>predstavljaju</w:t>
            </w:r>
            <w:r w:rsidR="003149CE" w:rsidRPr="00A62194">
              <w:rPr>
                <w:spacing w:val="-10"/>
                <w:sz w:val="20"/>
              </w:rPr>
              <w:t xml:space="preserve"> </w:t>
            </w:r>
            <w:r w:rsidR="003149CE" w:rsidRPr="00A62194">
              <w:rPr>
                <w:sz w:val="20"/>
              </w:rPr>
              <w:t>dodatne</w:t>
            </w:r>
            <w:r w:rsidR="003149CE" w:rsidRPr="00A62194">
              <w:rPr>
                <w:spacing w:val="-8"/>
                <w:sz w:val="20"/>
              </w:rPr>
              <w:t xml:space="preserve"> </w:t>
            </w:r>
            <w:r w:rsidR="003149CE" w:rsidRPr="00A62194">
              <w:rPr>
                <w:sz w:val="20"/>
              </w:rPr>
              <w:t>izazove</w:t>
            </w:r>
            <w:r w:rsidR="003149CE" w:rsidRPr="00A62194">
              <w:rPr>
                <w:spacing w:val="-10"/>
                <w:sz w:val="20"/>
              </w:rPr>
              <w:t xml:space="preserve"> </w:t>
            </w:r>
            <w:r w:rsidR="003149CE" w:rsidRPr="00A62194">
              <w:rPr>
                <w:sz w:val="20"/>
              </w:rPr>
              <w:t>s</w:t>
            </w:r>
            <w:r w:rsidR="003149CE" w:rsidRPr="00A62194">
              <w:rPr>
                <w:spacing w:val="-9"/>
                <w:sz w:val="20"/>
              </w:rPr>
              <w:t xml:space="preserve"> </w:t>
            </w:r>
            <w:r w:rsidR="003149CE" w:rsidRPr="00A62194">
              <w:rPr>
                <w:sz w:val="20"/>
              </w:rPr>
              <w:t>kojima</w:t>
            </w:r>
            <w:r w:rsidR="003149CE" w:rsidRPr="00A62194">
              <w:rPr>
                <w:spacing w:val="-10"/>
                <w:sz w:val="20"/>
              </w:rPr>
              <w:t xml:space="preserve"> </w:t>
            </w:r>
            <w:r w:rsidR="003149CE" w:rsidRPr="00A62194">
              <w:rPr>
                <w:sz w:val="20"/>
              </w:rPr>
              <w:t>se</w:t>
            </w:r>
            <w:r w:rsidR="003149CE" w:rsidRPr="00A62194">
              <w:rPr>
                <w:spacing w:val="-8"/>
                <w:sz w:val="20"/>
              </w:rPr>
              <w:t xml:space="preserve"> </w:t>
            </w:r>
            <w:r w:rsidR="003149CE" w:rsidRPr="00A62194">
              <w:rPr>
                <w:sz w:val="20"/>
              </w:rPr>
              <w:t>moraju</w:t>
            </w:r>
            <w:r w:rsidR="003149CE" w:rsidRPr="00A62194">
              <w:rPr>
                <w:spacing w:val="-10"/>
                <w:sz w:val="20"/>
              </w:rPr>
              <w:t xml:space="preserve"> </w:t>
            </w:r>
            <w:r w:rsidR="003149CE" w:rsidRPr="00A62194">
              <w:rPr>
                <w:sz w:val="20"/>
              </w:rPr>
              <w:t>nositi</w:t>
            </w:r>
            <w:r w:rsidR="003149CE" w:rsidRPr="00A62194">
              <w:rPr>
                <w:spacing w:val="-8"/>
                <w:sz w:val="20"/>
              </w:rPr>
              <w:t xml:space="preserve"> </w:t>
            </w:r>
            <w:r w:rsidR="003149CE" w:rsidRPr="00A62194">
              <w:rPr>
                <w:sz w:val="20"/>
              </w:rPr>
              <w:t>proizvođači</w:t>
            </w:r>
            <w:r w:rsidR="003149CE" w:rsidRPr="00A62194">
              <w:rPr>
                <w:spacing w:val="-8"/>
                <w:sz w:val="20"/>
              </w:rPr>
              <w:t xml:space="preserve"> </w:t>
            </w:r>
            <w:r w:rsidR="003149CE" w:rsidRPr="00A62194">
              <w:rPr>
                <w:sz w:val="20"/>
              </w:rPr>
              <w:t>u akvakulturi. Primjerice, proizvodnja toplovodne ribe (npr. šarana) ovisi o održivosti</w:t>
            </w:r>
            <w:r w:rsidR="003149CE" w:rsidRPr="00A62194">
              <w:rPr>
                <w:spacing w:val="-4"/>
                <w:sz w:val="20"/>
              </w:rPr>
              <w:t xml:space="preserve"> </w:t>
            </w:r>
            <w:r w:rsidR="003149CE" w:rsidRPr="00A62194">
              <w:rPr>
                <w:sz w:val="20"/>
              </w:rPr>
              <w:t>polu-prirodnih</w:t>
            </w:r>
            <w:r w:rsidR="003149CE" w:rsidRPr="00A62194">
              <w:rPr>
                <w:spacing w:val="-5"/>
                <w:sz w:val="20"/>
              </w:rPr>
              <w:t xml:space="preserve"> </w:t>
            </w:r>
            <w:r w:rsidR="003149CE" w:rsidRPr="00A62194">
              <w:rPr>
                <w:sz w:val="20"/>
              </w:rPr>
              <w:t>močvarnih</w:t>
            </w:r>
            <w:r w:rsidR="003149CE" w:rsidRPr="00A62194">
              <w:rPr>
                <w:spacing w:val="-3"/>
                <w:sz w:val="20"/>
              </w:rPr>
              <w:t xml:space="preserve"> </w:t>
            </w:r>
            <w:r w:rsidR="003149CE" w:rsidRPr="00A62194">
              <w:rPr>
                <w:sz w:val="20"/>
              </w:rPr>
              <w:t>ekosustava</w:t>
            </w:r>
            <w:r w:rsidR="003149CE" w:rsidRPr="00A62194">
              <w:rPr>
                <w:spacing w:val="-3"/>
                <w:sz w:val="20"/>
              </w:rPr>
              <w:t xml:space="preserve"> </w:t>
            </w:r>
            <w:r w:rsidR="003149CE" w:rsidRPr="00A62194">
              <w:rPr>
                <w:sz w:val="20"/>
              </w:rPr>
              <w:t>koji</w:t>
            </w:r>
            <w:r w:rsidR="003149CE" w:rsidRPr="00A62194">
              <w:rPr>
                <w:spacing w:val="-6"/>
                <w:sz w:val="20"/>
              </w:rPr>
              <w:t xml:space="preserve"> </w:t>
            </w:r>
            <w:r w:rsidR="003149CE" w:rsidRPr="00A62194">
              <w:rPr>
                <w:sz w:val="20"/>
              </w:rPr>
              <w:t>su</w:t>
            </w:r>
            <w:r w:rsidR="003149CE" w:rsidRPr="00A62194">
              <w:rPr>
                <w:spacing w:val="-2"/>
                <w:sz w:val="20"/>
              </w:rPr>
              <w:t xml:space="preserve"> </w:t>
            </w:r>
            <w:r w:rsidR="003149CE" w:rsidRPr="00A62194">
              <w:rPr>
                <w:sz w:val="20"/>
              </w:rPr>
              <w:t>svojstveni za</w:t>
            </w:r>
            <w:r w:rsidR="003149CE" w:rsidRPr="00A62194">
              <w:rPr>
                <w:spacing w:val="-5"/>
                <w:sz w:val="20"/>
              </w:rPr>
              <w:t xml:space="preserve"> </w:t>
            </w:r>
            <w:r w:rsidR="006F4AA0" w:rsidRPr="00A62194">
              <w:rPr>
                <w:spacing w:val="-5"/>
                <w:sz w:val="20"/>
              </w:rPr>
              <w:t xml:space="preserve">toplovodne </w:t>
            </w:r>
            <w:r w:rsidR="003149CE" w:rsidRPr="00A62194">
              <w:rPr>
                <w:sz w:val="20"/>
              </w:rPr>
              <w:t>ribnjake</w:t>
            </w:r>
            <w:r w:rsidR="003149CE" w:rsidRPr="00A62194">
              <w:rPr>
                <w:spacing w:val="-5"/>
                <w:sz w:val="20"/>
              </w:rPr>
              <w:t xml:space="preserve"> </w:t>
            </w:r>
            <w:r w:rsidR="003149CE" w:rsidRPr="00A62194">
              <w:rPr>
                <w:sz w:val="20"/>
              </w:rPr>
              <w:t>i o proizvođačima koji</w:t>
            </w:r>
            <w:r w:rsidR="003149CE">
              <w:rPr>
                <w:sz w:val="20"/>
              </w:rPr>
              <w:t xml:space="preserve"> nastoje optimizirati proizvodnju, a istovremeno se zašt</w:t>
            </w:r>
            <w:r w:rsidR="006F4AA0">
              <w:rPr>
                <w:sz w:val="20"/>
              </w:rPr>
              <w:t>iti od ptica grabljivica i šteta</w:t>
            </w:r>
            <w:r w:rsidR="003149CE">
              <w:rPr>
                <w:sz w:val="20"/>
              </w:rPr>
              <w:t xml:space="preserve"> koje one nanose ribnjacima. U tom je smislu sektor akvakulture</w:t>
            </w:r>
            <w:r w:rsidR="003149CE">
              <w:rPr>
                <w:spacing w:val="-14"/>
                <w:sz w:val="20"/>
              </w:rPr>
              <w:t xml:space="preserve"> </w:t>
            </w:r>
            <w:r w:rsidR="003149CE">
              <w:rPr>
                <w:sz w:val="20"/>
              </w:rPr>
              <w:t>važan</w:t>
            </w:r>
            <w:r w:rsidR="003149CE">
              <w:rPr>
                <w:spacing w:val="-14"/>
                <w:sz w:val="20"/>
              </w:rPr>
              <w:t xml:space="preserve"> </w:t>
            </w:r>
            <w:r w:rsidR="003149CE">
              <w:rPr>
                <w:sz w:val="20"/>
              </w:rPr>
              <w:t>za</w:t>
            </w:r>
            <w:r w:rsidR="003149CE">
              <w:rPr>
                <w:spacing w:val="-14"/>
                <w:sz w:val="20"/>
              </w:rPr>
              <w:t xml:space="preserve"> </w:t>
            </w:r>
            <w:r w:rsidR="003149CE">
              <w:rPr>
                <w:sz w:val="20"/>
              </w:rPr>
              <w:t>održavanje</w:t>
            </w:r>
            <w:r w:rsidR="003149CE">
              <w:rPr>
                <w:spacing w:val="-14"/>
                <w:sz w:val="20"/>
              </w:rPr>
              <w:t xml:space="preserve"> </w:t>
            </w:r>
            <w:r w:rsidR="003149CE">
              <w:rPr>
                <w:sz w:val="20"/>
              </w:rPr>
              <w:t>i</w:t>
            </w:r>
            <w:r w:rsidR="003149CE">
              <w:rPr>
                <w:spacing w:val="-14"/>
                <w:sz w:val="20"/>
              </w:rPr>
              <w:t xml:space="preserve"> </w:t>
            </w:r>
            <w:r w:rsidR="003149CE">
              <w:rPr>
                <w:sz w:val="20"/>
              </w:rPr>
              <w:t>očuvanje</w:t>
            </w:r>
            <w:r w:rsidR="003149CE">
              <w:rPr>
                <w:spacing w:val="-14"/>
                <w:sz w:val="20"/>
              </w:rPr>
              <w:t xml:space="preserve"> </w:t>
            </w:r>
            <w:r w:rsidR="003149CE">
              <w:rPr>
                <w:sz w:val="20"/>
              </w:rPr>
              <w:t>biološke</w:t>
            </w:r>
            <w:r w:rsidR="003149CE">
              <w:rPr>
                <w:spacing w:val="-14"/>
                <w:sz w:val="20"/>
              </w:rPr>
              <w:t xml:space="preserve"> </w:t>
            </w:r>
            <w:r w:rsidR="003149CE">
              <w:rPr>
                <w:sz w:val="20"/>
              </w:rPr>
              <w:t>raznolikosti</w:t>
            </w:r>
            <w:r w:rsidR="003149CE">
              <w:rPr>
                <w:spacing w:val="-14"/>
                <w:sz w:val="20"/>
              </w:rPr>
              <w:t xml:space="preserve"> </w:t>
            </w:r>
            <w:r w:rsidR="003149CE">
              <w:rPr>
                <w:sz w:val="20"/>
              </w:rPr>
              <w:t>ovih</w:t>
            </w:r>
            <w:r w:rsidR="003149CE">
              <w:rPr>
                <w:spacing w:val="-14"/>
                <w:sz w:val="20"/>
              </w:rPr>
              <w:t xml:space="preserve"> </w:t>
            </w:r>
            <w:r w:rsidR="003149CE">
              <w:rPr>
                <w:sz w:val="20"/>
              </w:rPr>
              <w:t xml:space="preserve">područja i ublažavanje osjetljivosti lokalnog okoliša. Osim toga, problemi </w:t>
            </w:r>
            <w:r w:rsidR="006F4AA0">
              <w:rPr>
                <w:sz w:val="20"/>
              </w:rPr>
              <w:t xml:space="preserve">koji dovode do </w:t>
            </w:r>
            <w:r w:rsidR="003149CE">
              <w:rPr>
                <w:sz w:val="20"/>
              </w:rPr>
              <w:t>bolesti</w:t>
            </w:r>
            <w:r w:rsidR="003149CE">
              <w:rPr>
                <w:spacing w:val="35"/>
                <w:sz w:val="20"/>
              </w:rPr>
              <w:t xml:space="preserve"> </w:t>
            </w:r>
            <w:r w:rsidR="003149CE">
              <w:rPr>
                <w:sz w:val="20"/>
              </w:rPr>
              <w:t>i</w:t>
            </w:r>
            <w:r w:rsidR="003149CE">
              <w:rPr>
                <w:spacing w:val="33"/>
                <w:sz w:val="20"/>
              </w:rPr>
              <w:t xml:space="preserve"> </w:t>
            </w:r>
            <w:r w:rsidR="006F4AA0">
              <w:rPr>
                <w:sz w:val="20"/>
              </w:rPr>
              <w:t>utječu na</w:t>
            </w:r>
            <w:r w:rsidR="006F4AA0" w:rsidRPr="006F4AA0">
              <w:rPr>
                <w:sz w:val="20"/>
              </w:rPr>
              <w:t xml:space="preserve"> </w:t>
            </w:r>
            <w:r w:rsidR="003149CE">
              <w:rPr>
                <w:sz w:val="20"/>
              </w:rPr>
              <w:t>biosigurnost</w:t>
            </w:r>
            <w:r w:rsidR="003149CE">
              <w:rPr>
                <w:spacing w:val="35"/>
                <w:sz w:val="20"/>
              </w:rPr>
              <w:t xml:space="preserve"> </w:t>
            </w:r>
            <w:r w:rsidR="003149CE">
              <w:rPr>
                <w:sz w:val="20"/>
              </w:rPr>
              <w:t>ističu</w:t>
            </w:r>
            <w:r w:rsidR="003149CE">
              <w:rPr>
                <w:spacing w:val="34"/>
                <w:sz w:val="20"/>
              </w:rPr>
              <w:t xml:space="preserve"> </w:t>
            </w:r>
            <w:r w:rsidR="003149CE">
              <w:rPr>
                <w:sz w:val="20"/>
              </w:rPr>
              <w:t>važnost</w:t>
            </w:r>
            <w:r w:rsidR="003149CE">
              <w:rPr>
                <w:spacing w:val="36"/>
                <w:sz w:val="20"/>
              </w:rPr>
              <w:t xml:space="preserve"> </w:t>
            </w:r>
            <w:r w:rsidR="003149CE">
              <w:rPr>
                <w:sz w:val="20"/>
              </w:rPr>
              <w:t>budućih</w:t>
            </w:r>
            <w:r w:rsidR="003149CE">
              <w:rPr>
                <w:spacing w:val="36"/>
                <w:sz w:val="20"/>
              </w:rPr>
              <w:t xml:space="preserve"> </w:t>
            </w:r>
            <w:r w:rsidR="003149CE">
              <w:rPr>
                <w:sz w:val="20"/>
              </w:rPr>
              <w:t>mjera</w:t>
            </w:r>
            <w:r w:rsidR="003149CE">
              <w:rPr>
                <w:spacing w:val="34"/>
                <w:sz w:val="20"/>
              </w:rPr>
              <w:t xml:space="preserve"> </w:t>
            </w:r>
            <w:r w:rsidR="003149CE">
              <w:rPr>
                <w:sz w:val="20"/>
              </w:rPr>
              <w:t>za</w:t>
            </w:r>
            <w:r w:rsidR="003149CE">
              <w:rPr>
                <w:spacing w:val="33"/>
                <w:sz w:val="20"/>
              </w:rPr>
              <w:t xml:space="preserve"> </w:t>
            </w:r>
            <w:r w:rsidR="003149CE">
              <w:rPr>
                <w:sz w:val="20"/>
              </w:rPr>
              <w:t>sprječavanje</w:t>
            </w:r>
            <w:r w:rsidR="003149CE">
              <w:rPr>
                <w:spacing w:val="36"/>
                <w:sz w:val="20"/>
              </w:rPr>
              <w:t xml:space="preserve"> </w:t>
            </w:r>
            <w:r w:rsidR="003149CE">
              <w:rPr>
                <w:sz w:val="20"/>
              </w:rPr>
              <w:t>bolesti</w:t>
            </w:r>
            <w:r w:rsidR="00C31233">
              <w:rPr>
                <w:sz w:val="20"/>
              </w:rPr>
              <w:t xml:space="preserve"> </w:t>
            </w:r>
            <w:r w:rsidR="003149CE">
              <w:rPr>
                <w:sz w:val="20"/>
              </w:rPr>
              <w:t>izazvanih širenjem određenih bakterijskih i virusnih patogena, kao i dobrog upravljanja, kontrola i postupaka koji se provode u cilju biosigurnosti.</w:t>
            </w:r>
          </w:p>
        </w:tc>
      </w:tr>
    </w:tbl>
    <w:p w14:paraId="623E9E9B" w14:textId="77777777" w:rsidR="003149CE" w:rsidRDefault="003149CE" w:rsidP="003149CE">
      <w:pPr>
        <w:pStyle w:val="Naslov2"/>
        <w:spacing w:line="259" w:lineRule="auto"/>
        <w:ind w:left="0" w:right="1125"/>
        <w:rPr>
          <w:color w:val="528135"/>
        </w:rPr>
      </w:pPr>
    </w:p>
    <w:p w14:paraId="17579D24" w14:textId="77777777" w:rsidR="003149CE" w:rsidRDefault="003149CE" w:rsidP="003149CE">
      <w:pPr>
        <w:pStyle w:val="Naslov2"/>
        <w:spacing w:line="259" w:lineRule="auto"/>
        <w:ind w:left="0" w:right="1125"/>
        <w:rPr>
          <w:color w:val="528135"/>
        </w:rPr>
      </w:pPr>
    </w:p>
    <w:p w14:paraId="17343916" w14:textId="77777777" w:rsidR="000A3C44" w:rsidRDefault="000A3C44" w:rsidP="000A3C44">
      <w:pPr>
        <w:pStyle w:val="Naslov2"/>
        <w:spacing w:line="259" w:lineRule="auto"/>
        <w:ind w:left="709" w:right="1125"/>
        <w:rPr>
          <w:color w:val="528135"/>
        </w:rPr>
      </w:pPr>
    </w:p>
    <w:p w14:paraId="497EADA6" w14:textId="77777777" w:rsidR="000A3C44" w:rsidRDefault="000A3C44" w:rsidP="000A3C44">
      <w:pPr>
        <w:pStyle w:val="Naslov2"/>
        <w:spacing w:line="259" w:lineRule="auto"/>
        <w:ind w:left="709" w:right="1125"/>
        <w:rPr>
          <w:color w:val="528135"/>
        </w:rPr>
      </w:pPr>
    </w:p>
    <w:p w14:paraId="1BD89D09" w14:textId="77777777" w:rsidR="00412EDF" w:rsidRPr="00282F59" w:rsidRDefault="00452CBA" w:rsidP="00282F59">
      <w:pPr>
        <w:spacing w:before="1"/>
        <w:ind w:left="980"/>
        <w:rPr>
          <w:b/>
          <w:color w:val="528135"/>
          <w:sz w:val="24"/>
        </w:rPr>
      </w:pPr>
      <w:r w:rsidRPr="00282F59">
        <w:rPr>
          <w:b/>
          <w:color w:val="528135"/>
          <w:sz w:val="24"/>
        </w:rPr>
        <w:t>Ključna potreba 3: Unaprjeđenje usklađenosti između proizvodnih sustava i svojstava ekoloških zona</w:t>
      </w:r>
    </w:p>
    <w:p w14:paraId="600D330A" w14:textId="77777777" w:rsidR="00412EDF" w:rsidRDefault="00412EDF">
      <w:pPr>
        <w:pStyle w:val="Tijeloteksta"/>
        <w:rPr>
          <w:b/>
          <w:sz w:val="20"/>
        </w:rPr>
      </w:pPr>
    </w:p>
    <w:p w14:paraId="756BFF7D" w14:textId="77777777" w:rsidR="00412EDF" w:rsidRDefault="00412EDF">
      <w:pPr>
        <w:pStyle w:val="Tijeloteksta"/>
        <w:spacing w:before="10"/>
        <w:rPr>
          <w:b/>
          <w:sz w:val="1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072"/>
      </w:tblGrid>
      <w:tr w:rsidR="00412EDF" w14:paraId="6DCBD9E8" w14:textId="77777777">
        <w:trPr>
          <w:trHeight w:val="1838"/>
        </w:trPr>
        <w:tc>
          <w:tcPr>
            <w:tcW w:w="1946" w:type="dxa"/>
            <w:shd w:val="clear" w:color="auto" w:fill="F1F1F1"/>
          </w:tcPr>
          <w:p w14:paraId="4B355E16" w14:textId="77777777" w:rsidR="00412EDF" w:rsidRDefault="00452CBA">
            <w:pPr>
              <w:pStyle w:val="TableParagraph"/>
              <w:spacing w:line="227" w:lineRule="exact"/>
              <w:ind w:left="107"/>
              <w:rPr>
                <w:b/>
                <w:sz w:val="20"/>
              </w:rPr>
            </w:pPr>
            <w:r>
              <w:rPr>
                <w:b/>
                <w:spacing w:val="-4"/>
                <w:sz w:val="20"/>
              </w:rPr>
              <w:t>Opis</w:t>
            </w:r>
          </w:p>
        </w:tc>
        <w:tc>
          <w:tcPr>
            <w:tcW w:w="7072" w:type="dxa"/>
          </w:tcPr>
          <w:p w14:paraId="59675F9C" w14:textId="77777777" w:rsidR="00412EDF" w:rsidRDefault="00452CBA" w:rsidP="006906FF">
            <w:pPr>
              <w:pStyle w:val="TableParagraph"/>
              <w:ind w:left="105" w:right="95"/>
              <w:jc w:val="both"/>
              <w:rPr>
                <w:sz w:val="20"/>
              </w:rPr>
            </w:pPr>
            <w:r>
              <w:rPr>
                <w:sz w:val="20"/>
              </w:rPr>
              <w:t>Poticanje veće usklađenosti između proizvodnih sustava u akvakulturi i ekoloških svojstava proizvodnog okruženja kroz bolje planiranje korištenja zemljišta i osiguravanje dovoljne količine vode za ribnjake u akvakulturi, optimizacije lokacija za</w:t>
            </w:r>
            <w:r>
              <w:rPr>
                <w:spacing w:val="-1"/>
                <w:sz w:val="20"/>
              </w:rPr>
              <w:t xml:space="preserve"> </w:t>
            </w:r>
            <w:r>
              <w:rPr>
                <w:sz w:val="20"/>
              </w:rPr>
              <w:t xml:space="preserve">marikulturu i obalnu infrastrukturu, unaprjeđenja alata za prikupljanje </w:t>
            </w:r>
            <w:r w:rsidR="00E256DC">
              <w:rPr>
                <w:sz w:val="20"/>
              </w:rPr>
              <w:t xml:space="preserve">različitih tipova </w:t>
            </w:r>
            <w:r>
              <w:rPr>
                <w:sz w:val="20"/>
              </w:rPr>
              <w:t>podataka, platformi za integrirano upravljanje podacima, sustava za prijenos znanja i informacija koji su usmjereni na korisnika te povećanja sposobnosti proizvođača i drugih sudionika u sektoru za upotrebu</w:t>
            </w:r>
            <w:r w:rsidR="006906FF">
              <w:rPr>
                <w:sz w:val="20"/>
              </w:rPr>
              <w:t xml:space="preserve"> </w:t>
            </w:r>
            <w:r>
              <w:rPr>
                <w:sz w:val="20"/>
              </w:rPr>
              <w:t>jedinstvenih</w:t>
            </w:r>
            <w:r>
              <w:rPr>
                <w:spacing w:val="-8"/>
                <w:sz w:val="20"/>
              </w:rPr>
              <w:t xml:space="preserve"> </w:t>
            </w:r>
            <w:r>
              <w:rPr>
                <w:sz w:val="20"/>
              </w:rPr>
              <w:t>baza</w:t>
            </w:r>
            <w:r>
              <w:rPr>
                <w:spacing w:val="-5"/>
                <w:sz w:val="20"/>
              </w:rPr>
              <w:t xml:space="preserve"> </w:t>
            </w:r>
            <w:r>
              <w:rPr>
                <w:sz w:val="20"/>
              </w:rPr>
              <w:t>podataka</w:t>
            </w:r>
            <w:r>
              <w:rPr>
                <w:spacing w:val="-8"/>
                <w:sz w:val="20"/>
              </w:rPr>
              <w:t xml:space="preserve"> </w:t>
            </w:r>
            <w:r>
              <w:rPr>
                <w:sz w:val="20"/>
              </w:rPr>
              <w:t>i</w:t>
            </w:r>
            <w:r>
              <w:rPr>
                <w:spacing w:val="-8"/>
                <w:sz w:val="20"/>
              </w:rPr>
              <w:t xml:space="preserve"> </w:t>
            </w:r>
            <w:r>
              <w:rPr>
                <w:spacing w:val="-2"/>
                <w:sz w:val="20"/>
              </w:rPr>
              <w:t>znanja.</w:t>
            </w:r>
          </w:p>
        </w:tc>
      </w:tr>
      <w:tr w:rsidR="00412EDF" w14:paraId="602CE3E0" w14:textId="77777777">
        <w:trPr>
          <w:trHeight w:val="3220"/>
        </w:trPr>
        <w:tc>
          <w:tcPr>
            <w:tcW w:w="1946" w:type="dxa"/>
            <w:shd w:val="clear" w:color="auto" w:fill="F1F1F1"/>
          </w:tcPr>
          <w:p w14:paraId="40738B3F" w14:textId="77777777" w:rsidR="00412EDF" w:rsidRDefault="00452CBA">
            <w:pPr>
              <w:pStyle w:val="TableParagraph"/>
              <w:spacing w:line="227" w:lineRule="exact"/>
              <w:ind w:left="107"/>
              <w:rPr>
                <w:b/>
                <w:sz w:val="20"/>
              </w:rPr>
            </w:pPr>
            <w:r>
              <w:rPr>
                <w:b/>
                <w:spacing w:val="-2"/>
                <w:sz w:val="20"/>
              </w:rPr>
              <w:t>Obrazloženje</w:t>
            </w:r>
          </w:p>
        </w:tc>
        <w:tc>
          <w:tcPr>
            <w:tcW w:w="7072" w:type="dxa"/>
          </w:tcPr>
          <w:p w14:paraId="2BB1D45E" w14:textId="742C3F82" w:rsidR="00412EDF" w:rsidRDefault="00452CBA" w:rsidP="0069317A">
            <w:pPr>
              <w:pStyle w:val="TableParagraph"/>
              <w:ind w:left="105" w:right="97"/>
              <w:jc w:val="both"/>
              <w:rPr>
                <w:sz w:val="20"/>
              </w:rPr>
            </w:pPr>
            <w:r w:rsidRPr="00A62194">
              <w:rPr>
                <w:sz w:val="20"/>
              </w:rPr>
              <w:t>Pred</w:t>
            </w:r>
            <w:r w:rsidRPr="00A62194">
              <w:rPr>
                <w:spacing w:val="-8"/>
                <w:sz w:val="20"/>
              </w:rPr>
              <w:t xml:space="preserve"> </w:t>
            </w:r>
            <w:r w:rsidRPr="00A62194">
              <w:rPr>
                <w:sz w:val="20"/>
              </w:rPr>
              <w:t>proizvođačima</w:t>
            </w:r>
            <w:r w:rsidRPr="00A62194">
              <w:rPr>
                <w:spacing w:val="-10"/>
                <w:sz w:val="20"/>
              </w:rPr>
              <w:t xml:space="preserve"> </w:t>
            </w:r>
            <w:r w:rsidRPr="00A62194">
              <w:rPr>
                <w:sz w:val="20"/>
              </w:rPr>
              <w:t>u</w:t>
            </w:r>
            <w:r w:rsidRPr="00A62194">
              <w:rPr>
                <w:spacing w:val="-10"/>
                <w:sz w:val="20"/>
              </w:rPr>
              <w:t xml:space="preserve"> </w:t>
            </w:r>
            <w:r w:rsidRPr="00A62194">
              <w:rPr>
                <w:sz w:val="20"/>
              </w:rPr>
              <w:t>akvakulturi</w:t>
            </w:r>
            <w:r w:rsidRPr="00A62194">
              <w:rPr>
                <w:spacing w:val="-8"/>
                <w:sz w:val="20"/>
              </w:rPr>
              <w:t xml:space="preserve"> </w:t>
            </w:r>
            <w:r w:rsidRPr="00A62194">
              <w:rPr>
                <w:sz w:val="20"/>
              </w:rPr>
              <w:t>značajni</w:t>
            </w:r>
            <w:r w:rsidRPr="00A62194">
              <w:rPr>
                <w:spacing w:val="-7"/>
                <w:sz w:val="20"/>
              </w:rPr>
              <w:t xml:space="preserve"> </w:t>
            </w:r>
            <w:r w:rsidRPr="00A62194">
              <w:rPr>
                <w:sz w:val="20"/>
              </w:rPr>
              <w:t>su</w:t>
            </w:r>
            <w:r w:rsidRPr="00A62194">
              <w:rPr>
                <w:spacing w:val="-8"/>
                <w:sz w:val="20"/>
              </w:rPr>
              <w:t xml:space="preserve"> </w:t>
            </w:r>
            <w:r w:rsidRPr="00A62194">
              <w:rPr>
                <w:sz w:val="20"/>
              </w:rPr>
              <w:t>okolišni</w:t>
            </w:r>
            <w:r w:rsidRPr="00A62194">
              <w:rPr>
                <w:spacing w:val="-9"/>
                <w:sz w:val="20"/>
              </w:rPr>
              <w:t xml:space="preserve"> </w:t>
            </w:r>
            <w:r w:rsidRPr="00A62194">
              <w:rPr>
                <w:sz w:val="20"/>
              </w:rPr>
              <w:t>i</w:t>
            </w:r>
            <w:r w:rsidRPr="00A62194">
              <w:rPr>
                <w:spacing w:val="-8"/>
                <w:sz w:val="20"/>
              </w:rPr>
              <w:t xml:space="preserve"> </w:t>
            </w:r>
            <w:r w:rsidRPr="00A62194">
              <w:rPr>
                <w:sz w:val="20"/>
              </w:rPr>
              <w:t>upravljački</w:t>
            </w:r>
            <w:r w:rsidRPr="00A62194">
              <w:rPr>
                <w:spacing w:val="-11"/>
                <w:sz w:val="20"/>
              </w:rPr>
              <w:t xml:space="preserve"> </w:t>
            </w:r>
            <w:r w:rsidRPr="00A62194">
              <w:rPr>
                <w:sz w:val="20"/>
              </w:rPr>
              <w:t>izazovi,</w:t>
            </w:r>
            <w:r w:rsidRPr="00A62194">
              <w:rPr>
                <w:spacing w:val="-10"/>
                <w:sz w:val="20"/>
              </w:rPr>
              <w:t xml:space="preserve"> </w:t>
            </w:r>
            <w:r w:rsidRPr="00A62194">
              <w:rPr>
                <w:sz w:val="20"/>
              </w:rPr>
              <w:t>koji nameću</w:t>
            </w:r>
            <w:r w:rsidRPr="00A62194">
              <w:rPr>
                <w:spacing w:val="-14"/>
                <w:sz w:val="20"/>
              </w:rPr>
              <w:t xml:space="preserve"> </w:t>
            </w:r>
            <w:r w:rsidRPr="00A62194">
              <w:rPr>
                <w:sz w:val="20"/>
              </w:rPr>
              <w:t>potrebu</w:t>
            </w:r>
            <w:r w:rsidRPr="00A62194">
              <w:rPr>
                <w:spacing w:val="-14"/>
                <w:sz w:val="20"/>
              </w:rPr>
              <w:t xml:space="preserve"> </w:t>
            </w:r>
            <w:r w:rsidRPr="00A62194">
              <w:rPr>
                <w:sz w:val="20"/>
              </w:rPr>
              <w:t>za</w:t>
            </w:r>
            <w:r w:rsidRPr="00A62194">
              <w:rPr>
                <w:spacing w:val="-14"/>
                <w:sz w:val="20"/>
              </w:rPr>
              <w:t xml:space="preserve"> </w:t>
            </w:r>
            <w:r w:rsidRPr="00A62194">
              <w:rPr>
                <w:sz w:val="20"/>
              </w:rPr>
              <w:t>uvođenjem</w:t>
            </w:r>
            <w:r w:rsidRPr="00A62194">
              <w:rPr>
                <w:spacing w:val="-14"/>
                <w:sz w:val="20"/>
              </w:rPr>
              <w:t xml:space="preserve"> </w:t>
            </w:r>
            <w:r w:rsidRPr="00A62194">
              <w:rPr>
                <w:sz w:val="20"/>
              </w:rPr>
              <w:t>integriranog</w:t>
            </w:r>
            <w:r w:rsidRPr="00A62194">
              <w:rPr>
                <w:spacing w:val="-14"/>
                <w:sz w:val="20"/>
              </w:rPr>
              <w:t xml:space="preserve"> </w:t>
            </w:r>
            <w:r w:rsidRPr="00A62194">
              <w:rPr>
                <w:sz w:val="20"/>
              </w:rPr>
              <w:t>upravljanja</w:t>
            </w:r>
            <w:r w:rsidRPr="00A62194">
              <w:rPr>
                <w:spacing w:val="-14"/>
                <w:sz w:val="20"/>
              </w:rPr>
              <w:t xml:space="preserve"> </w:t>
            </w:r>
            <w:r w:rsidRPr="00A62194">
              <w:rPr>
                <w:sz w:val="20"/>
              </w:rPr>
              <w:t>i</w:t>
            </w:r>
            <w:r w:rsidRPr="00A62194">
              <w:rPr>
                <w:spacing w:val="-14"/>
                <w:sz w:val="20"/>
              </w:rPr>
              <w:t xml:space="preserve"> </w:t>
            </w:r>
            <w:r w:rsidRPr="00A62194">
              <w:rPr>
                <w:sz w:val="20"/>
              </w:rPr>
              <w:t>planiranja.</w:t>
            </w:r>
            <w:r w:rsidRPr="00A62194">
              <w:rPr>
                <w:spacing w:val="-14"/>
                <w:sz w:val="20"/>
              </w:rPr>
              <w:t xml:space="preserve"> </w:t>
            </w:r>
            <w:r w:rsidRPr="00A62194">
              <w:rPr>
                <w:sz w:val="20"/>
              </w:rPr>
              <w:t xml:space="preserve">Primjerice, </w:t>
            </w:r>
            <w:r w:rsidR="00C31233" w:rsidRPr="00A62194">
              <w:rPr>
                <w:sz w:val="20"/>
              </w:rPr>
              <w:t xml:space="preserve">među zahtjevnijim izazovima je onaj koji se odnosi na primjereno usklađivanje </w:t>
            </w:r>
            <w:r w:rsidRPr="00A62194">
              <w:rPr>
                <w:sz w:val="20"/>
              </w:rPr>
              <w:t>pravn</w:t>
            </w:r>
            <w:r w:rsidR="00C31233" w:rsidRPr="00A62194">
              <w:rPr>
                <w:sz w:val="20"/>
              </w:rPr>
              <w:t xml:space="preserve">e </w:t>
            </w:r>
            <w:r w:rsidRPr="00A62194">
              <w:rPr>
                <w:sz w:val="20"/>
              </w:rPr>
              <w:t>zaštit</w:t>
            </w:r>
            <w:r w:rsidR="00C31233" w:rsidRPr="00A62194">
              <w:rPr>
                <w:spacing w:val="-14"/>
                <w:sz w:val="20"/>
              </w:rPr>
              <w:t>e</w:t>
            </w:r>
            <w:r w:rsidR="00B66AA2">
              <w:rPr>
                <w:spacing w:val="-14"/>
                <w:sz w:val="20"/>
              </w:rPr>
              <w:t xml:space="preserve"> </w:t>
            </w:r>
            <w:r w:rsidRPr="00A62194">
              <w:rPr>
                <w:sz w:val="20"/>
              </w:rPr>
              <w:t>močvara</w:t>
            </w:r>
            <w:r w:rsidRPr="00A62194">
              <w:rPr>
                <w:spacing w:val="-14"/>
                <w:sz w:val="20"/>
              </w:rPr>
              <w:t xml:space="preserve"> </w:t>
            </w:r>
            <w:r w:rsidRPr="00A62194">
              <w:rPr>
                <w:sz w:val="20"/>
              </w:rPr>
              <w:t>i</w:t>
            </w:r>
            <w:r w:rsidRPr="00A62194">
              <w:rPr>
                <w:spacing w:val="-14"/>
                <w:sz w:val="20"/>
              </w:rPr>
              <w:t xml:space="preserve"> </w:t>
            </w:r>
            <w:r w:rsidRPr="00A62194">
              <w:rPr>
                <w:sz w:val="20"/>
              </w:rPr>
              <w:t>ptičjih</w:t>
            </w:r>
            <w:r w:rsidRPr="00A62194">
              <w:rPr>
                <w:spacing w:val="-14"/>
                <w:sz w:val="20"/>
              </w:rPr>
              <w:t xml:space="preserve"> </w:t>
            </w:r>
            <w:r w:rsidRPr="00A62194">
              <w:rPr>
                <w:sz w:val="20"/>
              </w:rPr>
              <w:t>vrsta</w:t>
            </w:r>
            <w:r w:rsidR="00C31233" w:rsidRPr="00A62194">
              <w:rPr>
                <w:sz w:val="20"/>
              </w:rPr>
              <w:t>, odnosno zaštite divlje flore i faune</w:t>
            </w:r>
            <w:r w:rsidRPr="00A62194">
              <w:rPr>
                <w:spacing w:val="-14"/>
                <w:sz w:val="20"/>
              </w:rPr>
              <w:t xml:space="preserve"> </w:t>
            </w:r>
            <w:r w:rsidR="00C31233" w:rsidRPr="00A62194">
              <w:rPr>
                <w:sz w:val="20"/>
              </w:rPr>
              <w:t xml:space="preserve">s </w:t>
            </w:r>
            <w:r w:rsidRPr="00A62194">
              <w:rPr>
                <w:sz w:val="20"/>
              </w:rPr>
              <w:t>uspješ</w:t>
            </w:r>
            <w:r w:rsidR="00C31233" w:rsidRPr="00A62194">
              <w:rPr>
                <w:sz w:val="20"/>
              </w:rPr>
              <w:t>i</w:t>
            </w:r>
            <w:r w:rsidRPr="00A62194">
              <w:rPr>
                <w:sz w:val="20"/>
              </w:rPr>
              <w:t>n</w:t>
            </w:r>
            <w:r w:rsidR="00C31233" w:rsidRPr="00A62194">
              <w:rPr>
                <w:sz w:val="20"/>
              </w:rPr>
              <w:t>im</w:t>
            </w:r>
            <w:r w:rsidRPr="00A62194">
              <w:rPr>
                <w:sz w:val="20"/>
              </w:rPr>
              <w:t xml:space="preserve"> uzgoj</w:t>
            </w:r>
            <w:r w:rsidR="00C31233" w:rsidRPr="00A62194">
              <w:rPr>
                <w:sz w:val="20"/>
              </w:rPr>
              <w:t xml:space="preserve">em </w:t>
            </w:r>
            <w:r w:rsidRPr="00A62194">
              <w:rPr>
                <w:sz w:val="20"/>
              </w:rPr>
              <w:t>riba</w:t>
            </w:r>
            <w:r w:rsidR="00E256DC" w:rsidRPr="00A62194">
              <w:rPr>
                <w:sz w:val="20"/>
              </w:rPr>
              <w:t>, pogotovo na područjima Natura 2000</w:t>
            </w:r>
            <w:r w:rsidRPr="00A62194">
              <w:rPr>
                <w:sz w:val="20"/>
              </w:rPr>
              <w:t xml:space="preserve">. </w:t>
            </w:r>
            <w:r w:rsidR="00C31233" w:rsidRPr="00A62194">
              <w:rPr>
                <w:sz w:val="20"/>
              </w:rPr>
              <w:t>Naime, šaranski ribnjaci su sastavni dio ekološke mreže Natura 2000 i međunarodno važnih područja za ptice te kao takv</w:t>
            </w:r>
            <w:r w:rsidR="00CF01FA" w:rsidRPr="00A62194">
              <w:rPr>
                <w:sz w:val="20"/>
              </w:rPr>
              <w:t xml:space="preserve">i </w:t>
            </w:r>
            <w:r w:rsidR="00C31233" w:rsidRPr="00A62194">
              <w:rPr>
                <w:sz w:val="20"/>
              </w:rPr>
              <w:t>pridonose očuvanju bioraznolikosti</w:t>
            </w:r>
            <w:r w:rsidR="00B66AA2">
              <w:rPr>
                <w:sz w:val="20"/>
              </w:rPr>
              <w:t>,</w:t>
            </w:r>
            <w:r w:rsidR="00C31233" w:rsidRPr="00A62194">
              <w:rPr>
                <w:sz w:val="20"/>
              </w:rPr>
              <w:t xml:space="preserve"> ali i održivosti akvakulture kroz pružanje važnih usluga ekosustava </w:t>
            </w:r>
            <w:r w:rsidR="00CF01FA" w:rsidRPr="00A62194">
              <w:rPr>
                <w:sz w:val="20"/>
              </w:rPr>
              <w:t xml:space="preserve">i stoga zahtijevaju posebnu pažnju. Nadalje, potrebno je istaknuti da je </w:t>
            </w:r>
            <w:r w:rsidRPr="00A62194">
              <w:rPr>
                <w:sz w:val="20"/>
              </w:rPr>
              <w:t>integrirano upravljanje i planiranje</w:t>
            </w:r>
            <w:r>
              <w:rPr>
                <w:sz w:val="20"/>
              </w:rPr>
              <w:t xml:space="preserve"> između ostalog otežano i zbog manjka podataka i informacija o ključnim pokazateljima vezanim za okoliš/klimatske uvjet</w:t>
            </w:r>
            <w:r w:rsidR="00B66AA2">
              <w:rPr>
                <w:sz w:val="20"/>
              </w:rPr>
              <w:t>e</w:t>
            </w:r>
            <w:r>
              <w:rPr>
                <w:sz w:val="20"/>
              </w:rPr>
              <w:t xml:space="preserve"> (npr. stanje infrastrukture dovodnih kanala prema ribnjacima, klimatološk</w:t>
            </w:r>
            <w:r w:rsidR="0069317A">
              <w:rPr>
                <w:sz w:val="20"/>
              </w:rPr>
              <w:t xml:space="preserve">i </w:t>
            </w:r>
            <w:r>
              <w:rPr>
                <w:sz w:val="20"/>
              </w:rPr>
              <w:t>uvjeti, zalih</w:t>
            </w:r>
            <w:r w:rsidR="0069317A">
              <w:rPr>
                <w:sz w:val="20"/>
              </w:rPr>
              <w:t xml:space="preserve">e </w:t>
            </w:r>
            <w:r>
              <w:rPr>
                <w:sz w:val="20"/>
              </w:rPr>
              <w:t xml:space="preserve">vode kojima se koriste pojedinačna uzgajališta). </w:t>
            </w:r>
            <w:r w:rsidR="00A90A1F">
              <w:rPr>
                <w:sz w:val="20"/>
              </w:rPr>
              <w:t xml:space="preserve">Navedena problematika koja otežava koordiniranu primjenu integralnog upravljanja i planiranja može rezultirati nemogućnošću  </w:t>
            </w:r>
            <w:r>
              <w:rPr>
                <w:sz w:val="20"/>
              </w:rPr>
              <w:t>otvaranj</w:t>
            </w:r>
            <w:r w:rsidR="00A90A1F">
              <w:rPr>
                <w:sz w:val="20"/>
              </w:rPr>
              <w:t>a</w:t>
            </w:r>
            <w:r>
              <w:rPr>
                <w:sz w:val="20"/>
              </w:rPr>
              <w:t xml:space="preserve"> novih uzgajališta u određenim</w:t>
            </w:r>
            <w:r>
              <w:rPr>
                <w:spacing w:val="41"/>
                <w:sz w:val="20"/>
              </w:rPr>
              <w:t xml:space="preserve">  </w:t>
            </w:r>
            <w:r>
              <w:rPr>
                <w:sz w:val="20"/>
              </w:rPr>
              <w:t>proizvodnim</w:t>
            </w:r>
            <w:r>
              <w:rPr>
                <w:spacing w:val="40"/>
                <w:sz w:val="20"/>
              </w:rPr>
              <w:t xml:space="preserve">  </w:t>
            </w:r>
            <w:r>
              <w:rPr>
                <w:sz w:val="20"/>
              </w:rPr>
              <w:t>okruženjima</w:t>
            </w:r>
            <w:r w:rsidR="0069317A">
              <w:rPr>
                <w:sz w:val="20"/>
              </w:rPr>
              <w:t xml:space="preserve">, kao i </w:t>
            </w:r>
            <w:r>
              <w:rPr>
                <w:sz w:val="20"/>
              </w:rPr>
              <w:t>po</w:t>
            </w:r>
            <w:r w:rsidR="00A90A1F">
              <w:rPr>
                <w:sz w:val="20"/>
              </w:rPr>
              <w:t xml:space="preserve">jačanim konfliktima </w:t>
            </w:r>
            <w:r>
              <w:rPr>
                <w:sz w:val="20"/>
              </w:rPr>
              <w:t>s</w:t>
            </w:r>
            <w:r>
              <w:rPr>
                <w:spacing w:val="39"/>
                <w:sz w:val="20"/>
              </w:rPr>
              <w:t xml:space="preserve"> </w:t>
            </w:r>
            <w:r>
              <w:rPr>
                <w:spacing w:val="-2"/>
                <w:sz w:val="20"/>
              </w:rPr>
              <w:t>drugim</w:t>
            </w:r>
            <w:r w:rsidR="008744D8">
              <w:rPr>
                <w:spacing w:val="-2"/>
                <w:sz w:val="20"/>
              </w:rPr>
              <w:t xml:space="preserve"> </w:t>
            </w:r>
            <w:r>
              <w:rPr>
                <w:sz w:val="20"/>
              </w:rPr>
              <w:t>sektorima/korisnicima u ruralnim i obalnim područjima (npr. turizam, graditeljstvo, ribolov itd.).</w:t>
            </w:r>
          </w:p>
        </w:tc>
      </w:tr>
    </w:tbl>
    <w:p w14:paraId="352EFE63" w14:textId="77777777" w:rsidR="00412EDF" w:rsidRDefault="00412EDF">
      <w:pPr>
        <w:pStyle w:val="Tijeloteksta"/>
        <w:spacing w:before="7"/>
        <w:rPr>
          <w:b/>
          <w:sz w:val="29"/>
        </w:rPr>
      </w:pPr>
    </w:p>
    <w:p w14:paraId="66E1F906" w14:textId="77777777" w:rsidR="003149CE" w:rsidRDefault="003149CE">
      <w:pPr>
        <w:rPr>
          <w:b/>
          <w:bCs/>
          <w:color w:val="528135"/>
          <w:sz w:val="24"/>
          <w:szCs w:val="24"/>
        </w:rPr>
      </w:pPr>
      <w:r>
        <w:rPr>
          <w:color w:val="528135"/>
        </w:rPr>
        <w:br w:type="page"/>
      </w:r>
    </w:p>
    <w:p w14:paraId="061B4BF3" w14:textId="77777777" w:rsidR="00412EDF" w:rsidRDefault="00452CBA" w:rsidP="00282F59">
      <w:pPr>
        <w:spacing w:before="1"/>
        <w:ind w:left="980"/>
        <w:rPr>
          <w:bCs/>
          <w:color w:val="528135"/>
        </w:rPr>
      </w:pPr>
      <w:r w:rsidRPr="00282F59">
        <w:rPr>
          <w:b/>
          <w:color w:val="528135"/>
          <w:sz w:val="24"/>
        </w:rPr>
        <w:lastRenderedPageBreak/>
        <w:t>Ključna potreba 4: Bolja i efektivnija upotreba instrumenata za upravljanje rizicima</w:t>
      </w:r>
    </w:p>
    <w:p w14:paraId="603D6AEA" w14:textId="77777777" w:rsidR="00282F59" w:rsidRPr="00282F59" w:rsidRDefault="00282F59" w:rsidP="00282F59">
      <w:pPr>
        <w:pStyle w:val="Naslov2"/>
        <w:spacing w:before="240" w:line="259" w:lineRule="auto"/>
        <w:ind w:left="851" w:right="1123"/>
        <w:rPr>
          <w:bCs w:val="0"/>
          <w:color w:val="528135"/>
          <w:szCs w:val="22"/>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072"/>
      </w:tblGrid>
      <w:tr w:rsidR="00412EDF" w14:paraId="581DB001" w14:textId="77777777">
        <w:trPr>
          <w:trHeight w:val="1610"/>
        </w:trPr>
        <w:tc>
          <w:tcPr>
            <w:tcW w:w="1946" w:type="dxa"/>
            <w:shd w:val="clear" w:color="auto" w:fill="F1F1F1"/>
          </w:tcPr>
          <w:p w14:paraId="2F3B7158" w14:textId="77777777" w:rsidR="00412EDF" w:rsidRDefault="00452CBA">
            <w:pPr>
              <w:pStyle w:val="TableParagraph"/>
              <w:spacing w:line="227" w:lineRule="exact"/>
              <w:ind w:left="107"/>
              <w:rPr>
                <w:b/>
                <w:sz w:val="20"/>
              </w:rPr>
            </w:pPr>
            <w:r>
              <w:rPr>
                <w:b/>
                <w:spacing w:val="-4"/>
                <w:sz w:val="20"/>
              </w:rPr>
              <w:t>Opis</w:t>
            </w:r>
          </w:p>
        </w:tc>
        <w:tc>
          <w:tcPr>
            <w:tcW w:w="7072" w:type="dxa"/>
          </w:tcPr>
          <w:p w14:paraId="164109B2" w14:textId="6C6B66D3" w:rsidR="00412EDF" w:rsidRDefault="00452CBA" w:rsidP="00A41BD9">
            <w:pPr>
              <w:pStyle w:val="TableParagraph"/>
              <w:ind w:left="108" w:right="96"/>
              <w:jc w:val="both"/>
              <w:rPr>
                <w:sz w:val="20"/>
              </w:rPr>
            </w:pPr>
            <w:r>
              <w:rPr>
                <w:sz w:val="20"/>
              </w:rPr>
              <w:t>Povećanje pristupa proizvođača u akvakulturi prilagođenim financijskim rješenjima i rješenjima za upravljanje rizicima, naročito putem bolje ciljanih javnih potpora za mjere upravljanja</w:t>
            </w:r>
            <w:r>
              <w:rPr>
                <w:spacing w:val="-1"/>
                <w:sz w:val="20"/>
              </w:rPr>
              <w:t xml:space="preserve"> </w:t>
            </w:r>
            <w:r>
              <w:rPr>
                <w:sz w:val="20"/>
              </w:rPr>
              <w:t>rizicima</w:t>
            </w:r>
            <w:r>
              <w:rPr>
                <w:spacing w:val="-1"/>
                <w:sz w:val="20"/>
              </w:rPr>
              <w:t xml:space="preserve"> </w:t>
            </w:r>
            <w:r>
              <w:rPr>
                <w:sz w:val="20"/>
              </w:rPr>
              <w:t>na osnovi transparentnih</w:t>
            </w:r>
            <w:r>
              <w:rPr>
                <w:spacing w:val="-1"/>
                <w:sz w:val="20"/>
              </w:rPr>
              <w:t xml:space="preserve"> </w:t>
            </w:r>
            <w:r>
              <w:rPr>
                <w:sz w:val="20"/>
              </w:rPr>
              <w:t>metoda procjene štete, iskorištavanjem programa bespovratnih sredstava uz vlastito učešće</w:t>
            </w:r>
            <w:r>
              <w:rPr>
                <w:spacing w:val="10"/>
                <w:sz w:val="20"/>
              </w:rPr>
              <w:t xml:space="preserve"> </w:t>
            </w:r>
            <w:r>
              <w:rPr>
                <w:sz w:val="20"/>
              </w:rPr>
              <w:t>i</w:t>
            </w:r>
            <w:r>
              <w:rPr>
                <w:spacing w:val="9"/>
                <w:sz w:val="20"/>
              </w:rPr>
              <w:t xml:space="preserve"> </w:t>
            </w:r>
            <w:r>
              <w:rPr>
                <w:sz w:val="20"/>
              </w:rPr>
              <w:t>omogućavanjem</w:t>
            </w:r>
            <w:r>
              <w:rPr>
                <w:spacing w:val="13"/>
                <w:sz w:val="20"/>
              </w:rPr>
              <w:t xml:space="preserve"> </w:t>
            </w:r>
            <w:r>
              <w:rPr>
                <w:sz w:val="20"/>
              </w:rPr>
              <w:t>boljih</w:t>
            </w:r>
            <w:r>
              <w:rPr>
                <w:spacing w:val="10"/>
                <w:sz w:val="20"/>
              </w:rPr>
              <w:t xml:space="preserve"> </w:t>
            </w:r>
            <w:r>
              <w:rPr>
                <w:sz w:val="20"/>
              </w:rPr>
              <w:t>procjena</w:t>
            </w:r>
            <w:r>
              <w:rPr>
                <w:spacing w:val="12"/>
                <w:sz w:val="20"/>
              </w:rPr>
              <w:t xml:space="preserve"> </w:t>
            </w:r>
            <w:r>
              <w:rPr>
                <w:sz w:val="20"/>
              </w:rPr>
              <w:t>rizika</w:t>
            </w:r>
            <w:r>
              <w:rPr>
                <w:spacing w:val="16"/>
                <w:sz w:val="20"/>
              </w:rPr>
              <w:t xml:space="preserve"> </w:t>
            </w:r>
            <w:r>
              <w:rPr>
                <w:sz w:val="20"/>
              </w:rPr>
              <w:t>pomoću</w:t>
            </w:r>
            <w:r>
              <w:rPr>
                <w:spacing w:val="11"/>
                <w:sz w:val="20"/>
              </w:rPr>
              <w:t xml:space="preserve"> </w:t>
            </w:r>
            <w:r>
              <w:rPr>
                <w:sz w:val="20"/>
              </w:rPr>
              <w:t>razvoja</w:t>
            </w:r>
            <w:r>
              <w:rPr>
                <w:spacing w:val="10"/>
                <w:sz w:val="20"/>
              </w:rPr>
              <w:t xml:space="preserve"> </w:t>
            </w:r>
            <w:r>
              <w:rPr>
                <w:sz w:val="20"/>
              </w:rPr>
              <w:t>platformi</w:t>
            </w:r>
            <w:r>
              <w:rPr>
                <w:spacing w:val="9"/>
                <w:sz w:val="20"/>
              </w:rPr>
              <w:t xml:space="preserve"> </w:t>
            </w:r>
            <w:r>
              <w:rPr>
                <w:spacing w:val="-5"/>
                <w:sz w:val="20"/>
              </w:rPr>
              <w:t>za</w:t>
            </w:r>
            <w:r w:rsidR="00B66AA2">
              <w:rPr>
                <w:spacing w:val="-5"/>
                <w:sz w:val="20"/>
              </w:rPr>
              <w:t xml:space="preserve"> </w:t>
            </w:r>
            <w:r>
              <w:rPr>
                <w:sz w:val="20"/>
              </w:rPr>
              <w:t>integrirano upravljanje podacima u donošenju odluka</w:t>
            </w:r>
            <w:r w:rsidR="0069317A">
              <w:rPr>
                <w:sz w:val="20"/>
              </w:rPr>
              <w:t>,</w:t>
            </w:r>
            <w:r>
              <w:rPr>
                <w:sz w:val="20"/>
              </w:rPr>
              <w:t xml:space="preserve"> koje omogućuju pristup ključnim podacima o proizvodnji, tržištu, okolišu i klimatskim uvjetima.</w:t>
            </w:r>
          </w:p>
        </w:tc>
      </w:tr>
      <w:tr w:rsidR="00412EDF" w14:paraId="62AB02B4" w14:textId="77777777">
        <w:trPr>
          <w:trHeight w:val="1840"/>
        </w:trPr>
        <w:tc>
          <w:tcPr>
            <w:tcW w:w="1946" w:type="dxa"/>
            <w:shd w:val="clear" w:color="auto" w:fill="F1F1F1"/>
          </w:tcPr>
          <w:p w14:paraId="05F5F500" w14:textId="77777777" w:rsidR="00412EDF" w:rsidRDefault="00452CBA">
            <w:pPr>
              <w:pStyle w:val="TableParagraph"/>
              <w:spacing w:line="227" w:lineRule="exact"/>
              <w:ind w:left="107"/>
              <w:rPr>
                <w:b/>
                <w:sz w:val="20"/>
              </w:rPr>
            </w:pPr>
            <w:r>
              <w:rPr>
                <w:b/>
                <w:spacing w:val="-2"/>
                <w:sz w:val="20"/>
              </w:rPr>
              <w:t>Obrazloženje</w:t>
            </w:r>
          </w:p>
        </w:tc>
        <w:tc>
          <w:tcPr>
            <w:tcW w:w="7072" w:type="dxa"/>
          </w:tcPr>
          <w:p w14:paraId="47C4C449" w14:textId="77777777" w:rsidR="00412EDF" w:rsidRDefault="00452CBA" w:rsidP="00E256DC">
            <w:pPr>
              <w:pStyle w:val="TableParagraph"/>
              <w:ind w:left="108" w:right="94"/>
              <w:jc w:val="both"/>
              <w:rPr>
                <w:sz w:val="20"/>
              </w:rPr>
            </w:pPr>
            <w:r>
              <w:rPr>
                <w:sz w:val="20"/>
              </w:rPr>
              <w:t>Manji</w:t>
            </w:r>
            <w:r>
              <w:rPr>
                <w:spacing w:val="-5"/>
                <w:sz w:val="20"/>
              </w:rPr>
              <w:t xml:space="preserve"> </w:t>
            </w:r>
            <w:r>
              <w:rPr>
                <w:sz w:val="20"/>
              </w:rPr>
              <w:t>proizvođači</w:t>
            </w:r>
            <w:r>
              <w:rPr>
                <w:spacing w:val="-5"/>
                <w:sz w:val="20"/>
              </w:rPr>
              <w:t xml:space="preserve"> </w:t>
            </w:r>
            <w:r>
              <w:rPr>
                <w:sz w:val="20"/>
              </w:rPr>
              <w:t>u</w:t>
            </w:r>
            <w:r>
              <w:rPr>
                <w:spacing w:val="-5"/>
                <w:sz w:val="20"/>
              </w:rPr>
              <w:t xml:space="preserve"> </w:t>
            </w:r>
            <w:r>
              <w:rPr>
                <w:sz w:val="20"/>
              </w:rPr>
              <w:t>akvakulturi</w:t>
            </w:r>
            <w:r>
              <w:rPr>
                <w:spacing w:val="-7"/>
                <w:sz w:val="20"/>
              </w:rPr>
              <w:t xml:space="preserve"> </w:t>
            </w:r>
            <w:r>
              <w:rPr>
                <w:sz w:val="20"/>
              </w:rPr>
              <w:t>još</w:t>
            </w:r>
            <w:r>
              <w:rPr>
                <w:spacing w:val="-3"/>
                <w:sz w:val="20"/>
              </w:rPr>
              <w:t xml:space="preserve"> </w:t>
            </w:r>
            <w:r>
              <w:rPr>
                <w:sz w:val="20"/>
              </w:rPr>
              <w:t>uvijek</w:t>
            </w:r>
            <w:r>
              <w:rPr>
                <w:spacing w:val="-3"/>
                <w:sz w:val="20"/>
              </w:rPr>
              <w:t xml:space="preserve"> </w:t>
            </w:r>
            <w:r>
              <w:rPr>
                <w:sz w:val="20"/>
              </w:rPr>
              <w:t>imaju</w:t>
            </w:r>
            <w:r>
              <w:rPr>
                <w:spacing w:val="-7"/>
                <w:sz w:val="20"/>
              </w:rPr>
              <w:t xml:space="preserve"> </w:t>
            </w:r>
            <w:r>
              <w:rPr>
                <w:sz w:val="20"/>
              </w:rPr>
              <w:t>ograničen</w:t>
            </w:r>
            <w:r>
              <w:rPr>
                <w:spacing w:val="-5"/>
                <w:sz w:val="20"/>
              </w:rPr>
              <w:t xml:space="preserve"> </w:t>
            </w:r>
            <w:r>
              <w:rPr>
                <w:sz w:val="20"/>
              </w:rPr>
              <w:t>pristup</w:t>
            </w:r>
            <w:r>
              <w:rPr>
                <w:spacing w:val="-5"/>
                <w:sz w:val="20"/>
              </w:rPr>
              <w:t xml:space="preserve"> </w:t>
            </w:r>
            <w:r>
              <w:rPr>
                <w:sz w:val="20"/>
              </w:rPr>
              <w:t>kreditima</w:t>
            </w:r>
            <w:r>
              <w:rPr>
                <w:spacing w:val="-7"/>
                <w:sz w:val="20"/>
              </w:rPr>
              <w:t xml:space="preserve"> </w:t>
            </w:r>
            <w:r>
              <w:rPr>
                <w:sz w:val="20"/>
              </w:rPr>
              <w:t>jer ih poslovne banke i dalje smatraju prerizičnim i slabo unosnim prilikama za ulaganje. Osim toga, mali</w:t>
            </w:r>
            <w:r>
              <w:rPr>
                <w:spacing w:val="-1"/>
                <w:sz w:val="20"/>
              </w:rPr>
              <w:t xml:space="preserve"> </w:t>
            </w:r>
            <w:r>
              <w:rPr>
                <w:sz w:val="20"/>
              </w:rPr>
              <w:t>je</w:t>
            </w:r>
            <w:r>
              <w:rPr>
                <w:spacing w:val="-1"/>
                <w:sz w:val="20"/>
              </w:rPr>
              <w:t xml:space="preserve"> </w:t>
            </w:r>
            <w:r>
              <w:rPr>
                <w:sz w:val="20"/>
              </w:rPr>
              <w:t>izbor instrumenata osiguranja</w:t>
            </w:r>
            <w:r>
              <w:rPr>
                <w:spacing w:val="-1"/>
                <w:sz w:val="20"/>
              </w:rPr>
              <w:t xml:space="preserve"> </w:t>
            </w:r>
            <w:r w:rsidR="00E256DC">
              <w:rPr>
                <w:spacing w:val="-1"/>
                <w:sz w:val="20"/>
              </w:rPr>
              <w:t xml:space="preserve">na tržištu </w:t>
            </w:r>
            <w:r>
              <w:rPr>
                <w:sz w:val="20"/>
              </w:rPr>
              <w:t>koji</w:t>
            </w:r>
            <w:r>
              <w:rPr>
                <w:spacing w:val="-1"/>
                <w:sz w:val="20"/>
              </w:rPr>
              <w:t xml:space="preserve"> </w:t>
            </w:r>
            <w:r>
              <w:rPr>
                <w:sz w:val="20"/>
              </w:rPr>
              <w:t xml:space="preserve">su prilagođeni sektoru akvakulture, </w:t>
            </w:r>
            <w:r w:rsidR="00B66AA2">
              <w:rPr>
                <w:sz w:val="20"/>
              </w:rPr>
              <w:t xml:space="preserve">i </w:t>
            </w:r>
            <w:r>
              <w:rPr>
                <w:sz w:val="20"/>
              </w:rPr>
              <w:t xml:space="preserve">još uvijek nije </w:t>
            </w:r>
            <w:r w:rsidR="00E256DC">
              <w:rPr>
                <w:sz w:val="20"/>
              </w:rPr>
              <w:t xml:space="preserve">u cijelosti </w:t>
            </w:r>
            <w:r>
              <w:rPr>
                <w:sz w:val="20"/>
              </w:rPr>
              <w:t xml:space="preserve">razrađen sustav sufinanciranja/naknade </w:t>
            </w:r>
            <w:r>
              <w:rPr>
                <w:spacing w:val="-2"/>
                <w:sz w:val="20"/>
              </w:rPr>
              <w:t>štete proizvođačima</w:t>
            </w:r>
            <w:r>
              <w:rPr>
                <w:spacing w:val="-7"/>
                <w:sz w:val="20"/>
              </w:rPr>
              <w:t xml:space="preserve"> </w:t>
            </w:r>
            <w:r>
              <w:rPr>
                <w:spacing w:val="-2"/>
                <w:sz w:val="20"/>
              </w:rPr>
              <w:t>koji</w:t>
            </w:r>
            <w:r>
              <w:rPr>
                <w:spacing w:val="-7"/>
                <w:sz w:val="20"/>
              </w:rPr>
              <w:t xml:space="preserve"> </w:t>
            </w:r>
            <w:r>
              <w:rPr>
                <w:spacing w:val="-2"/>
                <w:sz w:val="20"/>
              </w:rPr>
              <w:t>su</w:t>
            </w:r>
            <w:r>
              <w:rPr>
                <w:spacing w:val="-7"/>
                <w:sz w:val="20"/>
              </w:rPr>
              <w:t xml:space="preserve"> </w:t>
            </w:r>
            <w:r>
              <w:rPr>
                <w:spacing w:val="-2"/>
                <w:sz w:val="20"/>
              </w:rPr>
              <w:t>pretrpjeli</w:t>
            </w:r>
            <w:r>
              <w:rPr>
                <w:spacing w:val="-7"/>
                <w:sz w:val="20"/>
              </w:rPr>
              <w:t xml:space="preserve"> </w:t>
            </w:r>
            <w:r>
              <w:rPr>
                <w:spacing w:val="-2"/>
                <w:sz w:val="20"/>
              </w:rPr>
              <w:t>štete od</w:t>
            </w:r>
            <w:r>
              <w:rPr>
                <w:spacing w:val="-4"/>
                <w:sz w:val="20"/>
              </w:rPr>
              <w:t xml:space="preserve"> </w:t>
            </w:r>
            <w:r>
              <w:rPr>
                <w:spacing w:val="-2"/>
                <w:sz w:val="20"/>
              </w:rPr>
              <w:t>zaštićenih vrsta,</w:t>
            </w:r>
            <w:r>
              <w:rPr>
                <w:spacing w:val="-3"/>
                <w:sz w:val="20"/>
              </w:rPr>
              <w:t xml:space="preserve"> </w:t>
            </w:r>
            <w:r>
              <w:rPr>
                <w:spacing w:val="-2"/>
                <w:sz w:val="20"/>
              </w:rPr>
              <w:t>poput</w:t>
            </w:r>
            <w:r>
              <w:rPr>
                <w:spacing w:val="-3"/>
                <w:sz w:val="20"/>
              </w:rPr>
              <w:t xml:space="preserve"> </w:t>
            </w:r>
            <w:r>
              <w:rPr>
                <w:spacing w:val="-2"/>
                <w:sz w:val="20"/>
              </w:rPr>
              <w:t>vrsta</w:t>
            </w:r>
            <w:r>
              <w:rPr>
                <w:spacing w:val="-3"/>
                <w:sz w:val="20"/>
              </w:rPr>
              <w:t xml:space="preserve"> </w:t>
            </w:r>
            <w:r>
              <w:rPr>
                <w:spacing w:val="-2"/>
                <w:sz w:val="20"/>
              </w:rPr>
              <w:t xml:space="preserve">ptica </w:t>
            </w:r>
            <w:r>
              <w:rPr>
                <w:sz w:val="20"/>
              </w:rPr>
              <w:t>i sisavaca koje se hrane ribom. Uzgajivači imaju općenito male financijske i tehnološke</w:t>
            </w:r>
            <w:r>
              <w:rPr>
                <w:spacing w:val="40"/>
                <w:sz w:val="20"/>
              </w:rPr>
              <w:t xml:space="preserve"> </w:t>
            </w:r>
            <w:r>
              <w:rPr>
                <w:sz w:val="20"/>
              </w:rPr>
              <w:t>kapacitete</w:t>
            </w:r>
            <w:r>
              <w:rPr>
                <w:spacing w:val="40"/>
                <w:sz w:val="20"/>
              </w:rPr>
              <w:t xml:space="preserve"> </w:t>
            </w:r>
            <w:r>
              <w:rPr>
                <w:sz w:val="20"/>
              </w:rPr>
              <w:t>za</w:t>
            </w:r>
            <w:r>
              <w:rPr>
                <w:spacing w:val="40"/>
                <w:sz w:val="20"/>
              </w:rPr>
              <w:t xml:space="preserve"> </w:t>
            </w:r>
            <w:r>
              <w:rPr>
                <w:sz w:val="20"/>
              </w:rPr>
              <w:t>upravljanje</w:t>
            </w:r>
            <w:r>
              <w:rPr>
                <w:spacing w:val="40"/>
                <w:sz w:val="20"/>
              </w:rPr>
              <w:t xml:space="preserve"> </w:t>
            </w:r>
            <w:r>
              <w:rPr>
                <w:sz w:val="20"/>
              </w:rPr>
              <w:t>rizicima</w:t>
            </w:r>
            <w:r>
              <w:rPr>
                <w:spacing w:val="40"/>
                <w:sz w:val="20"/>
              </w:rPr>
              <w:t xml:space="preserve"> </w:t>
            </w:r>
            <w:r>
              <w:rPr>
                <w:sz w:val="20"/>
              </w:rPr>
              <w:t>koji</w:t>
            </w:r>
            <w:r>
              <w:rPr>
                <w:spacing w:val="40"/>
                <w:sz w:val="20"/>
              </w:rPr>
              <w:t xml:space="preserve"> </w:t>
            </w:r>
            <w:r>
              <w:rPr>
                <w:sz w:val="20"/>
              </w:rPr>
              <w:t>su</w:t>
            </w:r>
            <w:r>
              <w:rPr>
                <w:spacing w:val="40"/>
                <w:sz w:val="20"/>
              </w:rPr>
              <w:t xml:space="preserve"> </w:t>
            </w:r>
            <w:r>
              <w:rPr>
                <w:sz w:val="20"/>
              </w:rPr>
              <w:t>izazvani</w:t>
            </w:r>
            <w:r>
              <w:rPr>
                <w:spacing w:val="40"/>
                <w:sz w:val="20"/>
              </w:rPr>
              <w:t xml:space="preserve"> </w:t>
            </w:r>
            <w:r>
              <w:rPr>
                <w:sz w:val="20"/>
              </w:rPr>
              <w:t>klimatskim</w:t>
            </w:r>
            <w:r w:rsidR="00E256DC">
              <w:rPr>
                <w:sz w:val="20"/>
              </w:rPr>
              <w:t xml:space="preserve"> </w:t>
            </w:r>
            <w:r>
              <w:rPr>
                <w:sz w:val="20"/>
              </w:rPr>
              <w:t>promjenama</w:t>
            </w:r>
            <w:r>
              <w:rPr>
                <w:spacing w:val="-7"/>
                <w:sz w:val="20"/>
              </w:rPr>
              <w:t xml:space="preserve"> </w:t>
            </w:r>
            <w:r>
              <w:rPr>
                <w:sz w:val="20"/>
              </w:rPr>
              <w:t>i</w:t>
            </w:r>
            <w:r>
              <w:rPr>
                <w:spacing w:val="-7"/>
                <w:sz w:val="20"/>
              </w:rPr>
              <w:t xml:space="preserve"> </w:t>
            </w:r>
            <w:r>
              <w:rPr>
                <w:spacing w:val="-2"/>
                <w:sz w:val="20"/>
              </w:rPr>
              <w:t>tržištem.</w:t>
            </w:r>
          </w:p>
        </w:tc>
      </w:tr>
    </w:tbl>
    <w:p w14:paraId="55939998" w14:textId="77777777" w:rsidR="00412EDF" w:rsidRDefault="00412EDF">
      <w:pPr>
        <w:pStyle w:val="Tijeloteksta"/>
        <w:spacing w:before="10"/>
        <w:rPr>
          <w:b/>
          <w:sz w:val="24"/>
        </w:rPr>
      </w:pPr>
    </w:p>
    <w:p w14:paraId="1A782CC5" w14:textId="77777777" w:rsidR="00412EDF" w:rsidRDefault="001C7CCA">
      <w:pPr>
        <w:pStyle w:val="Naslov2"/>
      </w:pPr>
      <w:bookmarkStart w:id="17" w:name="_Toc118713048"/>
      <w:r>
        <w:rPr>
          <w:color w:val="C45811"/>
        </w:rPr>
        <w:t xml:space="preserve">POSEBNI </w:t>
      </w:r>
      <w:r w:rsidR="00452CBA">
        <w:rPr>
          <w:color w:val="C45811"/>
        </w:rPr>
        <w:t>CILJ</w:t>
      </w:r>
      <w:r w:rsidR="00452CBA">
        <w:rPr>
          <w:color w:val="C45811"/>
          <w:spacing w:val="-3"/>
        </w:rPr>
        <w:t xml:space="preserve"> </w:t>
      </w:r>
      <w:r>
        <w:rPr>
          <w:color w:val="C45811"/>
        </w:rPr>
        <w:t>2</w:t>
      </w:r>
      <w:r w:rsidR="00452CBA">
        <w:rPr>
          <w:color w:val="C45811"/>
        </w:rPr>
        <w:t>.</w:t>
      </w:r>
      <w:r w:rsidR="00452CBA">
        <w:rPr>
          <w:color w:val="C45811"/>
          <w:spacing w:val="-6"/>
        </w:rPr>
        <w:t xml:space="preserve"> </w:t>
      </w:r>
      <w:r w:rsidR="00452CBA">
        <w:rPr>
          <w:color w:val="C45811"/>
        </w:rPr>
        <w:t>JAČANJE</w:t>
      </w:r>
      <w:r w:rsidR="00452CBA">
        <w:rPr>
          <w:color w:val="C45811"/>
          <w:spacing w:val="-2"/>
        </w:rPr>
        <w:t xml:space="preserve"> </w:t>
      </w:r>
      <w:r w:rsidR="00452CBA">
        <w:rPr>
          <w:color w:val="C45811"/>
        </w:rPr>
        <w:t>KONKURENTNOSTI</w:t>
      </w:r>
      <w:r w:rsidR="00452CBA">
        <w:rPr>
          <w:color w:val="C45811"/>
          <w:spacing w:val="-3"/>
        </w:rPr>
        <w:t xml:space="preserve"> </w:t>
      </w:r>
      <w:r w:rsidR="00452CBA">
        <w:rPr>
          <w:color w:val="C45811"/>
        </w:rPr>
        <w:t>SEKTORA</w:t>
      </w:r>
      <w:r w:rsidR="00452CBA">
        <w:rPr>
          <w:color w:val="C45811"/>
          <w:spacing w:val="-7"/>
        </w:rPr>
        <w:t xml:space="preserve"> </w:t>
      </w:r>
      <w:r w:rsidR="00452CBA">
        <w:rPr>
          <w:color w:val="C45811"/>
          <w:spacing w:val="-2"/>
        </w:rPr>
        <w:t>AKVAKULTURE</w:t>
      </w:r>
      <w:bookmarkEnd w:id="17"/>
    </w:p>
    <w:p w14:paraId="0F5A3F29" w14:textId="77777777" w:rsidR="00412EDF" w:rsidRDefault="00412EDF">
      <w:pPr>
        <w:pStyle w:val="Tijeloteksta"/>
        <w:rPr>
          <w:b/>
          <w:sz w:val="26"/>
        </w:rPr>
      </w:pPr>
    </w:p>
    <w:p w14:paraId="1435C736" w14:textId="77777777" w:rsidR="00412EDF" w:rsidRPr="00282F59" w:rsidRDefault="00452CBA" w:rsidP="00282F59">
      <w:pPr>
        <w:spacing w:before="1"/>
        <w:ind w:left="980"/>
        <w:rPr>
          <w:b/>
          <w:color w:val="528135"/>
          <w:sz w:val="24"/>
        </w:rPr>
      </w:pPr>
      <w:r w:rsidRPr="00282F59">
        <w:rPr>
          <w:b/>
          <w:color w:val="528135"/>
          <w:sz w:val="24"/>
        </w:rPr>
        <w:t>Ključna potreba 5: Jačanje povezanosti s tržištem u sektoru akvakulture, uključujući okrupnjavanje ponude</w:t>
      </w:r>
    </w:p>
    <w:p w14:paraId="6E2828BF" w14:textId="77777777" w:rsidR="00412EDF" w:rsidRDefault="00412EDF">
      <w:pPr>
        <w:pStyle w:val="Tijeloteksta"/>
        <w:rPr>
          <w:b/>
          <w:sz w:val="20"/>
        </w:rPr>
      </w:pPr>
    </w:p>
    <w:p w14:paraId="15B02831" w14:textId="77777777" w:rsidR="00412EDF" w:rsidRDefault="00412EDF">
      <w:pPr>
        <w:pStyle w:val="Tijeloteksta"/>
        <w:spacing w:before="7"/>
        <w:rPr>
          <w:b/>
          <w:sz w:val="1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072"/>
      </w:tblGrid>
      <w:tr w:rsidR="00412EDF" w14:paraId="1FA9E510" w14:textId="77777777">
        <w:trPr>
          <w:trHeight w:val="690"/>
        </w:trPr>
        <w:tc>
          <w:tcPr>
            <w:tcW w:w="1946" w:type="dxa"/>
            <w:shd w:val="clear" w:color="auto" w:fill="F1F1F1"/>
          </w:tcPr>
          <w:p w14:paraId="22029C92" w14:textId="77777777" w:rsidR="00412EDF" w:rsidRDefault="00452CBA">
            <w:pPr>
              <w:pStyle w:val="TableParagraph"/>
              <w:spacing w:line="227" w:lineRule="exact"/>
              <w:ind w:left="107"/>
              <w:rPr>
                <w:b/>
                <w:sz w:val="20"/>
              </w:rPr>
            </w:pPr>
            <w:r>
              <w:rPr>
                <w:b/>
                <w:spacing w:val="-4"/>
                <w:sz w:val="20"/>
              </w:rPr>
              <w:t>Opis</w:t>
            </w:r>
          </w:p>
        </w:tc>
        <w:tc>
          <w:tcPr>
            <w:tcW w:w="7072" w:type="dxa"/>
          </w:tcPr>
          <w:p w14:paraId="593D4C6D" w14:textId="77777777" w:rsidR="00412EDF" w:rsidRDefault="00452CBA">
            <w:pPr>
              <w:pStyle w:val="TableParagraph"/>
              <w:spacing w:line="230" w:lineRule="exact"/>
              <w:ind w:left="108" w:right="97"/>
              <w:jc w:val="both"/>
              <w:rPr>
                <w:sz w:val="20"/>
              </w:rPr>
            </w:pPr>
            <w:r>
              <w:rPr>
                <w:sz w:val="20"/>
              </w:rPr>
              <w:t>Unaprjeđenje organizacijske razine proizvođača u akvakulturi u Hrvatskoj te poticanje povećanja suradnje između proizvođača i kupaca, kao i ostalih dionika</w:t>
            </w:r>
            <w:r>
              <w:rPr>
                <w:spacing w:val="-4"/>
                <w:sz w:val="20"/>
              </w:rPr>
              <w:t xml:space="preserve"> </w:t>
            </w:r>
            <w:r>
              <w:rPr>
                <w:sz w:val="20"/>
              </w:rPr>
              <w:t>u</w:t>
            </w:r>
            <w:r>
              <w:rPr>
                <w:spacing w:val="-5"/>
                <w:sz w:val="20"/>
              </w:rPr>
              <w:t xml:space="preserve"> </w:t>
            </w:r>
            <w:r>
              <w:rPr>
                <w:sz w:val="20"/>
              </w:rPr>
              <w:t>preradi</w:t>
            </w:r>
            <w:r>
              <w:rPr>
                <w:spacing w:val="-6"/>
                <w:sz w:val="20"/>
              </w:rPr>
              <w:t xml:space="preserve"> </w:t>
            </w:r>
            <w:r>
              <w:rPr>
                <w:sz w:val="20"/>
              </w:rPr>
              <w:t>i</w:t>
            </w:r>
            <w:r>
              <w:rPr>
                <w:spacing w:val="-6"/>
                <w:sz w:val="20"/>
              </w:rPr>
              <w:t xml:space="preserve"> </w:t>
            </w:r>
            <w:r>
              <w:rPr>
                <w:sz w:val="20"/>
              </w:rPr>
              <w:t>marketingu,</w:t>
            </w:r>
            <w:r>
              <w:rPr>
                <w:spacing w:val="-5"/>
                <w:sz w:val="20"/>
              </w:rPr>
              <w:t xml:space="preserve"> </w:t>
            </w:r>
            <w:r>
              <w:rPr>
                <w:sz w:val="20"/>
              </w:rPr>
              <w:t>tj.</w:t>
            </w:r>
            <w:r>
              <w:rPr>
                <w:spacing w:val="-5"/>
                <w:sz w:val="20"/>
              </w:rPr>
              <w:t xml:space="preserve"> </w:t>
            </w:r>
            <w:r>
              <w:rPr>
                <w:sz w:val="20"/>
              </w:rPr>
              <w:t>kroz</w:t>
            </w:r>
            <w:r>
              <w:rPr>
                <w:spacing w:val="-9"/>
                <w:sz w:val="20"/>
              </w:rPr>
              <w:t xml:space="preserve"> </w:t>
            </w:r>
            <w:r>
              <w:rPr>
                <w:sz w:val="20"/>
              </w:rPr>
              <w:t>cjelokupni</w:t>
            </w:r>
            <w:r>
              <w:rPr>
                <w:spacing w:val="-4"/>
                <w:sz w:val="20"/>
              </w:rPr>
              <w:t xml:space="preserve"> </w:t>
            </w:r>
            <w:r>
              <w:rPr>
                <w:sz w:val="20"/>
              </w:rPr>
              <w:t>lanac</w:t>
            </w:r>
            <w:r>
              <w:rPr>
                <w:spacing w:val="-3"/>
                <w:sz w:val="20"/>
              </w:rPr>
              <w:t xml:space="preserve"> </w:t>
            </w:r>
            <w:r>
              <w:rPr>
                <w:sz w:val="20"/>
              </w:rPr>
              <w:t>proizvoda</w:t>
            </w:r>
            <w:r>
              <w:rPr>
                <w:spacing w:val="-2"/>
                <w:sz w:val="20"/>
              </w:rPr>
              <w:t xml:space="preserve"> </w:t>
            </w:r>
            <w:r>
              <w:rPr>
                <w:sz w:val="20"/>
              </w:rPr>
              <w:t>akvakulture.</w:t>
            </w:r>
          </w:p>
        </w:tc>
      </w:tr>
      <w:tr w:rsidR="00412EDF" w14:paraId="70B0DA22" w14:textId="77777777" w:rsidTr="00A41BD9">
        <w:trPr>
          <w:trHeight w:val="1125"/>
        </w:trPr>
        <w:tc>
          <w:tcPr>
            <w:tcW w:w="1946" w:type="dxa"/>
            <w:shd w:val="clear" w:color="auto" w:fill="F1F1F1"/>
          </w:tcPr>
          <w:p w14:paraId="53C56D21" w14:textId="77777777" w:rsidR="00412EDF" w:rsidRDefault="00452CBA">
            <w:pPr>
              <w:pStyle w:val="TableParagraph"/>
              <w:spacing w:line="227" w:lineRule="exact"/>
              <w:ind w:left="107"/>
              <w:rPr>
                <w:b/>
                <w:sz w:val="20"/>
              </w:rPr>
            </w:pPr>
            <w:r>
              <w:rPr>
                <w:b/>
                <w:spacing w:val="-2"/>
                <w:sz w:val="20"/>
              </w:rPr>
              <w:t>Obrazloženje</w:t>
            </w:r>
          </w:p>
        </w:tc>
        <w:tc>
          <w:tcPr>
            <w:tcW w:w="7072" w:type="dxa"/>
          </w:tcPr>
          <w:p w14:paraId="57F86E6B" w14:textId="7926BA77" w:rsidR="00412EDF" w:rsidRDefault="00452CBA" w:rsidP="0069317A">
            <w:pPr>
              <w:pStyle w:val="TableParagraph"/>
              <w:ind w:left="108" w:right="94"/>
              <w:jc w:val="both"/>
              <w:rPr>
                <w:sz w:val="20"/>
              </w:rPr>
            </w:pPr>
            <w:r>
              <w:rPr>
                <w:sz w:val="20"/>
              </w:rPr>
              <w:t>Dobro postavljeni vrijednosni lanci u akvakulturi potiču stvaranje, isporuku i iskorištavanje tržišne vrijednosti i prilika uspostavljenjem bliske suradnje između</w:t>
            </w:r>
            <w:r>
              <w:rPr>
                <w:spacing w:val="-14"/>
                <w:sz w:val="20"/>
              </w:rPr>
              <w:t xml:space="preserve"> </w:t>
            </w:r>
            <w:r>
              <w:rPr>
                <w:sz w:val="20"/>
              </w:rPr>
              <w:t>dionika</w:t>
            </w:r>
            <w:r>
              <w:rPr>
                <w:spacing w:val="-13"/>
                <w:sz w:val="20"/>
              </w:rPr>
              <w:t xml:space="preserve"> </w:t>
            </w:r>
            <w:r>
              <w:rPr>
                <w:sz w:val="20"/>
              </w:rPr>
              <w:t>koji</w:t>
            </w:r>
            <w:r>
              <w:rPr>
                <w:spacing w:val="-14"/>
                <w:sz w:val="20"/>
              </w:rPr>
              <w:t xml:space="preserve"> </w:t>
            </w:r>
            <w:r>
              <w:rPr>
                <w:sz w:val="20"/>
              </w:rPr>
              <w:t>su</w:t>
            </w:r>
            <w:r>
              <w:rPr>
                <w:spacing w:val="-13"/>
                <w:sz w:val="20"/>
              </w:rPr>
              <w:t xml:space="preserve"> </w:t>
            </w:r>
            <w:r>
              <w:rPr>
                <w:sz w:val="20"/>
              </w:rPr>
              <w:t>u</w:t>
            </w:r>
            <w:r>
              <w:rPr>
                <w:spacing w:val="-11"/>
                <w:sz w:val="20"/>
              </w:rPr>
              <w:t xml:space="preserve"> </w:t>
            </w:r>
            <w:r>
              <w:rPr>
                <w:sz w:val="20"/>
              </w:rPr>
              <w:t>opskrbnom</w:t>
            </w:r>
            <w:r>
              <w:rPr>
                <w:spacing w:val="-11"/>
                <w:sz w:val="20"/>
              </w:rPr>
              <w:t xml:space="preserve"> </w:t>
            </w:r>
            <w:r>
              <w:rPr>
                <w:sz w:val="20"/>
              </w:rPr>
              <w:t>i</w:t>
            </w:r>
            <w:r>
              <w:rPr>
                <w:spacing w:val="-13"/>
                <w:sz w:val="20"/>
              </w:rPr>
              <w:t xml:space="preserve"> </w:t>
            </w:r>
            <w:r>
              <w:rPr>
                <w:sz w:val="20"/>
              </w:rPr>
              <w:t>distribucijskom</w:t>
            </w:r>
            <w:r>
              <w:rPr>
                <w:spacing w:val="-6"/>
                <w:sz w:val="20"/>
              </w:rPr>
              <w:t xml:space="preserve"> </w:t>
            </w:r>
            <w:r>
              <w:rPr>
                <w:sz w:val="20"/>
              </w:rPr>
              <w:t>dijelu</w:t>
            </w:r>
            <w:r>
              <w:rPr>
                <w:spacing w:val="-13"/>
                <w:sz w:val="20"/>
              </w:rPr>
              <w:t xml:space="preserve"> </w:t>
            </w:r>
            <w:r>
              <w:rPr>
                <w:sz w:val="20"/>
              </w:rPr>
              <w:t>vrijednosnog</w:t>
            </w:r>
            <w:r>
              <w:rPr>
                <w:spacing w:val="-13"/>
                <w:sz w:val="20"/>
              </w:rPr>
              <w:t xml:space="preserve"> </w:t>
            </w:r>
            <w:r>
              <w:rPr>
                <w:sz w:val="20"/>
              </w:rPr>
              <w:t xml:space="preserve">lanca. Međutim, razvoj i širenje dobro postavljenih vrijednosnih lanaca u hrvatskoj akvakulturi ograničeni su nizom okolnosti </w:t>
            </w:r>
            <w:r w:rsidR="006F5F31">
              <w:rPr>
                <w:sz w:val="20"/>
              </w:rPr>
              <w:t xml:space="preserve">koje se mogu unaprijediti u </w:t>
            </w:r>
            <w:r>
              <w:rPr>
                <w:sz w:val="20"/>
              </w:rPr>
              <w:t>operativnom smislu</w:t>
            </w:r>
            <w:r w:rsidR="006F5F31">
              <w:rPr>
                <w:sz w:val="20"/>
              </w:rPr>
              <w:t>.</w:t>
            </w:r>
            <w:r>
              <w:rPr>
                <w:sz w:val="20"/>
              </w:rPr>
              <w:t xml:space="preserve"> </w:t>
            </w:r>
            <w:r w:rsidR="006F5F31">
              <w:rPr>
                <w:sz w:val="20"/>
              </w:rPr>
              <w:t>Trenutno u pojedinim segmentima akvakulture su</w:t>
            </w:r>
            <w:r w:rsidR="006F5F31">
              <w:rPr>
                <w:spacing w:val="-6"/>
                <w:sz w:val="20"/>
              </w:rPr>
              <w:t xml:space="preserve"> </w:t>
            </w:r>
            <w:r>
              <w:rPr>
                <w:sz w:val="20"/>
              </w:rPr>
              <w:t>ograničeni</w:t>
            </w:r>
            <w:r>
              <w:rPr>
                <w:spacing w:val="-4"/>
                <w:sz w:val="20"/>
              </w:rPr>
              <w:t xml:space="preserve"> </w:t>
            </w:r>
            <w:r>
              <w:rPr>
                <w:sz w:val="20"/>
              </w:rPr>
              <w:t>kapacitet</w:t>
            </w:r>
            <w:r w:rsidR="004C1DD2">
              <w:rPr>
                <w:sz w:val="20"/>
              </w:rPr>
              <w:t>i</w:t>
            </w:r>
            <w:r>
              <w:rPr>
                <w:spacing w:val="-2"/>
                <w:sz w:val="20"/>
              </w:rPr>
              <w:t xml:space="preserve"> </w:t>
            </w:r>
            <w:r>
              <w:rPr>
                <w:sz w:val="20"/>
              </w:rPr>
              <w:t>mrjestilišta</w:t>
            </w:r>
            <w:r>
              <w:rPr>
                <w:spacing w:val="-2"/>
                <w:sz w:val="20"/>
              </w:rPr>
              <w:t xml:space="preserve"> </w:t>
            </w:r>
            <w:r>
              <w:rPr>
                <w:sz w:val="20"/>
              </w:rPr>
              <w:t>za</w:t>
            </w:r>
            <w:r>
              <w:rPr>
                <w:spacing w:val="-3"/>
                <w:sz w:val="20"/>
              </w:rPr>
              <w:t xml:space="preserve"> </w:t>
            </w:r>
            <w:r>
              <w:rPr>
                <w:sz w:val="20"/>
              </w:rPr>
              <w:t>ključne</w:t>
            </w:r>
            <w:r>
              <w:rPr>
                <w:spacing w:val="-4"/>
                <w:sz w:val="20"/>
              </w:rPr>
              <w:t xml:space="preserve"> </w:t>
            </w:r>
            <w:r>
              <w:rPr>
                <w:sz w:val="20"/>
              </w:rPr>
              <w:t>vrste</w:t>
            </w:r>
            <w:r>
              <w:rPr>
                <w:spacing w:val="-5"/>
                <w:sz w:val="20"/>
              </w:rPr>
              <w:t xml:space="preserve"> </w:t>
            </w:r>
            <w:r>
              <w:rPr>
                <w:sz w:val="20"/>
              </w:rPr>
              <w:t>u</w:t>
            </w:r>
            <w:r>
              <w:rPr>
                <w:spacing w:val="-3"/>
                <w:sz w:val="20"/>
              </w:rPr>
              <w:t xml:space="preserve"> </w:t>
            </w:r>
            <w:r w:rsidR="006F5F31">
              <w:rPr>
                <w:sz w:val="20"/>
              </w:rPr>
              <w:t>proizvodnji</w:t>
            </w:r>
            <w:r>
              <w:rPr>
                <w:sz w:val="20"/>
              </w:rPr>
              <w:t>,</w:t>
            </w:r>
            <w:r>
              <w:rPr>
                <w:spacing w:val="-3"/>
                <w:sz w:val="20"/>
              </w:rPr>
              <w:t xml:space="preserve"> </w:t>
            </w:r>
            <w:r w:rsidR="006F5F31">
              <w:rPr>
                <w:spacing w:val="-3"/>
                <w:sz w:val="20"/>
              </w:rPr>
              <w:t xml:space="preserve">u određenim segmentima akvakulture je </w:t>
            </w:r>
            <w:r>
              <w:rPr>
                <w:sz w:val="20"/>
              </w:rPr>
              <w:t xml:space="preserve">mali obujam proizvodnje </w:t>
            </w:r>
            <w:r w:rsidR="006F5F31">
              <w:rPr>
                <w:sz w:val="20"/>
              </w:rPr>
              <w:t>te stoga proizvođači ne mogu</w:t>
            </w:r>
            <w:r>
              <w:rPr>
                <w:sz w:val="20"/>
              </w:rPr>
              <w:t xml:space="preserve"> </w:t>
            </w:r>
            <w:r w:rsidR="006F5F31">
              <w:rPr>
                <w:sz w:val="20"/>
              </w:rPr>
              <w:t>garantirati kontinuiranu i standardnu ponudu proizvoda akvakulture kroz cijelu godinu.</w:t>
            </w:r>
            <w:r>
              <w:rPr>
                <w:sz w:val="20"/>
              </w:rPr>
              <w:t xml:space="preserve"> </w:t>
            </w:r>
            <w:r w:rsidR="006F5F31">
              <w:rPr>
                <w:sz w:val="20"/>
              </w:rPr>
              <w:t xml:space="preserve">Tako </w:t>
            </w:r>
            <w:r>
              <w:rPr>
                <w:sz w:val="20"/>
              </w:rPr>
              <w:t>slatkovodna</w:t>
            </w:r>
            <w:r>
              <w:rPr>
                <w:spacing w:val="-1"/>
                <w:sz w:val="20"/>
              </w:rPr>
              <w:t xml:space="preserve"> </w:t>
            </w:r>
            <w:r>
              <w:rPr>
                <w:sz w:val="20"/>
              </w:rPr>
              <w:t>akvakultura i uzgajališta</w:t>
            </w:r>
            <w:r>
              <w:rPr>
                <w:spacing w:val="-1"/>
                <w:sz w:val="20"/>
              </w:rPr>
              <w:t xml:space="preserve"> </w:t>
            </w:r>
            <w:r>
              <w:rPr>
                <w:sz w:val="20"/>
              </w:rPr>
              <w:t>školjkaša</w:t>
            </w:r>
            <w:r>
              <w:rPr>
                <w:spacing w:val="-1"/>
                <w:sz w:val="20"/>
              </w:rPr>
              <w:t xml:space="preserve"> </w:t>
            </w:r>
            <w:r>
              <w:rPr>
                <w:sz w:val="20"/>
              </w:rPr>
              <w:t>u</w:t>
            </w:r>
            <w:r>
              <w:rPr>
                <w:spacing w:val="-1"/>
                <w:sz w:val="20"/>
              </w:rPr>
              <w:t xml:space="preserve"> </w:t>
            </w:r>
            <w:r>
              <w:rPr>
                <w:sz w:val="20"/>
              </w:rPr>
              <w:t>Hrvatskoj</w:t>
            </w:r>
            <w:r w:rsidR="0069317A">
              <w:rPr>
                <w:sz w:val="20"/>
              </w:rPr>
              <w:t>,</w:t>
            </w:r>
            <w:r>
              <w:rPr>
                <w:sz w:val="20"/>
              </w:rPr>
              <w:t xml:space="preserve"> osim </w:t>
            </w:r>
            <w:r w:rsidR="006F5F31">
              <w:rPr>
                <w:sz w:val="20"/>
              </w:rPr>
              <w:t xml:space="preserve">slabije </w:t>
            </w:r>
            <w:r>
              <w:rPr>
                <w:sz w:val="20"/>
              </w:rPr>
              <w:t>tehničke učinkovitosti</w:t>
            </w:r>
            <w:r w:rsidR="0069317A">
              <w:rPr>
                <w:sz w:val="20"/>
              </w:rPr>
              <w:t>,</w:t>
            </w:r>
            <w:r>
              <w:rPr>
                <w:sz w:val="20"/>
              </w:rPr>
              <w:t xml:space="preserve"> </w:t>
            </w:r>
            <w:r w:rsidR="006F5F31">
              <w:rPr>
                <w:sz w:val="20"/>
              </w:rPr>
              <w:t>ne postižu</w:t>
            </w:r>
            <w:r w:rsidR="0069317A">
              <w:rPr>
                <w:sz w:val="20"/>
              </w:rPr>
              <w:t xml:space="preserve"> učinkovitost</w:t>
            </w:r>
            <w:r>
              <w:rPr>
                <w:sz w:val="20"/>
              </w:rPr>
              <w:t xml:space="preserve"> ekonomije razmjera</w:t>
            </w:r>
            <w:r w:rsidR="006F5F31">
              <w:rPr>
                <w:sz w:val="20"/>
              </w:rPr>
              <w:t xml:space="preserve"> koja se temelji na većim proizvodnim kapacitetima i količinama proizvodnje.</w:t>
            </w:r>
            <w:r>
              <w:rPr>
                <w:spacing w:val="-14"/>
                <w:sz w:val="20"/>
              </w:rPr>
              <w:t xml:space="preserve"> </w:t>
            </w:r>
            <w:r w:rsidR="0069317A">
              <w:rPr>
                <w:spacing w:val="-14"/>
                <w:sz w:val="20"/>
              </w:rPr>
              <w:t>Također, n</w:t>
            </w:r>
            <w:r w:rsidR="006F5F31">
              <w:rPr>
                <w:sz w:val="20"/>
              </w:rPr>
              <w:t>e postoje</w:t>
            </w:r>
            <w:r w:rsidR="0069317A">
              <w:rPr>
                <w:sz w:val="20"/>
              </w:rPr>
              <w:t xml:space="preserve"> </w:t>
            </w:r>
            <w:r>
              <w:rPr>
                <w:sz w:val="20"/>
              </w:rPr>
              <w:t>organizacij</w:t>
            </w:r>
            <w:r w:rsidR="006F5F31">
              <w:rPr>
                <w:sz w:val="20"/>
              </w:rPr>
              <w:t>e</w:t>
            </w:r>
            <w:r>
              <w:rPr>
                <w:spacing w:val="-14"/>
                <w:sz w:val="20"/>
              </w:rPr>
              <w:t xml:space="preserve"> </w:t>
            </w:r>
            <w:r>
              <w:rPr>
                <w:sz w:val="20"/>
              </w:rPr>
              <w:t>proizvođača</w:t>
            </w:r>
            <w:r w:rsidR="006F5F31">
              <w:rPr>
                <w:sz w:val="20"/>
              </w:rPr>
              <w:t xml:space="preserve"> u akvakulturi</w:t>
            </w:r>
            <w:r>
              <w:rPr>
                <w:sz w:val="20"/>
              </w:rPr>
              <w:t>,</w:t>
            </w:r>
            <w:r>
              <w:rPr>
                <w:spacing w:val="-14"/>
                <w:sz w:val="20"/>
              </w:rPr>
              <w:t xml:space="preserve"> </w:t>
            </w:r>
            <w:r>
              <w:rPr>
                <w:sz w:val="20"/>
              </w:rPr>
              <w:t>slab</w:t>
            </w:r>
            <w:r w:rsidR="006F5F31">
              <w:rPr>
                <w:sz w:val="20"/>
              </w:rPr>
              <w:t>a</w:t>
            </w:r>
            <w:r>
              <w:rPr>
                <w:spacing w:val="-14"/>
                <w:sz w:val="20"/>
              </w:rPr>
              <w:t xml:space="preserve"> </w:t>
            </w:r>
            <w:r w:rsidR="006F5F31">
              <w:rPr>
                <w:spacing w:val="-14"/>
                <w:sz w:val="20"/>
              </w:rPr>
              <w:t xml:space="preserve">je </w:t>
            </w:r>
            <w:r>
              <w:rPr>
                <w:sz w:val="20"/>
              </w:rPr>
              <w:t>povezanost</w:t>
            </w:r>
            <w:r>
              <w:rPr>
                <w:spacing w:val="-14"/>
                <w:sz w:val="20"/>
              </w:rPr>
              <w:t xml:space="preserve"> </w:t>
            </w:r>
            <w:r>
              <w:rPr>
                <w:sz w:val="20"/>
              </w:rPr>
              <w:t>s</w:t>
            </w:r>
            <w:r w:rsidR="006F5F31">
              <w:rPr>
                <w:sz w:val="20"/>
              </w:rPr>
              <w:t>a širim</w:t>
            </w:r>
            <w:r>
              <w:rPr>
                <w:spacing w:val="-14"/>
                <w:sz w:val="20"/>
              </w:rPr>
              <w:t xml:space="preserve"> </w:t>
            </w:r>
            <w:r>
              <w:rPr>
                <w:sz w:val="20"/>
              </w:rPr>
              <w:t xml:space="preserve">tržištem i </w:t>
            </w:r>
            <w:r w:rsidR="00AB699A">
              <w:rPr>
                <w:sz w:val="20"/>
              </w:rPr>
              <w:t>rijetko se uz primarnu proizvodnju radi prerada primarnih proizvoda</w:t>
            </w:r>
            <w:r>
              <w:rPr>
                <w:sz w:val="20"/>
              </w:rPr>
              <w:t>. Zbog slabih horizontalnih veza (među proizvođačima) i vertikalne integracije (između proizvođača i kupaca) podižu se</w:t>
            </w:r>
            <w:r>
              <w:rPr>
                <w:spacing w:val="-6"/>
                <w:sz w:val="20"/>
              </w:rPr>
              <w:t xml:space="preserve"> </w:t>
            </w:r>
            <w:r>
              <w:rPr>
                <w:sz w:val="20"/>
              </w:rPr>
              <w:t>transakcijski</w:t>
            </w:r>
            <w:r>
              <w:rPr>
                <w:spacing w:val="-7"/>
                <w:sz w:val="20"/>
              </w:rPr>
              <w:t xml:space="preserve"> </w:t>
            </w:r>
            <w:r>
              <w:rPr>
                <w:sz w:val="20"/>
              </w:rPr>
              <w:t>troškovi,</w:t>
            </w:r>
            <w:r>
              <w:rPr>
                <w:spacing w:val="-4"/>
                <w:sz w:val="20"/>
              </w:rPr>
              <w:t xml:space="preserve"> </w:t>
            </w:r>
            <w:r>
              <w:rPr>
                <w:sz w:val="20"/>
              </w:rPr>
              <w:t>povećava</w:t>
            </w:r>
            <w:r w:rsidR="00AB699A">
              <w:rPr>
                <w:sz w:val="20"/>
              </w:rPr>
              <w:t>ju</w:t>
            </w:r>
            <w:r>
              <w:rPr>
                <w:sz w:val="20"/>
              </w:rPr>
              <w:t xml:space="preserve"> </w:t>
            </w:r>
            <w:r w:rsidR="00AB699A">
              <w:rPr>
                <w:sz w:val="20"/>
              </w:rPr>
              <w:t>troškovi</w:t>
            </w:r>
            <w:r w:rsidR="00AB699A">
              <w:rPr>
                <w:spacing w:val="-4"/>
                <w:sz w:val="20"/>
              </w:rPr>
              <w:t xml:space="preserve"> </w:t>
            </w:r>
            <w:r>
              <w:rPr>
                <w:sz w:val="20"/>
              </w:rPr>
              <w:t xml:space="preserve">repromaterijala, </w:t>
            </w:r>
            <w:r w:rsidR="00AB699A">
              <w:rPr>
                <w:sz w:val="20"/>
              </w:rPr>
              <w:t>slabiji je</w:t>
            </w:r>
            <w:r w:rsidR="00AB699A">
              <w:rPr>
                <w:spacing w:val="-14"/>
                <w:sz w:val="20"/>
              </w:rPr>
              <w:t xml:space="preserve"> </w:t>
            </w:r>
            <w:r>
              <w:rPr>
                <w:sz w:val="20"/>
              </w:rPr>
              <w:t>pregovarački</w:t>
            </w:r>
            <w:r>
              <w:rPr>
                <w:spacing w:val="-14"/>
                <w:sz w:val="20"/>
              </w:rPr>
              <w:t xml:space="preserve"> </w:t>
            </w:r>
            <w:r>
              <w:rPr>
                <w:sz w:val="20"/>
              </w:rPr>
              <w:t>položaj</w:t>
            </w:r>
            <w:r>
              <w:rPr>
                <w:spacing w:val="-14"/>
                <w:sz w:val="20"/>
              </w:rPr>
              <w:t xml:space="preserve"> </w:t>
            </w:r>
            <w:r>
              <w:rPr>
                <w:sz w:val="20"/>
              </w:rPr>
              <w:t>manjih</w:t>
            </w:r>
            <w:r>
              <w:rPr>
                <w:spacing w:val="-14"/>
                <w:sz w:val="20"/>
              </w:rPr>
              <w:t xml:space="preserve"> </w:t>
            </w:r>
            <w:r>
              <w:rPr>
                <w:sz w:val="20"/>
              </w:rPr>
              <w:t>proizvođača</w:t>
            </w:r>
            <w:r>
              <w:rPr>
                <w:spacing w:val="-14"/>
                <w:sz w:val="20"/>
              </w:rPr>
              <w:t xml:space="preserve"> </w:t>
            </w:r>
            <w:r>
              <w:rPr>
                <w:sz w:val="20"/>
              </w:rPr>
              <w:t>te</w:t>
            </w:r>
            <w:r>
              <w:rPr>
                <w:spacing w:val="-14"/>
                <w:sz w:val="20"/>
              </w:rPr>
              <w:t xml:space="preserve"> </w:t>
            </w:r>
            <w:r>
              <w:rPr>
                <w:sz w:val="20"/>
              </w:rPr>
              <w:t>oteža</w:t>
            </w:r>
            <w:r w:rsidR="00AB699A">
              <w:rPr>
                <w:sz w:val="20"/>
              </w:rPr>
              <w:t>n</w:t>
            </w:r>
            <w:r>
              <w:rPr>
                <w:spacing w:val="-14"/>
                <w:sz w:val="20"/>
              </w:rPr>
              <w:t xml:space="preserve"> </w:t>
            </w:r>
            <w:r>
              <w:rPr>
                <w:sz w:val="20"/>
              </w:rPr>
              <w:t>pristup</w:t>
            </w:r>
            <w:r>
              <w:rPr>
                <w:spacing w:val="-14"/>
                <w:sz w:val="20"/>
              </w:rPr>
              <w:t xml:space="preserve"> </w:t>
            </w:r>
            <w:r>
              <w:rPr>
                <w:sz w:val="20"/>
              </w:rPr>
              <w:t xml:space="preserve">dovoljno velikom obujmu proizvoda ujednačene kvalitete po konkurentnim cijenama </w:t>
            </w:r>
            <w:r w:rsidR="0069317A">
              <w:rPr>
                <w:sz w:val="20"/>
              </w:rPr>
              <w:t xml:space="preserve">na </w:t>
            </w:r>
            <w:r w:rsidR="00AB699A">
              <w:rPr>
                <w:sz w:val="20"/>
              </w:rPr>
              <w:t>tržištu (</w:t>
            </w:r>
            <w:r>
              <w:rPr>
                <w:sz w:val="20"/>
              </w:rPr>
              <w:t>prerađivačima, hotelima i restoranima</w:t>
            </w:r>
            <w:r w:rsidR="00AB699A">
              <w:rPr>
                <w:sz w:val="20"/>
              </w:rPr>
              <w:t>)</w:t>
            </w:r>
            <w:r>
              <w:rPr>
                <w:sz w:val="20"/>
              </w:rPr>
              <w:t>. U navedenim okolnostima važno je naglasiti značaj zajedničkih aktivnosti</w:t>
            </w:r>
            <w:r>
              <w:rPr>
                <w:spacing w:val="66"/>
                <w:sz w:val="20"/>
              </w:rPr>
              <w:t xml:space="preserve"> </w:t>
            </w:r>
            <w:r>
              <w:rPr>
                <w:sz w:val="20"/>
              </w:rPr>
              <w:t>koje</w:t>
            </w:r>
            <w:r>
              <w:rPr>
                <w:spacing w:val="67"/>
                <w:sz w:val="20"/>
              </w:rPr>
              <w:t xml:space="preserve"> </w:t>
            </w:r>
            <w:r>
              <w:rPr>
                <w:sz w:val="20"/>
              </w:rPr>
              <w:t>potiču</w:t>
            </w:r>
            <w:r>
              <w:rPr>
                <w:spacing w:val="67"/>
                <w:sz w:val="20"/>
              </w:rPr>
              <w:t xml:space="preserve"> </w:t>
            </w:r>
            <w:r>
              <w:rPr>
                <w:sz w:val="20"/>
              </w:rPr>
              <w:t>suradnju</w:t>
            </w:r>
            <w:r>
              <w:rPr>
                <w:spacing w:val="67"/>
                <w:sz w:val="20"/>
              </w:rPr>
              <w:t xml:space="preserve"> </w:t>
            </w:r>
            <w:r>
              <w:rPr>
                <w:sz w:val="20"/>
              </w:rPr>
              <w:t>među</w:t>
            </w:r>
            <w:r>
              <w:rPr>
                <w:spacing w:val="67"/>
                <w:sz w:val="20"/>
              </w:rPr>
              <w:t xml:space="preserve"> </w:t>
            </w:r>
            <w:r>
              <w:rPr>
                <w:sz w:val="20"/>
              </w:rPr>
              <w:t>proizvođačima,</w:t>
            </w:r>
            <w:r>
              <w:rPr>
                <w:spacing w:val="67"/>
                <w:sz w:val="20"/>
              </w:rPr>
              <w:t xml:space="preserve"> </w:t>
            </w:r>
            <w:r>
              <w:rPr>
                <w:sz w:val="20"/>
              </w:rPr>
              <w:t>vode</w:t>
            </w:r>
            <w:r>
              <w:rPr>
                <w:spacing w:val="67"/>
                <w:sz w:val="20"/>
              </w:rPr>
              <w:t xml:space="preserve"> </w:t>
            </w:r>
            <w:r>
              <w:rPr>
                <w:sz w:val="20"/>
              </w:rPr>
              <w:t>ka</w:t>
            </w:r>
            <w:r>
              <w:rPr>
                <w:spacing w:val="67"/>
                <w:sz w:val="20"/>
              </w:rPr>
              <w:t xml:space="preserve"> </w:t>
            </w:r>
            <w:r>
              <w:rPr>
                <w:sz w:val="20"/>
              </w:rPr>
              <w:t>uspostavi</w:t>
            </w:r>
            <w:r w:rsidR="006906FF">
              <w:rPr>
                <w:sz w:val="20"/>
              </w:rPr>
              <w:t xml:space="preserve"> </w:t>
            </w:r>
            <w:r>
              <w:rPr>
                <w:sz w:val="20"/>
              </w:rPr>
              <w:t xml:space="preserve">organizacija proizvođača te povećavaju povezanost s tržištem i potrebama </w:t>
            </w:r>
            <w:r>
              <w:rPr>
                <w:spacing w:val="-2"/>
                <w:sz w:val="20"/>
              </w:rPr>
              <w:t>tržišta.</w:t>
            </w:r>
          </w:p>
        </w:tc>
      </w:tr>
    </w:tbl>
    <w:p w14:paraId="4BAD2D55" w14:textId="77777777" w:rsidR="005852E7" w:rsidRDefault="005852E7">
      <w:pPr>
        <w:pStyle w:val="Tijeloteksta"/>
        <w:spacing w:before="5"/>
        <w:rPr>
          <w:b/>
          <w:sz w:val="29"/>
        </w:rPr>
      </w:pPr>
    </w:p>
    <w:p w14:paraId="4DB0EDC5" w14:textId="77777777" w:rsidR="00412EDF" w:rsidRDefault="00412EDF">
      <w:pPr>
        <w:pStyle w:val="Tijeloteksta"/>
        <w:spacing w:before="5"/>
        <w:rPr>
          <w:b/>
          <w:sz w:val="29"/>
        </w:rPr>
      </w:pPr>
    </w:p>
    <w:p w14:paraId="179E7AE1" w14:textId="77777777" w:rsidR="00C76979" w:rsidRDefault="00C76979">
      <w:pPr>
        <w:pStyle w:val="Tijeloteksta"/>
        <w:spacing w:before="5"/>
        <w:rPr>
          <w:b/>
          <w:sz w:val="29"/>
        </w:rPr>
      </w:pPr>
    </w:p>
    <w:p w14:paraId="35DCDB30" w14:textId="77777777" w:rsidR="00412EDF" w:rsidRPr="00282F59" w:rsidRDefault="00452CBA" w:rsidP="006130E0">
      <w:pPr>
        <w:spacing w:before="1"/>
        <w:ind w:left="980" w:right="828"/>
        <w:rPr>
          <w:b/>
          <w:color w:val="528135"/>
          <w:sz w:val="24"/>
        </w:rPr>
      </w:pPr>
      <w:r w:rsidRPr="00282F59">
        <w:rPr>
          <w:b/>
          <w:color w:val="528135"/>
          <w:sz w:val="24"/>
        </w:rPr>
        <w:t>Ključna potreba 6: Unaprjeđenje poslovanja kao odgovora na potražnju potrošača za proizvodima akvakulture</w:t>
      </w:r>
    </w:p>
    <w:p w14:paraId="74D184EB" w14:textId="77777777" w:rsidR="00412EDF" w:rsidRPr="00282F59" w:rsidRDefault="00412EDF" w:rsidP="00282F59">
      <w:pPr>
        <w:spacing w:before="1"/>
        <w:ind w:left="980"/>
        <w:rPr>
          <w:b/>
          <w:color w:val="528135"/>
          <w:sz w:val="24"/>
        </w:rPr>
      </w:pPr>
    </w:p>
    <w:p w14:paraId="24E52C53" w14:textId="77777777" w:rsidR="00412EDF" w:rsidRDefault="00412EDF">
      <w:pPr>
        <w:pStyle w:val="Tijeloteksta"/>
        <w:spacing w:before="10"/>
        <w:rPr>
          <w:b/>
          <w:sz w:val="17"/>
        </w:rPr>
      </w:pPr>
    </w:p>
    <w:p w14:paraId="06E236DC" w14:textId="77777777" w:rsidR="00412EDF" w:rsidRDefault="00412EDF">
      <w:pPr>
        <w:pStyle w:val="Tijeloteksta"/>
        <w:spacing w:before="10"/>
        <w:rPr>
          <w:b/>
          <w:sz w:val="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072"/>
      </w:tblGrid>
      <w:tr w:rsidR="00412EDF" w14:paraId="3D69C09A" w14:textId="77777777">
        <w:trPr>
          <w:trHeight w:val="460"/>
        </w:trPr>
        <w:tc>
          <w:tcPr>
            <w:tcW w:w="1946" w:type="dxa"/>
            <w:shd w:val="clear" w:color="auto" w:fill="F1F1F1"/>
          </w:tcPr>
          <w:p w14:paraId="2F5F4D12" w14:textId="77777777" w:rsidR="00412EDF" w:rsidRDefault="005852E7">
            <w:pPr>
              <w:pStyle w:val="TableParagraph"/>
              <w:rPr>
                <w:rFonts w:ascii="Times New Roman"/>
                <w:sz w:val="20"/>
              </w:rPr>
            </w:pPr>
            <w:r>
              <w:rPr>
                <w:b/>
                <w:spacing w:val="-4"/>
                <w:sz w:val="20"/>
              </w:rPr>
              <w:t>Opis</w:t>
            </w:r>
          </w:p>
        </w:tc>
        <w:tc>
          <w:tcPr>
            <w:tcW w:w="7072" w:type="dxa"/>
          </w:tcPr>
          <w:p w14:paraId="761C7963" w14:textId="39C59B98" w:rsidR="00412EDF" w:rsidRDefault="005852E7" w:rsidP="0069317A">
            <w:pPr>
              <w:pStyle w:val="TableParagraph"/>
              <w:spacing w:line="230" w:lineRule="exact"/>
              <w:jc w:val="both"/>
              <w:rPr>
                <w:sz w:val="20"/>
              </w:rPr>
            </w:pPr>
            <w:r>
              <w:rPr>
                <w:sz w:val="20"/>
              </w:rPr>
              <w:t>Unaprjeđenje</w:t>
            </w:r>
            <w:r>
              <w:rPr>
                <w:spacing w:val="40"/>
                <w:sz w:val="20"/>
              </w:rPr>
              <w:t xml:space="preserve"> </w:t>
            </w:r>
            <w:r w:rsidR="000641D0">
              <w:rPr>
                <w:sz w:val="20"/>
              </w:rPr>
              <w:t>poslovanja</w:t>
            </w:r>
            <w:r w:rsidR="000641D0">
              <w:rPr>
                <w:spacing w:val="40"/>
                <w:sz w:val="20"/>
              </w:rPr>
              <w:t xml:space="preserve"> </w:t>
            </w:r>
            <w:r w:rsidR="003448D9" w:rsidRPr="004C1DD2">
              <w:rPr>
                <w:sz w:val="20"/>
              </w:rPr>
              <w:t>proizvođača i</w:t>
            </w:r>
            <w:r w:rsidR="003448D9">
              <w:rPr>
                <w:spacing w:val="40"/>
                <w:sz w:val="20"/>
              </w:rPr>
              <w:t xml:space="preserve"> </w:t>
            </w:r>
            <w:r>
              <w:rPr>
                <w:sz w:val="20"/>
              </w:rPr>
              <w:t>sudionika</w:t>
            </w:r>
            <w:r>
              <w:rPr>
                <w:spacing w:val="40"/>
                <w:sz w:val="20"/>
              </w:rPr>
              <w:t xml:space="preserve"> </w:t>
            </w:r>
            <w:r>
              <w:rPr>
                <w:sz w:val="20"/>
              </w:rPr>
              <w:t>u</w:t>
            </w:r>
            <w:r>
              <w:rPr>
                <w:spacing w:val="40"/>
                <w:sz w:val="20"/>
              </w:rPr>
              <w:t xml:space="preserve"> </w:t>
            </w:r>
            <w:r>
              <w:rPr>
                <w:sz w:val="20"/>
              </w:rPr>
              <w:t>lancu</w:t>
            </w:r>
            <w:r>
              <w:rPr>
                <w:spacing w:val="40"/>
                <w:sz w:val="20"/>
              </w:rPr>
              <w:t xml:space="preserve"> </w:t>
            </w:r>
            <w:r>
              <w:rPr>
                <w:sz w:val="20"/>
              </w:rPr>
              <w:t>akvakulture</w:t>
            </w:r>
            <w:r w:rsidRPr="004C1DD2">
              <w:rPr>
                <w:sz w:val="20"/>
              </w:rPr>
              <w:t xml:space="preserve"> </w:t>
            </w:r>
            <w:r w:rsidR="004C1DD2" w:rsidRPr="004C1DD2">
              <w:rPr>
                <w:sz w:val="20"/>
              </w:rPr>
              <w:t>kroz</w:t>
            </w:r>
            <w:r w:rsidR="004C1DD2">
              <w:rPr>
                <w:spacing w:val="40"/>
                <w:sz w:val="20"/>
              </w:rPr>
              <w:t xml:space="preserve"> </w:t>
            </w:r>
            <w:r w:rsidR="00501E70">
              <w:rPr>
                <w:sz w:val="20"/>
              </w:rPr>
              <w:t>bolji</w:t>
            </w:r>
            <w:r w:rsidR="000641D0">
              <w:rPr>
                <w:sz w:val="20"/>
              </w:rPr>
              <w:t xml:space="preserve"> pristup</w:t>
            </w:r>
            <w:r>
              <w:rPr>
                <w:spacing w:val="40"/>
                <w:sz w:val="20"/>
              </w:rPr>
              <w:t xml:space="preserve"> </w:t>
            </w:r>
            <w:r>
              <w:rPr>
                <w:sz w:val="20"/>
              </w:rPr>
              <w:t>informacijama</w:t>
            </w:r>
            <w:r>
              <w:rPr>
                <w:spacing w:val="-7"/>
                <w:sz w:val="20"/>
              </w:rPr>
              <w:t xml:space="preserve"> </w:t>
            </w:r>
            <w:r w:rsidR="000641D0">
              <w:rPr>
                <w:spacing w:val="-5"/>
                <w:sz w:val="20"/>
              </w:rPr>
              <w:t xml:space="preserve">o </w:t>
            </w:r>
            <w:r>
              <w:rPr>
                <w:sz w:val="20"/>
              </w:rPr>
              <w:t>prilagođenim</w:t>
            </w:r>
            <w:r>
              <w:rPr>
                <w:spacing w:val="-1"/>
                <w:sz w:val="20"/>
              </w:rPr>
              <w:t xml:space="preserve"> </w:t>
            </w:r>
            <w:r>
              <w:rPr>
                <w:sz w:val="20"/>
              </w:rPr>
              <w:t>uslugama</w:t>
            </w:r>
            <w:r>
              <w:rPr>
                <w:spacing w:val="-4"/>
                <w:sz w:val="20"/>
              </w:rPr>
              <w:t xml:space="preserve"> </w:t>
            </w:r>
            <w:r>
              <w:rPr>
                <w:spacing w:val="-5"/>
                <w:sz w:val="20"/>
              </w:rPr>
              <w:t>za</w:t>
            </w:r>
            <w:r>
              <w:rPr>
                <w:sz w:val="20"/>
              </w:rPr>
              <w:t xml:space="preserve"> </w:t>
            </w:r>
            <w:r w:rsidR="00452CBA">
              <w:rPr>
                <w:sz w:val="20"/>
              </w:rPr>
              <w:t>pružanje financijske, logističke i tehničke podrške</w:t>
            </w:r>
            <w:r w:rsidR="0069317A">
              <w:rPr>
                <w:sz w:val="20"/>
              </w:rPr>
              <w:t xml:space="preserve">, koje je </w:t>
            </w:r>
            <w:r w:rsidR="00452CBA">
              <w:rPr>
                <w:sz w:val="20"/>
              </w:rPr>
              <w:t>potrebn</w:t>
            </w:r>
            <w:r w:rsidR="0069317A">
              <w:rPr>
                <w:sz w:val="20"/>
              </w:rPr>
              <w:t>a</w:t>
            </w:r>
            <w:r w:rsidR="00452CBA">
              <w:rPr>
                <w:sz w:val="20"/>
              </w:rPr>
              <w:t xml:space="preserve"> za pristupanje </w:t>
            </w:r>
            <w:r w:rsidR="000641D0">
              <w:rPr>
                <w:sz w:val="20"/>
              </w:rPr>
              <w:t xml:space="preserve">lokalnim, regionalnim i </w:t>
            </w:r>
            <w:r w:rsidR="00452CBA">
              <w:rPr>
                <w:sz w:val="20"/>
              </w:rPr>
              <w:t>strateškim tržišnim segmentima</w:t>
            </w:r>
            <w:r w:rsidR="004C1DD2">
              <w:rPr>
                <w:sz w:val="20"/>
              </w:rPr>
              <w:t>.</w:t>
            </w:r>
          </w:p>
        </w:tc>
      </w:tr>
      <w:tr w:rsidR="00412EDF" w14:paraId="33ED72A2" w14:textId="77777777">
        <w:trPr>
          <w:trHeight w:val="3909"/>
        </w:trPr>
        <w:tc>
          <w:tcPr>
            <w:tcW w:w="1946" w:type="dxa"/>
            <w:shd w:val="clear" w:color="auto" w:fill="F1F1F1"/>
          </w:tcPr>
          <w:p w14:paraId="1D0EB4AE" w14:textId="77777777" w:rsidR="00412EDF" w:rsidRDefault="00452CBA">
            <w:pPr>
              <w:pStyle w:val="TableParagraph"/>
              <w:spacing w:line="227" w:lineRule="exact"/>
              <w:ind w:left="107"/>
              <w:rPr>
                <w:b/>
                <w:sz w:val="20"/>
              </w:rPr>
            </w:pPr>
            <w:r>
              <w:rPr>
                <w:b/>
                <w:spacing w:val="-2"/>
                <w:sz w:val="20"/>
              </w:rPr>
              <w:t>Obrazloženje</w:t>
            </w:r>
          </w:p>
        </w:tc>
        <w:tc>
          <w:tcPr>
            <w:tcW w:w="7072" w:type="dxa"/>
          </w:tcPr>
          <w:p w14:paraId="58363DCB" w14:textId="126F6012" w:rsidR="00412EDF" w:rsidRDefault="00452CBA" w:rsidP="0010642D">
            <w:pPr>
              <w:pStyle w:val="TableParagraph"/>
              <w:ind w:left="108" w:right="95"/>
              <w:jc w:val="both"/>
              <w:rPr>
                <w:sz w:val="20"/>
              </w:rPr>
            </w:pPr>
            <w:r>
              <w:rPr>
                <w:sz w:val="20"/>
              </w:rPr>
              <w:t>Pristup</w:t>
            </w:r>
            <w:r>
              <w:rPr>
                <w:spacing w:val="-8"/>
                <w:sz w:val="20"/>
              </w:rPr>
              <w:t xml:space="preserve"> </w:t>
            </w:r>
            <w:r>
              <w:rPr>
                <w:sz w:val="20"/>
              </w:rPr>
              <w:t>informacijama</w:t>
            </w:r>
            <w:r>
              <w:rPr>
                <w:spacing w:val="-10"/>
                <w:sz w:val="20"/>
              </w:rPr>
              <w:t xml:space="preserve"> </w:t>
            </w:r>
            <w:r>
              <w:rPr>
                <w:sz w:val="20"/>
              </w:rPr>
              <w:t>i</w:t>
            </w:r>
            <w:r>
              <w:rPr>
                <w:spacing w:val="-11"/>
                <w:sz w:val="20"/>
              </w:rPr>
              <w:t xml:space="preserve"> </w:t>
            </w:r>
            <w:r>
              <w:rPr>
                <w:sz w:val="20"/>
              </w:rPr>
              <w:t>uslugama</w:t>
            </w:r>
            <w:r>
              <w:rPr>
                <w:spacing w:val="-10"/>
                <w:sz w:val="20"/>
              </w:rPr>
              <w:t xml:space="preserve"> </w:t>
            </w:r>
            <w:r>
              <w:rPr>
                <w:sz w:val="20"/>
              </w:rPr>
              <w:t>za</w:t>
            </w:r>
            <w:r>
              <w:rPr>
                <w:spacing w:val="-8"/>
                <w:sz w:val="20"/>
              </w:rPr>
              <w:t xml:space="preserve"> </w:t>
            </w:r>
            <w:r>
              <w:rPr>
                <w:sz w:val="20"/>
              </w:rPr>
              <w:t>pružanje</w:t>
            </w:r>
            <w:r>
              <w:rPr>
                <w:spacing w:val="-8"/>
                <w:sz w:val="20"/>
              </w:rPr>
              <w:t xml:space="preserve"> </w:t>
            </w:r>
            <w:r w:rsidR="005C34CA">
              <w:rPr>
                <w:spacing w:val="-8"/>
                <w:sz w:val="20"/>
              </w:rPr>
              <w:t xml:space="preserve">logističke </w:t>
            </w:r>
            <w:r>
              <w:rPr>
                <w:sz w:val="20"/>
              </w:rPr>
              <w:t>podrške</w:t>
            </w:r>
            <w:r>
              <w:rPr>
                <w:spacing w:val="-10"/>
                <w:sz w:val="20"/>
              </w:rPr>
              <w:t xml:space="preserve"> </w:t>
            </w:r>
            <w:r>
              <w:rPr>
                <w:sz w:val="20"/>
              </w:rPr>
              <w:t>u</w:t>
            </w:r>
            <w:r>
              <w:rPr>
                <w:spacing w:val="-10"/>
                <w:sz w:val="20"/>
              </w:rPr>
              <w:t xml:space="preserve"> </w:t>
            </w:r>
            <w:r>
              <w:rPr>
                <w:sz w:val="20"/>
              </w:rPr>
              <w:t>vrijednosnim</w:t>
            </w:r>
            <w:r>
              <w:rPr>
                <w:spacing w:val="-5"/>
                <w:sz w:val="20"/>
              </w:rPr>
              <w:t xml:space="preserve"> </w:t>
            </w:r>
            <w:r>
              <w:rPr>
                <w:sz w:val="20"/>
              </w:rPr>
              <w:t>lancima često</w:t>
            </w:r>
            <w:r>
              <w:rPr>
                <w:spacing w:val="-14"/>
                <w:sz w:val="20"/>
              </w:rPr>
              <w:t xml:space="preserve"> </w:t>
            </w:r>
            <w:r>
              <w:rPr>
                <w:sz w:val="20"/>
              </w:rPr>
              <w:t>omogućava</w:t>
            </w:r>
            <w:r>
              <w:rPr>
                <w:spacing w:val="-14"/>
                <w:sz w:val="20"/>
              </w:rPr>
              <w:t xml:space="preserve"> </w:t>
            </w:r>
            <w:r>
              <w:rPr>
                <w:sz w:val="20"/>
              </w:rPr>
              <w:t>stvaranje</w:t>
            </w:r>
            <w:r>
              <w:rPr>
                <w:spacing w:val="-14"/>
                <w:sz w:val="20"/>
              </w:rPr>
              <w:t xml:space="preserve"> </w:t>
            </w:r>
            <w:r>
              <w:rPr>
                <w:sz w:val="20"/>
              </w:rPr>
              <w:t>veće</w:t>
            </w:r>
            <w:r>
              <w:rPr>
                <w:spacing w:val="-14"/>
                <w:sz w:val="20"/>
              </w:rPr>
              <w:t xml:space="preserve"> </w:t>
            </w:r>
            <w:r>
              <w:rPr>
                <w:sz w:val="20"/>
              </w:rPr>
              <w:t>dodane</w:t>
            </w:r>
            <w:r>
              <w:rPr>
                <w:spacing w:val="-14"/>
                <w:sz w:val="20"/>
              </w:rPr>
              <w:t xml:space="preserve"> </w:t>
            </w:r>
            <w:r>
              <w:rPr>
                <w:sz w:val="20"/>
              </w:rPr>
              <w:t>vrijednosti</w:t>
            </w:r>
            <w:r>
              <w:rPr>
                <w:spacing w:val="-12"/>
                <w:sz w:val="20"/>
              </w:rPr>
              <w:t xml:space="preserve"> </w:t>
            </w:r>
            <w:r>
              <w:rPr>
                <w:sz w:val="20"/>
              </w:rPr>
              <w:t>jer</w:t>
            </w:r>
            <w:r>
              <w:rPr>
                <w:spacing w:val="-14"/>
                <w:sz w:val="20"/>
              </w:rPr>
              <w:t xml:space="preserve"> </w:t>
            </w:r>
            <w:r w:rsidR="005C34CA">
              <w:rPr>
                <w:spacing w:val="-14"/>
                <w:sz w:val="20"/>
              </w:rPr>
              <w:t xml:space="preserve">proces čini </w:t>
            </w:r>
            <w:r>
              <w:rPr>
                <w:sz w:val="20"/>
              </w:rPr>
              <w:t>učinkovit</w:t>
            </w:r>
            <w:r w:rsidR="005C34CA">
              <w:rPr>
                <w:sz w:val="20"/>
              </w:rPr>
              <w:t>ijim i produktivnijim, a ponuđeni proizvodi su tržštu prihvatljivi.</w:t>
            </w:r>
            <w:r>
              <w:rPr>
                <w:sz w:val="20"/>
              </w:rPr>
              <w:t xml:space="preserve"> Stoga bi sektor akvakulture mogao značajno ojačati svoj konkurentski položaj usmjeravanjem na one segmente koji obuhvaćaju potrošače </w:t>
            </w:r>
            <w:r w:rsidR="005C34CA">
              <w:rPr>
                <w:sz w:val="20"/>
              </w:rPr>
              <w:t xml:space="preserve">koji imaju potrebu za </w:t>
            </w:r>
            <w:r>
              <w:rPr>
                <w:sz w:val="20"/>
              </w:rPr>
              <w:t>praktični</w:t>
            </w:r>
            <w:r w:rsidR="005C34CA">
              <w:rPr>
                <w:sz w:val="20"/>
              </w:rPr>
              <w:t>m</w:t>
            </w:r>
            <w:r>
              <w:rPr>
                <w:sz w:val="20"/>
              </w:rPr>
              <w:t xml:space="preserve"> i visokokvaltetni</w:t>
            </w:r>
            <w:r w:rsidR="005C34CA">
              <w:rPr>
                <w:sz w:val="20"/>
              </w:rPr>
              <w:t>m</w:t>
            </w:r>
            <w:r>
              <w:rPr>
                <w:sz w:val="20"/>
              </w:rPr>
              <w:t xml:space="preserve"> proizvodi</w:t>
            </w:r>
            <w:r w:rsidR="005C34CA">
              <w:rPr>
                <w:sz w:val="20"/>
              </w:rPr>
              <w:t>ma</w:t>
            </w:r>
            <w:r>
              <w:rPr>
                <w:sz w:val="20"/>
              </w:rPr>
              <w:t xml:space="preserve">, </w:t>
            </w:r>
            <w:r w:rsidR="005C34CA">
              <w:rPr>
                <w:sz w:val="20"/>
              </w:rPr>
              <w:t xml:space="preserve">koji su </w:t>
            </w:r>
            <w:r>
              <w:rPr>
                <w:sz w:val="20"/>
              </w:rPr>
              <w:t>svježi i lako dostupni, te oni</w:t>
            </w:r>
            <w:r w:rsidR="005C34CA">
              <w:rPr>
                <w:sz w:val="20"/>
              </w:rPr>
              <w:t>m proizvodima</w:t>
            </w:r>
            <w:r>
              <w:rPr>
                <w:sz w:val="20"/>
              </w:rPr>
              <w:t xml:space="preserve"> s</w:t>
            </w:r>
            <w:r>
              <w:rPr>
                <w:spacing w:val="40"/>
                <w:sz w:val="20"/>
              </w:rPr>
              <w:t xml:space="preserve"> </w:t>
            </w:r>
            <w:r>
              <w:rPr>
                <w:sz w:val="20"/>
              </w:rPr>
              <w:t xml:space="preserve">tržišnom dodanom vrijednosti, a koji zahtijevaju </w:t>
            </w:r>
            <w:r w:rsidR="005C34CA">
              <w:rPr>
                <w:sz w:val="20"/>
              </w:rPr>
              <w:t xml:space="preserve">učestaliju </w:t>
            </w:r>
            <w:r>
              <w:rPr>
                <w:sz w:val="20"/>
              </w:rPr>
              <w:t>isporuku. Međutim, ruralna i obalna infrastruktura kao i logističke funkcije koje su trenutačno</w:t>
            </w:r>
            <w:r>
              <w:rPr>
                <w:spacing w:val="-7"/>
                <w:sz w:val="20"/>
              </w:rPr>
              <w:t xml:space="preserve"> </w:t>
            </w:r>
            <w:r>
              <w:rPr>
                <w:sz w:val="20"/>
              </w:rPr>
              <w:t>u</w:t>
            </w:r>
            <w:r>
              <w:rPr>
                <w:spacing w:val="-5"/>
                <w:sz w:val="20"/>
              </w:rPr>
              <w:t xml:space="preserve"> </w:t>
            </w:r>
            <w:r>
              <w:rPr>
                <w:sz w:val="20"/>
              </w:rPr>
              <w:t>upotrebi</w:t>
            </w:r>
            <w:r>
              <w:rPr>
                <w:spacing w:val="-5"/>
                <w:sz w:val="20"/>
              </w:rPr>
              <w:t xml:space="preserve"> </w:t>
            </w:r>
            <w:r>
              <w:rPr>
                <w:sz w:val="20"/>
              </w:rPr>
              <w:t>u</w:t>
            </w:r>
            <w:r>
              <w:rPr>
                <w:spacing w:val="-7"/>
                <w:sz w:val="20"/>
              </w:rPr>
              <w:t xml:space="preserve"> </w:t>
            </w:r>
            <w:r>
              <w:rPr>
                <w:sz w:val="20"/>
              </w:rPr>
              <w:t>Hrvatskoj</w:t>
            </w:r>
            <w:r>
              <w:rPr>
                <w:spacing w:val="-6"/>
                <w:sz w:val="20"/>
              </w:rPr>
              <w:t xml:space="preserve"> </w:t>
            </w:r>
            <w:r>
              <w:rPr>
                <w:sz w:val="20"/>
              </w:rPr>
              <w:t>i</w:t>
            </w:r>
            <w:r>
              <w:rPr>
                <w:spacing w:val="-7"/>
                <w:sz w:val="20"/>
              </w:rPr>
              <w:t xml:space="preserve"> </w:t>
            </w:r>
            <w:r>
              <w:rPr>
                <w:sz w:val="20"/>
              </w:rPr>
              <w:t>dalje</w:t>
            </w:r>
            <w:r>
              <w:rPr>
                <w:spacing w:val="-7"/>
                <w:sz w:val="20"/>
              </w:rPr>
              <w:t xml:space="preserve"> </w:t>
            </w:r>
            <w:r>
              <w:rPr>
                <w:sz w:val="20"/>
              </w:rPr>
              <w:t>nisu</w:t>
            </w:r>
            <w:r>
              <w:rPr>
                <w:spacing w:val="-5"/>
                <w:sz w:val="20"/>
              </w:rPr>
              <w:t xml:space="preserve"> </w:t>
            </w:r>
            <w:r>
              <w:rPr>
                <w:sz w:val="20"/>
              </w:rPr>
              <w:t>dovoljno</w:t>
            </w:r>
            <w:r>
              <w:rPr>
                <w:spacing w:val="-5"/>
                <w:sz w:val="20"/>
              </w:rPr>
              <w:t xml:space="preserve"> </w:t>
            </w:r>
            <w:r>
              <w:rPr>
                <w:sz w:val="20"/>
              </w:rPr>
              <w:t>usklađene</w:t>
            </w:r>
            <w:r>
              <w:rPr>
                <w:spacing w:val="-7"/>
                <w:sz w:val="20"/>
              </w:rPr>
              <w:t xml:space="preserve"> </w:t>
            </w:r>
            <w:r>
              <w:rPr>
                <w:sz w:val="20"/>
              </w:rPr>
              <w:t>s</w:t>
            </w:r>
            <w:r>
              <w:rPr>
                <w:spacing w:val="-5"/>
                <w:sz w:val="20"/>
              </w:rPr>
              <w:t xml:space="preserve"> </w:t>
            </w:r>
            <w:r w:rsidR="005C34CA">
              <w:rPr>
                <w:spacing w:val="-5"/>
                <w:sz w:val="20"/>
              </w:rPr>
              <w:t xml:space="preserve">tržišnim </w:t>
            </w:r>
            <w:r>
              <w:rPr>
                <w:sz w:val="20"/>
              </w:rPr>
              <w:t>potrebama sektora akvakulture. Hrvatska trenutačno nije dovoljno uspješna po nizu pokazatelja koji se odnose na logistiku, a samo 30 - 40 % hrvatskih tvrtki upotrebljava usluge logistike u vidu izdvojene poslovne djelatnosti</w:t>
            </w:r>
            <w:r>
              <w:rPr>
                <w:spacing w:val="-4"/>
                <w:sz w:val="20"/>
              </w:rPr>
              <w:t xml:space="preserve"> </w:t>
            </w:r>
            <w:r>
              <w:rPr>
                <w:sz w:val="20"/>
              </w:rPr>
              <w:t>u</w:t>
            </w:r>
            <w:r>
              <w:rPr>
                <w:spacing w:val="-4"/>
                <w:sz w:val="20"/>
              </w:rPr>
              <w:t xml:space="preserve"> </w:t>
            </w:r>
            <w:r>
              <w:rPr>
                <w:sz w:val="20"/>
              </w:rPr>
              <w:t>usporedbi</w:t>
            </w:r>
            <w:r>
              <w:rPr>
                <w:spacing w:val="-4"/>
                <w:sz w:val="20"/>
              </w:rPr>
              <w:t xml:space="preserve"> </w:t>
            </w:r>
            <w:r>
              <w:rPr>
                <w:sz w:val="20"/>
              </w:rPr>
              <w:t>s</w:t>
            </w:r>
            <w:r>
              <w:rPr>
                <w:spacing w:val="-4"/>
                <w:sz w:val="20"/>
              </w:rPr>
              <w:t xml:space="preserve"> </w:t>
            </w:r>
            <w:r>
              <w:rPr>
                <w:sz w:val="20"/>
              </w:rPr>
              <w:t>prosjekom</w:t>
            </w:r>
            <w:r>
              <w:rPr>
                <w:spacing w:val="-1"/>
                <w:sz w:val="20"/>
              </w:rPr>
              <w:t xml:space="preserve"> </w:t>
            </w:r>
            <w:r>
              <w:rPr>
                <w:sz w:val="20"/>
              </w:rPr>
              <w:t>EU-a</w:t>
            </w:r>
            <w:r>
              <w:rPr>
                <w:spacing w:val="-6"/>
                <w:sz w:val="20"/>
              </w:rPr>
              <w:t xml:space="preserve"> </w:t>
            </w:r>
            <w:r>
              <w:rPr>
                <w:sz w:val="20"/>
              </w:rPr>
              <w:t>koji</w:t>
            </w:r>
            <w:r>
              <w:rPr>
                <w:spacing w:val="-6"/>
                <w:sz w:val="20"/>
              </w:rPr>
              <w:t xml:space="preserve"> </w:t>
            </w:r>
            <w:r>
              <w:rPr>
                <w:sz w:val="20"/>
              </w:rPr>
              <w:t>se</w:t>
            </w:r>
            <w:r>
              <w:rPr>
                <w:spacing w:val="-6"/>
                <w:sz w:val="20"/>
              </w:rPr>
              <w:t xml:space="preserve"> </w:t>
            </w:r>
            <w:r>
              <w:rPr>
                <w:sz w:val="20"/>
              </w:rPr>
              <w:t>kreće</w:t>
            </w:r>
            <w:r>
              <w:rPr>
                <w:spacing w:val="-6"/>
                <w:sz w:val="20"/>
              </w:rPr>
              <w:t xml:space="preserve"> </w:t>
            </w:r>
            <w:r>
              <w:rPr>
                <w:sz w:val="20"/>
              </w:rPr>
              <w:t>oko</w:t>
            </w:r>
            <w:r>
              <w:rPr>
                <w:spacing w:val="-4"/>
                <w:sz w:val="20"/>
              </w:rPr>
              <w:t xml:space="preserve"> </w:t>
            </w:r>
            <w:r>
              <w:rPr>
                <w:sz w:val="20"/>
              </w:rPr>
              <w:t>70</w:t>
            </w:r>
            <w:r>
              <w:rPr>
                <w:spacing w:val="-4"/>
                <w:sz w:val="20"/>
              </w:rPr>
              <w:t xml:space="preserve"> </w:t>
            </w:r>
            <w:r>
              <w:rPr>
                <w:sz w:val="20"/>
              </w:rPr>
              <w:t xml:space="preserve">%. </w:t>
            </w:r>
            <w:r w:rsidR="005C34CA">
              <w:rPr>
                <w:sz w:val="20"/>
              </w:rPr>
              <w:t>Naime, s</w:t>
            </w:r>
            <w:r>
              <w:rPr>
                <w:sz w:val="20"/>
              </w:rPr>
              <w:t>vježi</w:t>
            </w:r>
            <w:r>
              <w:rPr>
                <w:spacing w:val="-4"/>
                <w:sz w:val="20"/>
              </w:rPr>
              <w:t xml:space="preserve"> </w:t>
            </w:r>
            <w:r>
              <w:rPr>
                <w:sz w:val="20"/>
              </w:rPr>
              <w:t>i</w:t>
            </w:r>
            <w:r>
              <w:rPr>
                <w:spacing w:val="-1"/>
                <w:sz w:val="20"/>
              </w:rPr>
              <w:t xml:space="preserve"> </w:t>
            </w:r>
            <w:r>
              <w:rPr>
                <w:sz w:val="20"/>
              </w:rPr>
              <w:t xml:space="preserve">lako kvarljivi proizvodi akvakulture koje proizvode manji proizvođači bez organizirane logistike teško će postati konkurentni ako se ne </w:t>
            </w:r>
            <w:r w:rsidR="005C34CA">
              <w:rPr>
                <w:sz w:val="20"/>
              </w:rPr>
              <w:t>umreže s</w:t>
            </w:r>
            <w:r>
              <w:rPr>
                <w:sz w:val="20"/>
              </w:rPr>
              <w:t xml:space="preserve"> pružateljima logističkih usluga koji mogu osigurati transportna</w:t>
            </w:r>
            <w:r w:rsidR="006906FF">
              <w:rPr>
                <w:sz w:val="20"/>
              </w:rPr>
              <w:t xml:space="preserve"> </w:t>
            </w:r>
            <w:r>
              <w:rPr>
                <w:sz w:val="20"/>
              </w:rPr>
              <w:t>rješenja</w:t>
            </w:r>
            <w:r w:rsidR="005C34CA">
              <w:rPr>
                <w:sz w:val="20"/>
              </w:rPr>
              <w:t xml:space="preserve">, tehničku </w:t>
            </w:r>
            <w:r w:rsidR="0010642D">
              <w:rPr>
                <w:sz w:val="20"/>
              </w:rPr>
              <w:t xml:space="preserve">i organizacijsku </w:t>
            </w:r>
            <w:r w:rsidR="005C34CA">
              <w:rPr>
                <w:sz w:val="20"/>
              </w:rPr>
              <w:t>podršku</w:t>
            </w:r>
            <w:r>
              <w:rPr>
                <w:spacing w:val="-7"/>
                <w:sz w:val="20"/>
              </w:rPr>
              <w:t xml:space="preserve"> </w:t>
            </w:r>
            <w:r w:rsidR="0010642D">
              <w:rPr>
                <w:spacing w:val="-9"/>
                <w:sz w:val="20"/>
              </w:rPr>
              <w:t xml:space="preserve">te </w:t>
            </w:r>
            <w:r>
              <w:rPr>
                <w:sz w:val="20"/>
              </w:rPr>
              <w:t>druge</w:t>
            </w:r>
            <w:r w:rsidR="005C34CA">
              <w:rPr>
                <w:sz w:val="20"/>
              </w:rPr>
              <w:t xml:space="preserve"> marketinške</w:t>
            </w:r>
            <w:r>
              <w:rPr>
                <w:spacing w:val="-8"/>
                <w:sz w:val="20"/>
              </w:rPr>
              <w:t xml:space="preserve"> </w:t>
            </w:r>
            <w:r>
              <w:rPr>
                <w:sz w:val="20"/>
              </w:rPr>
              <w:t>usluge</w:t>
            </w:r>
            <w:r>
              <w:rPr>
                <w:spacing w:val="-8"/>
                <w:sz w:val="20"/>
              </w:rPr>
              <w:t xml:space="preserve"> </w:t>
            </w:r>
            <w:r>
              <w:rPr>
                <w:sz w:val="20"/>
              </w:rPr>
              <w:t>koordinacije</w:t>
            </w:r>
            <w:r>
              <w:rPr>
                <w:spacing w:val="-7"/>
                <w:sz w:val="20"/>
              </w:rPr>
              <w:t xml:space="preserve"> </w:t>
            </w:r>
            <w:r>
              <w:rPr>
                <w:sz w:val="20"/>
              </w:rPr>
              <w:t>u</w:t>
            </w:r>
            <w:r>
              <w:rPr>
                <w:spacing w:val="-7"/>
                <w:sz w:val="20"/>
              </w:rPr>
              <w:t xml:space="preserve"> </w:t>
            </w:r>
            <w:r>
              <w:rPr>
                <w:sz w:val="20"/>
              </w:rPr>
              <w:t>vrijednosnim</w:t>
            </w:r>
            <w:r>
              <w:rPr>
                <w:spacing w:val="-4"/>
                <w:sz w:val="20"/>
              </w:rPr>
              <w:t xml:space="preserve"> </w:t>
            </w:r>
            <w:r>
              <w:rPr>
                <w:sz w:val="20"/>
              </w:rPr>
              <w:t>lancima</w:t>
            </w:r>
            <w:r>
              <w:rPr>
                <w:spacing w:val="-7"/>
                <w:sz w:val="20"/>
              </w:rPr>
              <w:t xml:space="preserve"> </w:t>
            </w:r>
            <w:r>
              <w:rPr>
                <w:sz w:val="20"/>
              </w:rPr>
              <w:t>u</w:t>
            </w:r>
            <w:r>
              <w:rPr>
                <w:spacing w:val="-9"/>
                <w:sz w:val="20"/>
              </w:rPr>
              <w:t xml:space="preserve"> </w:t>
            </w:r>
            <w:r>
              <w:rPr>
                <w:spacing w:val="-2"/>
                <w:sz w:val="20"/>
              </w:rPr>
              <w:t>akvakulturi.</w:t>
            </w:r>
          </w:p>
        </w:tc>
      </w:tr>
    </w:tbl>
    <w:p w14:paraId="37537B2E" w14:textId="77777777" w:rsidR="00412EDF" w:rsidRDefault="00412EDF">
      <w:pPr>
        <w:pStyle w:val="Tijeloteksta"/>
        <w:spacing w:before="8"/>
        <w:rPr>
          <w:b/>
          <w:sz w:val="29"/>
        </w:rPr>
      </w:pPr>
    </w:p>
    <w:p w14:paraId="18A974BF" w14:textId="77777777" w:rsidR="00412EDF" w:rsidRDefault="00452CBA" w:rsidP="00282F59">
      <w:pPr>
        <w:spacing w:before="1"/>
        <w:ind w:left="980"/>
      </w:pPr>
      <w:r w:rsidRPr="00282F59">
        <w:rPr>
          <w:b/>
          <w:color w:val="528135"/>
          <w:sz w:val="24"/>
        </w:rPr>
        <w:t>Ključna potreba 7: Poticanje korištenja primjene standarda kvalitete</w:t>
      </w:r>
    </w:p>
    <w:p w14:paraId="37F07F7B" w14:textId="77777777" w:rsidR="00412EDF" w:rsidRDefault="00412EDF">
      <w:pPr>
        <w:pStyle w:val="Tijeloteksta"/>
        <w:rPr>
          <w:b/>
          <w:sz w:val="20"/>
        </w:rPr>
      </w:pPr>
    </w:p>
    <w:p w14:paraId="20575F16" w14:textId="77777777" w:rsidR="00412EDF" w:rsidRDefault="00412EDF">
      <w:pPr>
        <w:pStyle w:val="Tijeloteksta"/>
        <w:spacing w:before="7"/>
        <w:rPr>
          <w:b/>
          <w:sz w:val="19"/>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072"/>
      </w:tblGrid>
      <w:tr w:rsidR="00412EDF" w14:paraId="07D90390" w14:textId="77777777">
        <w:trPr>
          <w:trHeight w:val="1379"/>
        </w:trPr>
        <w:tc>
          <w:tcPr>
            <w:tcW w:w="1946" w:type="dxa"/>
            <w:shd w:val="clear" w:color="auto" w:fill="F1F1F1"/>
          </w:tcPr>
          <w:p w14:paraId="52E79AD2" w14:textId="77777777" w:rsidR="00412EDF" w:rsidRDefault="00452CBA">
            <w:pPr>
              <w:pStyle w:val="TableParagraph"/>
              <w:spacing w:line="227" w:lineRule="exact"/>
              <w:ind w:left="107"/>
              <w:rPr>
                <w:b/>
                <w:sz w:val="20"/>
              </w:rPr>
            </w:pPr>
            <w:r>
              <w:rPr>
                <w:b/>
                <w:spacing w:val="-4"/>
                <w:sz w:val="20"/>
              </w:rPr>
              <w:t>Opis</w:t>
            </w:r>
          </w:p>
        </w:tc>
        <w:tc>
          <w:tcPr>
            <w:tcW w:w="7072" w:type="dxa"/>
          </w:tcPr>
          <w:p w14:paraId="1A2B3D3D" w14:textId="5DD46970" w:rsidR="00306B30" w:rsidRDefault="00452CBA" w:rsidP="0010642D">
            <w:pPr>
              <w:pStyle w:val="TableParagraph"/>
              <w:ind w:left="108" w:right="97"/>
              <w:jc w:val="both"/>
              <w:rPr>
                <w:sz w:val="20"/>
              </w:rPr>
            </w:pPr>
            <w:r>
              <w:rPr>
                <w:sz w:val="20"/>
              </w:rPr>
              <w:t>Povećanje primjene boljih praksi i sustava upravljanja u skladu s javnim i privatnim standardima</w:t>
            </w:r>
            <w:r>
              <w:rPr>
                <w:spacing w:val="-5"/>
                <w:sz w:val="20"/>
              </w:rPr>
              <w:t xml:space="preserve"> </w:t>
            </w:r>
            <w:r>
              <w:rPr>
                <w:sz w:val="20"/>
              </w:rPr>
              <w:t>kvalitete</w:t>
            </w:r>
            <w:r>
              <w:rPr>
                <w:spacing w:val="-3"/>
                <w:sz w:val="20"/>
              </w:rPr>
              <w:t xml:space="preserve"> </w:t>
            </w:r>
            <w:r>
              <w:rPr>
                <w:sz w:val="20"/>
              </w:rPr>
              <w:t>i</w:t>
            </w:r>
            <w:r>
              <w:rPr>
                <w:spacing w:val="-6"/>
                <w:sz w:val="20"/>
              </w:rPr>
              <w:t xml:space="preserve"> </w:t>
            </w:r>
            <w:r>
              <w:rPr>
                <w:sz w:val="20"/>
              </w:rPr>
              <w:t>certifikacijskim programima,</w:t>
            </w:r>
            <w:r>
              <w:rPr>
                <w:spacing w:val="-5"/>
                <w:sz w:val="20"/>
              </w:rPr>
              <w:t xml:space="preserve"> </w:t>
            </w:r>
            <w:r>
              <w:rPr>
                <w:sz w:val="20"/>
              </w:rPr>
              <w:t>posebice</w:t>
            </w:r>
            <w:r>
              <w:rPr>
                <w:spacing w:val="-5"/>
                <w:sz w:val="20"/>
              </w:rPr>
              <w:t xml:space="preserve"> </w:t>
            </w:r>
            <w:r>
              <w:rPr>
                <w:sz w:val="20"/>
              </w:rPr>
              <w:t>onima kojima</w:t>
            </w:r>
            <w:r>
              <w:rPr>
                <w:spacing w:val="-1"/>
                <w:sz w:val="20"/>
              </w:rPr>
              <w:t xml:space="preserve"> </w:t>
            </w:r>
            <w:r>
              <w:rPr>
                <w:sz w:val="20"/>
              </w:rPr>
              <w:t>se uređuje ekološka hrana, zaštita i očuvanje okoliša, sigurnost hrane</w:t>
            </w:r>
            <w:r>
              <w:rPr>
                <w:spacing w:val="40"/>
                <w:sz w:val="20"/>
              </w:rPr>
              <w:t xml:space="preserve"> </w:t>
            </w:r>
            <w:r>
              <w:rPr>
                <w:sz w:val="20"/>
              </w:rPr>
              <w:t>i hrane za životinje,  zdravlje i dobrobit životinja, označavanje</w:t>
            </w:r>
            <w:r w:rsidR="006906FF">
              <w:rPr>
                <w:sz w:val="20"/>
              </w:rPr>
              <w:t xml:space="preserve"> </w:t>
            </w:r>
            <w:r>
              <w:rPr>
                <w:sz w:val="20"/>
              </w:rPr>
              <w:t>hrane i informacije</w:t>
            </w:r>
            <w:r>
              <w:rPr>
                <w:spacing w:val="-1"/>
                <w:sz w:val="20"/>
              </w:rPr>
              <w:t xml:space="preserve"> </w:t>
            </w:r>
            <w:r>
              <w:rPr>
                <w:sz w:val="20"/>
              </w:rPr>
              <w:t>o</w:t>
            </w:r>
            <w:r>
              <w:rPr>
                <w:spacing w:val="-1"/>
                <w:sz w:val="20"/>
              </w:rPr>
              <w:t xml:space="preserve"> </w:t>
            </w:r>
            <w:r>
              <w:rPr>
                <w:sz w:val="20"/>
              </w:rPr>
              <w:t>hrani (njezinu podrijetlu), sljedivost proizvodnje</w:t>
            </w:r>
            <w:r w:rsidR="0010642D">
              <w:rPr>
                <w:sz w:val="20"/>
              </w:rPr>
              <w:t xml:space="preserve"> i</w:t>
            </w:r>
            <w:r>
              <w:rPr>
                <w:spacing w:val="-1"/>
                <w:sz w:val="20"/>
              </w:rPr>
              <w:t xml:space="preserve"> </w:t>
            </w:r>
            <w:r>
              <w:rPr>
                <w:sz w:val="20"/>
              </w:rPr>
              <w:t>prerade u akvakulturi.</w:t>
            </w:r>
          </w:p>
        </w:tc>
      </w:tr>
      <w:tr w:rsidR="00306B30" w14:paraId="30E2CEB1" w14:textId="77777777">
        <w:trPr>
          <w:trHeight w:val="1379"/>
        </w:trPr>
        <w:tc>
          <w:tcPr>
            <w:tcW w:w="1946" w:type="dxa"/>
            <w:shd w:val="clear" w:color="auto" w:fill="F1F1F1"/>
          </w:tcPr>
          <w:p w14:paraId="2B6A59D8" w14:textId="77777777" w:rsidR="00306B30" w:rsidRDefault="00306B30" w:rsidP="00306B30">
            <w:pPr>
              <w:pStyle w:val="TableParagraph"/>
              <w:spacing w:line="227" w:lineRule="exact"/>
              <w:ind w:left="107"/>
              <w:rPr>
                <w:b/>
                <w:spacing w:val="-4"/>
                <w:sz w:val="20"/>
              </w:rPr>
            </w:pPr>
            <w:r>
              <w:rPr>
                <w:b/>
                <w:spacing w:val="-2"/>
                <w:sz w:val="20"/>
              </w:rPr>
              <w:t>Obrazloženje</w:t>
            </w:r>
          </w:p>
        </w:tc>
        <w:tc>
          <w:tcPr>
            <w:tcW w:w="7072" w:type="dxa"/>
          </w:tcPr>
          <w:p w14:paraId="2A058598" w14:textId="78B1A030" w:rsidR="00306B30" w:rsidRDefault="00306B30" w:rsidP="006130E0">
            <w:pPr>
              <w:pStyle w:val="TableParagraph"/>
              <w:ind w:left="108" w:right="95"/>
              <w:jc w:val="both"/>
              <w:rPr>
                <w:sz w:val="20"/>
              </w:rPr>
            </w:pPr>
            <w:r>
              <w:rPr>
                <w:sz w:val="20"/>
              </w:rPr>
              <w:t>Postojano uvođenje javnih standarda zaštite i očuvanja okoliša, sigurnosti hrane i hrane za životinje, zdravlja i dobrobiti životinja,</w:t>
            </w:r>
            <w:r>
              <w:rPr>
                <w:spacing w:val="-14"/>
                <w:sz w:val="20"/>
              </w:rPr>
              <w:t xml:space="preserve"> </w:t>
            </w:r>
            <w:r>
              <w:rPr>
                <w:sz w:val="20"/>
              </w:rPr>
              <w:t>označavanja</w:t>
            </w:r>
            <w:r>
              <w:rPr>
                <w:spacing w:val="-11"/>
                <w:sz w:val="20"/>
              </w:rPr>
              <w:t xml:space="preserve"> </w:t>
            </w:r>
            <w:r>
              <w:rPr>
                <w:sz w:val="20"/>
              </w:rPr>
              <w:t>hrane</w:t>
            </w:r>
            <w:r>
              <w:rPr>
                <w:spacing w:val="-14"/>
                <w:sz w:val="20"/>
              </w:rPr>
              <w:t xml:space="preserve"> </w:t>
            </w:r>
            <w:r>
              <w:rPr>
                <w:sz w:val="20"/>
              </w:rPr>
              <w:t>i</w:t>
            </w:r>
            <w:r>
              <w:rPr>
                <w:spacing w:val="-13"/>
                <w:sz w:val="20"/>
              </w:rPr>
              <w:t xml:space="preserve"> </w:t>
            </w:r>
            <w:r>
              <w:rPr>
                <w:sz w:val="20"/>
              </w:rPr>
              <w:t>informacija</w:t>
            </w:r>
            <w:r>
              <w:rPr>
                <w:spacing w:val="-14"/>
                <w:sz w:val="20"/>
              </w:rPr>
              <w:t xml:space="preserve"> </w:t>
            </w:r>
            <w:r>
              <w:rPr>
                <w:sz w:val="20"/>
              </w:rPr>
              <w:t>o</w:t>
            </w:r>
            <w:r>
              <w:rPr>
                <w:spacing w:val="-14"/>
                <w:sz w:val="20"/>
              </w:rPr>
              <w:t xml:space="preserve"> </w:t>
            </w:r>
            <w:r>
              <w:rPr>
                <w:sz w:val="20"/>
              </w:rPr>
              <w:t>hrani</w:t>
            </w:r>
            <w:r>
              <w:rPr>
                <w:spacing w:val="-13"/>
                <w:sz w:val="20"/>
              </w:rPr>
              <w:t xml:space="preserve"> </w:t>
            </w:r>
            <w:r>
              <w:rPr>
                <w:sz w:val="20"/>
              </w:rPr>
              <w:t>i</w:t>
            </w:r>
            <w:r>
              <w:rPr>
                <w:spacing w:val="-14"/>
                <w:sz w:val="20"/>
              </w:rPr>
              <w:t xml:space="preserve"> </w:t>
            </w:r>
            <w:r>
              <w:rPr>
                <w:sz w:val="20"/>
              </w:rPr>
              <w:t>sljedivosti</w:t>
            </w:r>
            <w:r>
              <w:rPr>
                <w:spacing w:val="-11"/>
                <w:sz w:val="20"/>
              </w:rPr>
              <w:t xml:space="preserve"> </w:t>
            </w:r>
            <w:r>
              <w:rPr>
                <w:sz w:val="20"/>
              </w:rPr>
              <w:t>postavilo</w:t>
            </w:r>
            <w:r>
              <w:rPr>
                <w:spacing w:val="-12"/>
                <w:sz w:val="20"/>
              </w:rPr>
              <w:t xml:space="preserve"> </w:t>
            </w:r>
            <w:r>
              <w:rPr>
                <w:sz w:val="20"/>
              </w:rPr>
              <w:t>je</w:t>
            </w:r>
            <w:r>
              <w:rPr>
                <w:spacing w:val="-14"/>
                <w:sz w:val="20"/>
              </w:rPr>
              <w:t xml:space="preserve"> </w:t>
            </w:r>
            <w:r>
              <w:rPr>
                <w:sz w:val="20"/>
              </w:rPr>
              <w:t>velike zahtjeve za ulazak i konkurentnost</w:t>
            </w:r>
            <w:r w:rsidR="006130E0">
              <w:rPr>
                <w:sz w:val="20"/>
              </w:rPr>
              <w:t>,</w:t>
            </w:r>
            <w:r>
              <w:rPr>
                <w:sz w:val="20"/>
              </w:rPr>
              <w:t xml:space="preserve"> </w:t>
            </w:r>
            <w:r w:rsidR="0010642D">
              <w:rPr>
                <w:sz w:val="20"/>
              </w:rPr>
              <w:t xml:space="preserve">kako </w:t>
            </w:r>
            <w:r>
              <w:rPr>
                <w:sz w:val="20"/>
              </w:rPr>
              <w:t xml:space="preserve"> na domaćem</w:t>
            </w:r>
            <w:r w:rsidR="0010642D">
              <w:rPr>
                <w:sz w:val="20"/>
              </w:rPr>
              <w:t xml:space="preserve"> tako</w:t>
            </w:r>
            <w:r>
              <w:rPr>
                <w:sz w:val="20"/>
              </w:rPr>
              <w:t xml:space="preserve"> i europskom tržištu. U isto vrijeme, zbog trenda okrupnjavanja u modernom maloprodajnom sektoru, </w:t>
            </w:r>
            <w:r>
              <w:rPr>
                <w:spacing w:val="-2"/>
                <w:sz w:val="20"/>
              </w:rPr>
              <w:t>zahtjevi</w:t>
            </w:r>
            <w:r>
              <w:rPr>
                <w:spacing w:val="-6"/>
                <w:sz w:val="20"/>
              </w:rPr>
              <w:t xml:space="preserve"> </w:t>
            </w:r>
            <w:r>
              <w:rPr>
                <w:spacing w:val="-2"/>
                <w:sz w:val="20"/>
              </w:rPr>
              <w:t>trgovaca za izvorima</w:t>
            </w:r>
            <w:r>
              <w:rPr>
                <w:spacing w:val="-6"/>
                <w:sz w:val="20"/>
              </w:rPr>
              <w:t xml:space="preserve"> </w:t>
            </w:r>
            <w:r>
              <w:rPr>
                <w:spacing w:val="-2"/>
                <w:sz w:val="20"/>
              </w:rPr>
              <w:t>opskrbe</w:t>
            </w:r>
            <w:r>
              <w:rPr>
                <w:spacing w:val="-6"/>
                <w:sz w:val="20"/>
              </w:rPr>
              <w:t xml:space="preserve"> </w:t>
            </w:r>
            <w:r>
              <w:rPr>
                <w:spacing w:val="-2"/>
                <w:sz w:val="20"/>
              </w:rPr>
              <w:t>i</w:t>
            </w:r>
            <w:r>
              <w:rPr>
                <w:spacing w:val="-4"/>
                <w:sz w:val="20"/>
              </w:rPr>
              <w:t xml:space="preserve"> </w:t>
            </w:r>
            <w:r>
              <w:rPr>
                <w:spacing w:val="-2"/>
                <w:sz w:val="20"/>
              </w:rPr>
              <w:t>odnosi</w:t>
            </w:r>
            <w:r>
              <w:rPr>
                <w:spacing w:val="-4"/>
                <w:sz w:val="20"/>
              </w:rPr>
              <w:t xml:space="preserve"> </w:t>
            </w:r>
            <w:r>
              <w:rPr>
                <w:spacing w:val="-2"/>
                <w:sz w:val="20"/>
              </w:rPr>
              <w:t>s proizvođačima</w:t>
            </w:r>
            <w:r>
              <w:rPr>
                <w:spacing w:val="-6"/>
                <w:sz w:val="20"/>
              </w:rPr>
              <w:t xml:space="preserve"> </w:t>
            </w:r>
            <w:r>
              <w:rPr>
                <w:spacing w:val="-2"/>
                <w:sz w:val="20"/>
              </w:rPr>
              <w:t>i</w:t>
            </w:r>
            <w:r>
              <w:rPr>
                <w:spacing w:val="-6"/>
                <w:sz w:val="20"/>
              </w:rPr>
              <w:t xml:space="preserve"> </w:t>
            </w:r>
            <w:r>
              <w:rPr>
                <w:spacing w:val="-2"/>
                <w:sz w:val="20"/>
              </w:rPr>
              <w:t xml:space="preserve">prerađivačima </w:t>
            </w:r>
            <w:r>
              <w:rPr>
                <w:sz w:val="20"/>
              </w:rPr>
              <w:t>u</w:t>
            </w:r>
            <w:r>
              <w:rPr>
                <w:spacing w:val="-14"/>
                <w:sz w:val="20"/>
              </w:rPr>
              <w:t xml:space="preserve"> </w:t>
            </w:r>
            <w:r>
              <w:rPr>
                <w:sz w:val="20"/>
              </w:rPr>
              <w:t>opskrbnom</w:t>
            </w:r>
            <w:r>
              <w:rPr>
                <w:spacing w:val="-14"/>
                <w:sz w:val="20"/>
              </w:rPr>
              <w:t xml:space="preserve"> </w:t>
            </w:r>
            <w:r>
              <w:rPr>
                <w:sz w:val="20"/>
              </w:rPr>
              <w:t>lancu</w:t>
            </w:r>
            <w:r>
              <w:rPr>
                <w:spacing w:val="-14"/>
                <w:sz w:val="20"/>
              </w:rPr>
              <w:t xml:space="preserve"> </w:t>
            </w:r>
            <w:r>
              <w:rPr>
                <w:sz w:val="20"/>
              </w:rPr>
              <w:t>sve</w:t>
            </w:r>
            <w:r>
              <w:rPr>
                <w:spacing w:val="-14"/>
                <w:sz w:val="20"/>
              </w:rPr>
              <w:t xml:space="preserve"> </w:t>
            </w:r>
            <w:r>
              <w:rPr>
                <w:sz w:val="20"/>
              </w:rPr>
              <w:t>više</w:t>
            </w:r>
            <w:r>
              <w:rPr>
                <w:spacing w:val="-14"/>
                <w:sz w:val="20"/>
              </w:rPr>
              <w:t xml:space="preserve"> </w:t>
            </w:r>
            <w:r>
              <w:rPr>
                <w:sz w:val="20"/>
              </w:rPr>
              <w:t>ovise</w:t>
            </w:r>
            <w:r>
              <w:rPr>
                <w:spacing w:val="-14"/>
                <w:sz w:val="20"/>
              </w:rPr>
              <w:t xml:space="preserve"> </w:t>
            </w:r>
            <w:r>
              <w:rPr>
                <w:sz w:val="20"/>
              </w:rPr>
              <w:t>o</w:t>
            </w:r>
            <w:r>
              <w:rPr>
                <w:spacing w:val="-14"/>
                <w:sz w:val="20"/>
              </w:rPr>
              <w:t xml:space="preserve"> </w:t>
            </w:r>
            <w:r>
              <w:rPr>
                <w:sz w:val="20"/>
              </w:rPr>
              <w:t>privatnim</w:t>
            </w:r>
            <w:r>
              <w:rPr>
                <w:spacing w:val="-14"/>
                <w:sz w:val="20"/>
              </w:rPr>
              <w:t xml:space="preserve"> </w:t>
            </w:r>
            <w:r>
              <w:rPr>
                <w:sz w:val="20"/>
              </w:rPr>
              <w:t>standardima</w:t>
            </w:r>
            <w:r>
              <w:rPr>
                <w:spacing w:val="-14"/>
                <w:sz w:val="20"/>
              </w:rPr>
              <w:t xml:space="preserve"> </w:t>
            </w:r>
            <w:r>
              <w:rPr>
                <w:sz w:val="20"/>
              </w:rPr>
              <w:t>sigurnosti</w:t>
            </w:r>
            <w:r>
              <w:rPr>
                <w:spacing w:val="-13"/>
                <w:sz w:val="20"/>
              </w:rPr>
              <w:t xml:space="preserve"> </w:t>
            </w:r>
            <w:r>
              <w:rPr>
                <w:sz w:val="20"/>
              </w:rPr>
              <w:t>i</w:t>
            </w:r>
            <w:r>
              <w:rPr>
                <w:spacing w:val="-14"/>
                <w:sz w:val="20"/>
              </w:rPr>
              <w:t xml:space="preserve"> </w:t>
            </w:r>
            <w:r>
              <w:rPr>
                <w:sz w:val="20"/>
              </w:rPr>
              <w:t xml:space="preserve">kvalitete hrane i zaštite okoliša, koji su često stroži od </w:t>
            </w:r>
            <w:r w:rsidR="0010642D">
              <w:rPr>
                <w:sz w:val="20"/>
              </w:rPr>
              <w:t xml:space="preserve">nacionalnih </w:t>
            </w:r>
            <w:r>
              <w:rPr>
                <w:sz w:val="20"/>
              </w:rPr>
              <w:t>zahtjeva,</w:t>
            </w:r>
            <w:r w:rsidR="006130E0">
              <w:rPr>
                <w:sz w:val="20"/>
              </w:rPr>
              <w:t xml:space="preserve"> </w:t>
            </w:r>
            <w:r>
              <w:rPr>
                <w:sz w:val="20"/>
              </w:rPr>
              <w:t xml:space="preserve">pri čemu </w:t>
            </w:r>
            <w:r w:rsidR="0010642D">
              <w:rPr>
                <w:sz w:val="20"/>
              </w:rPr>
              <w:t xml:space="preserve">trgovci </w:t>
            </w:r>
            <w:r>
              <w:rPr>
                <w:sz w:val="20"/>
              </w:rPr>
              <w:t>zadržavaju potrošače koji su osjetljivi na cijene. Ako proizvođači i prerađivači u</w:t>
            </w:r>
            <w:r>
              <w:rPr>
                <w:spacing w:val="-8"/>
                <w:sz w:val="20"/>
              </w:rPr>
              <w:t xml:space="preserve"> </w:t>
            </w:r>
            <w:r>
              <w:rPr>
                <w:sz w:val="20"/>
              </w:rPr>
              <w:t>hrvatskoj</w:t>
            </w:r>
            <w:r>
              <w:rPr>
                <w:spacing w:val="-7"/>
                <w:sz w:val="20"/>
              </w:rPr>
              <w:t xml:space="preserve"> </w:t>
            </w:r>
            <w:r>
              <w:rPr>
                <w:sz w:val="20"/>
              </w:rPr>
              <w:t>akvakulturi</w:t>
            </w:r>
            <w:r>
              <w:rPr>
                <w:spacing w:val="-8"/>
                <w:sz w:val="20"/>
              </w:rPr>
              <w:t xml:space="preserve"> </w:t>
            </w:r>
            <w:r>
              <w:rPr>
                <w:sz w:val="20"/>
              </w:rPr>
              <w:t>ne</w:t>
            </w:r>
            <w:r>
              <w:rPr>
                <w:spacing w:val="-8"/>
                <w:sz w:val="20"/>
              </w:rPr>
              <w:t xml:space="preserve"> </w:t>
            </w:r>
            <w:r>
              <w:rPr>
                <w:sz w:val="20"/>
              </w:rPr>
              <w:t>budu</w:t>
            </w:r>
            <w:r>
              <w:rPr>
                <w:spacing w:val="-8"/>
                <w:sz w:val="20"/>
              </w:rPr>
              <w:t xml:space="preserve"> </w:t>
            </w:r>
            <w:r>
              <w:rPr>
                <w:sz w:val="20"/>
              </w:rPr>
              <w:t>u</w:t>
            </w:r>
            <w:r>
              <w:rPr>
                <w:spacing w:val="-8"/>
                <w:sz w:val="20"/>
              </w:rPr>
              <w:t xml:space="preserve"> </w:t>
            </w:r>
            <w:r>
              <w:rPr>
                <w:sz w:val="20"/>
              </w:rPr>
              <w:t>stanju</w:t>
            </w:r>
            <w:r>
              <w:rPr>
                <w:spacing w:val="-4"/>
                <w:sz w:val="20"/>
              </w:rPr>
              <w:t xml:space="preserve"> </w:t>
            </w:r>
            <w:r>
              <w:rPr>
                <w:sz w:val="20"/>
              </w:rPr>
              <w:t>ispuniti</w:t>
            </w:r>
            <w:r>
              <w:rPr>
                <w:spacing w:val="-8"/>
                <w:sz w:val="20"/>
              </w:rPr>
              <w:t xml:space="preserve"> </w:t>
            </w:r>
            <w:r>
              <w:rPr>
                <w:sz w:val="20"/>
              </w:rPr>
              <w:t>prethodno</w:t>
            </w:r>
            <w:r>
              <w:rPr>
                <w:spacing w:val="-8"/>
                <w:sz w:val="20"/>
              </w:rPr>
              <w:t xml:space="preserve"> </w:t>
            </w:r>
            <w:r>
              <w:rPr>
                <w:sz w:val="20"/>
              </w:rPr>
              <w:t>navedene</w:t>
            </w:r>
            <w:r>
              <w:rPr>
                <w:spacing w:val="-6"/>
                <w:sz w:val="20"/>
              </w:rPr>
              <w:t xml:space="preserve"> </w:t>
            </w:r>
            <w:r>
              <w:rPr>
                <w:sz w:val="20"/>
              </w:rPr>
              <w:t>zahtjeve na ekonomičan način, njihov će konkurentski položaj na domaćem i europskom tržištu sigurno oslabjeti. S druge strane, očekuje se da će porast alternativnih sustava proizvodnje i dobrovoljnih standarda kvalitete i certifikacijskih</w:t>
            </w:r>
            <w:r>
              <w:rPr>
                <w:spacing w:val="-5"/>
                <w:sz w:val="20"/>
              </w:rPr>
              <w:t xml:space="preserve"> </w:t>
            </w:r>
            <w:r>
              <w:rPr>
                <w:sz w:val="20"/>
              </w:rPr>
              <w:t>sustava</w:t>
            </w:r>
            <w:r>
              <w:rPr>
                <w:spacing w:val="-5"/>
                <w:sz w:val="20"/>
              </w:rPr>
              <w:t xml:space="preserve"> </w:t>
            </w:r>
            <w:r>
              <w:rPr>
                <w:sz w:val="20"/>
              </w:rPr>
              <w:t>i</w:t>
            </w:r>
            <w:r>
              <w:rPr>
                <w:spacing w:val="-6"/>
                <w:sz w:val="20"/>
              </w:rPr>
              <w:t xml:space="preserve"> </w:t>
            </w:r>
            <w:r>
              <w:rPr>
                <w:sz w:val="20"/>
              </w:rPr>
              <w:t>dalje</w:t>
            </w:r>
            <w:r>
              <w:rPr>
                <w:spacing w:val="-5"/>
                <w:sz w:val="20"/>
              </w:rPr>
              <w:t xml:space="preserve"> </w:t>
            </w:r>
            <w:r>
              <w:rPr>
                <w:sz w:val="20"/>
              </w:rPr>
              <w:t>biti</w:t>
            </w:r>
            <w:r>
              <w:rPr>
                <w:spacing w:val="-6"/>
                <w:sz w:val="20"/>
              </w:rPr>
              <w:t xml:space="preserve"> </w:t>
            </w:r>
            <w:r>
              <w:rPr>
                <w:sz w:val="20"/>
              </w:rPr>
              <w:t>veći</w:t>
            </w:r>
            <w:r>
              <w:rPr>
                <w:spacing w:val="-6"/>
                <w:sz w:val="20"/>
              </w:rPr>
              <w:t xml:space="preserve"> </w:t>
            </w:r>
            <w:r>
              <w:rPr>
                <w:sz w:val="20"/>
              </w:rPr>
              <w:t>od porasta</w:t>
            </w:r>
            <w:r>
              <w:rPr>
                <w:spacing w:val="-5"/>
                <w:sz w:val="20"/>
              </w:rPr>
              <w:t xml:space="preserve"> </w:t>
            </w:r>
            <w:r>
              <w:rPr>
                <w:sz w:val="20"/>
              </w:rPr>
              <w:t>konvencionalnih</w:t>
            </w:r>
            <w:r>
              <w:rPr>
                <w:spacing w:val="-3"/>
                <w:sz w:val="20"/>
              </w:rPr>
              <w:t xml:space="preserve"> </w:t>
            </w:r>
            <w:r>
              <w:rPr>
                <w:sz w:val="20"/>
              </w:rPr>
              <w:t>proizvoda</w:t>
            </w:r>
            <w:r>
              <w:rPr>
                <w:spacing w:val="-5"/>
                <w:sz w:val="20"/>
              </w:rPr>
              <w:t xml:space="preserve"> </w:t>
            </w:r>
            <w:r>
              <w:rPr>
                <w:sz w:val="20"/>
              </w:rPr>
              <w:t>u predstojećim</w:t>
            </w:r>
            <w:r>
              <w:rPr>
                <w:spacing w:val="-9"/>
                <w:sz w:val="20"/>
              </w:rPr>
              <w:t xml:space="preserve"> </w:t>
            </w:r>
            <w:r>
              <w:rPr>
                <w:sz w:val="20"/>
              </w:rPr>
              <w:t>godinama.</w:t>
            </w:r>
            <w:r>
              <w:rPr>
                <w:spacing w:val="-11"/>
                <w:sz w:val="20"/>
              </w:rPr>
              <w:t xml:space="preserve"> </w:t>
            </w:r>
            <w:r>
              <w:rPr>
                <w:sz w:val="20"/>
              </w:rPr>
              <w:t>Specifični</w:t>
            </w:r>
            <w:r>
              <w:rPr>
                <w:spacing w:val="-11"/>
                <w:sz w:val="20"/>
              </w:rPr>
              <w:t xml:space="preserve"> </w:t>
            </w:r>
            <w:r>
              <w:rPr>
                <w:sz w:val="20"/>
              </w:rPr>
              <w:t>i</w:t>
            </w:r>
            <w:r>
              <w:rPr>
                <w:spacing w:val="-12"/>
                <w:sz w:val="20"/>
              </w:rPr>
              <w:t xml:space="preserve"> </w:t>
            </w:r>
            <w:r>
              <w:rPr>
                <w:sz w:val="20"/>
              </w:rPr>
              <w:t>prepoznatljivi</w:t>
            </w:r>
            <w:r>
              <w:rPr>
                <w:spacing w:val="-11"/>
                <w:sz w:val="20"/>
              </w:rPr>
              <w:t xml:space="preserve"> </w:t>
            </w:r>
            <w:r>
              <w:rPr>
                <w:sz w:val="20"/>
              </w:rPr>
              <w:t>proizvodi</w:t>
            </w:r>
            <w:r>
              <w:rPr>
                <w:spacing w:val="-10"/>
                <w:sz w:val="20"/>
              </w:rPr>
              <w:t xml:space="preserve"> </w:t>
            </w:r>
            <w:r>
              <w:rPr>
                <w:sz w:val="20"/>
              </w:rPr>
              <w:t>daju</w:t>
            </w:r>
            <w:r>
              <w:rPr>
                <w:spacing w:val="-11"/>
                <w:sz w:val="20"/>
              </w:rPr>
              <w:t xml:space="preserve"> </w:t>
            </w:r>
            <w:r>
              <w:rPr>
                <w:sz w:val="20"/>
              </w:rPr>
              <w:t>ključnu</w:t>
            </w:r>
            <w:r>
              <w:rPr>
                <w:spacing w:val="-14"/>
                <w:sz w:val="20"/>
              </w:rPr>
              <w:t xml:space="preserve"> </w:t>
            </w:r>
            <w:r>
              <w:rPr>
                <w:sz w:val="20"/>
              </w:rPr>
              <w:t xml:space="preserve">priliku manjim proizvođačima i prerađivačima u akvakulturi za tržišno </w:t>
            </w:r>
            <w:r>
              <w:rPr>
                <w:sz w:val="20"/>
              </w:rPr>
              <w:lastRenderedPageBreak/>
              <w:t>natjecanje. Međutim,</w:t>
            </w:r>
            <w:r>
              <w:rPr>
                <w:spacing w:val="-4"/>
                <w:sz w:val="20"/>
              </w:rPr>
              <w:t xml:space="preserve"> </w:t>
            </w:r>
            <w:r>
              <w:rPr>
                <w:sz w:val="20"/>
              </w:rPr>
              <w:t>za</w:t>
            </w:r>
            <w:r>
              <w:rPr>
                <w:spacing w:val="-5"/>
                <w:sz w:val="20"/>
              </w:rPr>
              <w:t xml:space="preserve"> </w:t>
            </w:r>
            <w:r>
              <w:rPr>
                <w:sz w:val="20"/>
              </w:rPr>
              <w:t>njih</w:t>
            </w:r>
            <w:r>
              <w:rPr>
                <w:spacing w:val="-3"/>
                <w:sz w:val="20"/>
              </w:rPr>
              <w:t xml:space="preserve"> </w:t>
            </w:r>
            <w:r>
              <w:rPr>
                <w:sz w:val="20"/>
              </w:rPr>
              <w:t>bi</w:t>
            </w:r>
            <w:r>
              <w:rPr>
                <w:spacing w:val="-6"/>
                <w:sz w:val="20"/>
              </w:rPr>
              <w:t xml:space="preserve"> </w:t>
            </w:r>
            <w:r>
              <w:rPr>
                <w:sz w:val="20"/>
              </w:rPr>
              <w:t>troškovi</w:t>
            </w:r>
            <w:r>
              <w:rPr>
                <w:spacing w:val="-4"/>
                <w:sz w:val="20"/>
              </w:rPr>
              <w:t xml:space="preserve"> </w:t>
            </w:r>
            <w:r>
              <w:rPr>
                <w:sz w:val="20"/>
              </w:rPr>
              <w:t>sukladnosti</w:t>
            </w:r>
            <w:r>
              <w:rPr>
                <w:spacing w:val="-6"/>
                <w:sz w:val="20"/>
              </w:rPr>
              <w:t xml:space="preserve"> </w:t>
            </w:r>
            <w:r>
              <w:rPr>
                <w:sz w:val="20"/>
              </w:rPr>
              <w:t>s</w:t>
            </w:r>
            <w:r>
              <w:rPr>
                <w:spacing w:val="-4"/>
                <w:sz w:val="20"/>
              </w:rPr>
              <w:t xml:space="preserve"> </w:t>
            </w:r>
            <w:r>
              <w:rPr>
                <w:sz w:val="20"/>
              </w:rPr>
              <w:t>dobrovoljnim standardima</w:t>
            </w:r>
            <w:r>
              <w:rPr>
                <w:spacing w:val="-8"/>
                <w:sz w:val="20"/>
              </w:rPr>
              <w:t xml:space="preserve"> </w:t>
            </w:r>
            <w:r>
              <w:rPr>
                <w:sz w:val="20"/>
              </w:rPr>
              <w:t>kvalitete</w:t>
            </w:r>
            <w:r>
              <w:rPr>
                <w:spacing w:val="-4"/>
                <w:sz w:val="20"/>
              </w:rPr>
              <w:t xml:space="preserve"> </w:t>
            </w:r>
            <w:r>
              <w:rPr>
                <w:sz w:val="20"/>
              </w:rPr>
              <w:t>i certifikacijskim</w:t>
            </w:r>
            <w:r>
              <w:rPr>
                <w:spacing w:val="-14"/>
                <w:sz w:val="20"/>
              </w:rPr>
              <w:t xml:space="preserve"> </w:t>
            </w:r>
            <w:r>
              <w:rPr>
                <w:sz w:val="20"/>
              </w:rPr>
              <w:t>sustavima</w:t>
            </w:r>
            <w:r>
              <w:rPr>
                <w:spacing w:val="-14"/>
                <w:sz w:val="20"/>
              </w:rPr>
              <w:t xml:space="preserve"> </w:t>
            </w:r>
            <w:r>
              <w:rPr>
                <w:sz w:val="20"/>
              </w:rPr>
              <w:t>i</w:t>
            </w:r>
            <w:r>
              <w:rPr>
                <w:spacing w:val="-14"/>
                <w:sz w:val="20"/>
              </w:rPr>
              <w:t xml:space="preserve"> </w:t>
            </w:r>
            <w:r>
              <w:rPr>
                <w:sz w:val="20"/>
              </w:rPr>
              <w:t>s</w:t>
            </w:r>
            <w:r>
              <w:rPr>
                <w:spacing w:val="-14"/>
                <w:sz w:val="20"/>
              </w:rPr>
              <w:t xml:space="preserve"> </w:t>
            </w:r>
            <w:r>
              <w:rPr>
                <w:sz w:val="20"/>
              </w:rPr>
              <w:t>tim</w:t>
            </w:r>
            <w:r>
              <w:rPr>
                <w:spacing w:val="-11"/>
                <w:sz w:val="20"/>
              </w:rPr>
              <w:t xml:space="preserve"> </w:t>
            </w:r>
            <w:r>
              <w:rPr>
                <w:sz w:val="20"/>
              </w:rPr>
              <w:t>povezanog</w:t>
            </w:r>
            <w:r>
              <w:rPr>
                <w:spacing w:val="-14"/>
                <w:sz w:val="20"/>
              </w:rPr>
              <w:t xml:space="preserve"> </w:t>
            </w:r>
            <w:r>
              <w:rPr>
                <w:sz w:val="20"/>
              </w:rPr>
              <w:t>marketinga</w:t>
            </w:r>
            <w:r>
              <w:rPr>
                <w:spacing w:val="-13"/>
                <w:sz w:val="20"/>
              </w:rPr>
              <w:t xml:space="preserve"> </w:t>
            </w:r>
            <w:r>
              <w:rPr>
                <w:sz w:val="20"/>
              </w:rPr>
              <w:t>bili</w:t>
            </w:r>
            <w:r>
              <w:rPr>
                <w:spacing w:val="-14"/>
                <w:sz w:val="20"/>
              </w:rPr>
              <w:t xml:space="preserve"> </w:t>
            </w:r>
            <w:r>
              <w:rPr>
                <w:sz w:val="20"/>
              </w:rPr>
              <w:t>daleko</w:t>
            </w:r>
            <w:r w:rsidR="00B65BF7">
              <w:rPr>
                <w:sz w:val="20"/>
              </w:rPr>
              <w:t xml:space="preserve"> </w:t>
            </w:r>
            <w:r>
              <w:rPr>
                <w:sz w:val="20"/>
              </w:rPr>
              <w:t xml:space="preserve">prihvatljiviji u okviru organizacija proizvođača ili nekog drugoga oblika udruživanja. Podjednako je važno osigurati i odgovarajuće potpore za </w:t>
            </w:r>
            <w:r w:rsidR="00B65BF7">
              <w:rPr>
                <w:sz w:val="20"/>
              </w:rPr>
              <w:t xml:space="preserve">proizvođače, a pogotovo za </w:t>
            </w:r>
            <w:r>
              <w:rPr>
                <w:sz w:val="20"/>
              </w:rPr>
              <w:t xml:space="preserve">organizacije proizvođača ili </w:t>
            </w:r>
            <w:r w:rsidR="003C7A6D">
              <w:rPr>
                <w:sz w:val="20"/>
              </w:rPr>
              <w:t>lokalne akcijske grupe</w:t>
            </w:r>
            <w:r>
              <w:rPr>
                <w:sz w:val="20"/>
              </w:rPr>
              <w:t xml:space="preserve"> u cilju jačanja procesa u sustavu upravljanja kvalitetom i okolišem koji su povezani s proizvodima akvakulture</w:t>
            </w:r>
            <w:r w:rsidR="00B65BF7">
              <w:rPr>
                <w:sz w:val="20"/>
              </w:rPr>
              <w:t xml:space="preserve"> te na taj način</w:t>
            </w:r>
            <w:r w:rsidR="003C7A6D">
              <w:rPr>
                <w:sz w:val="20"/>
              </w:rPr>
              <w:t xml:space="preserve"> </w:t>
            </w:r>
            <w:r w:rsidR="00B65BF7">
              <w:rPr>
                <w:sz w:val="20"/>
              </w:rPr>
              <w:t xml:space="preserve">supstituirati nedostatke u percepciji </w:t>
            </w:r>
            <w:r>
              <w:rPr>
                <w:sz w:val="20"/>
              </w:rPr>
              <w:t>potrošač</w:t>
            </w:r>
            <w:r w:rsidR="00B65BF7">
              <w:rPr>
                <w:sz w:val="20"/>
              </w:rPr>
              <w:t>a</w:t>
            </w:r>
            <w:r>
              <w:rPr>
                <w:sz w:val="20"/>
              </w:rPr>
              <w:t xml:space="preserve"> </w:t>
            </w:r>
            <w:r w:rsidR="00B65BF7">
              <w:rPr>
                <w:sz w:val="20"/>
              </w:rPr>
              <w:t xml:space="preserve">koji </w:t>
            </w:r>
            <w:r>
              <w:rPr>
                <w:sz w:val="20"/>
              </w:rPr>
              <w:t xml:space="preserve">još uvijek drže </w:t>
            </w:r>
            <w:r w:rsidR="00B65BF7">
              <w:rPr>
                <w:sz w:val="20"/>
              </w:rPr>
              <w:t xml:space="preserve">te proizvode </w:t>
            </w:r>
            <w:r>
              <w:rPr>
                <w:sz w:val="20"/>
              </w:rPr>
              <w:t xml:space="preserve">manje vrijednima u usporedbi s proizvodima </w:t>
            </w:r>
            <w:r w:rsidR="00B65BF7">
              <w:rPr>
                <w:sz w:val="20"/>
              </w:rPr>
              <w:t>ribarstva iz gospodarskog ribolova</w:t>
            </w:r>
            <w:r>
              <w:rPr>
                <w:sz w:val="20"/>
              </w:rPr>
              <w:t xml:space="preserve">. U ovom smislu, </w:t>
            </w:r>
            <w:r w:rsidR="00B65BF7">
              <w:rPr>
                <w:sz w:val="20"/>
              </w:rPr>
              <w:t xml:space="preserve">potrebno je procese proizvodnje </w:t>
            </w:r>
            <w:r w:rsidR="006130E0">
              <w:rPr>
                <w:sz w:val="20"/>
              </w:rPr>
              <w:t>proizvod</w:t>
            </w:r>
            <w:r>
              <w:rPr>
                <w:sz w:val="20"/>
              </w:rPr>
              <w:t>a</w:t>
            </w:r>
            <w:r>
              <w:rPr>
                <w:spacing w:val="80"/>
                <w:sz w:val="20"/>
              </w:rPr>
              <w:t xml:space="preserve"> </w:t>
            </w:r>
            <w:r>
              <w:rPr>
                <w:sz w:val="20"/>
              </w:rPr>
              <w:t>akvakulture</w:t>
            </w:r>
            <w:r w:rsidR="00B65BF7">
              <w:rPr>
                <w:sz w:val="20"/>
              </w:rPr>
              <w:t xml:space="preserve"> učiniti kvalitetnijim te</w:t>
            </w:r>
            <w:r w:rsidR="006130E0">
              <w:rPr>
                <w:spacing w:val="80"/>
                <w:sz w:val="20"/>
              </w:rPr>
              <w:t xml:space="preserve"> </w:t>
            </w:r>
            <w:r>
              <w:rPr>
                <w:sz w:val="20"/>
              </w:rPr>
              <w:t>kroz</w:t>
            </w:r>
            <w:r w:rsidR="006130E0">
              <w:rPr>
                <w:sz w:val="20"/>
              </w:rPr>
              <w:t xml:space="preserve"> </w:t>
            </w:r>
            <w:r>
              <w:rPr>
                <w:sz w:val="20"/>
              </w:rPr>
              <w:t>marketinški prisup ojačati</w:t>
            </w:r>
            <w:r>
              <w:rPr>
                <w:spacing w:val="25"/>
                <w:sz w:val="20"/>
              </w:rPr>
              <w:t xml:space="preserve"> </w:t>
            </w:r>
            <w:r>
              <w:rPr>
                <w:sz w:val="20"/>
              </w:rPr>
              <w:t xml:space="preserve">prepoznatljivost ovih proizvoda </w:t>
            </w:r>
            <w:r w:rsidR="00B65BF7">
              <w:rPr>
                <w:sz w:val="20"/>
              </w:rPr>
              <w:t xml:space="preserve">s </w:t>
            </w:r>
            <w:r>
              <w:rPr>
                <w:sz w:val="20"/>
              </w:rPr>
              <w:t>isticanje</w:t>
            </w:r>
            <w:r w:rsidR="00B65BF7">
              <w:rPr>
                <w:sz w:val="20"/>
              </w:rPr>
              <w:t>m</w:t>
            </w:r>
            <w:r>
              <w:rPr>
                <w:sz w:val="20"/>
              </w:rPr>
              <w:t xml:space="preserve"> oznaka </w:t>
            </w:r>
            <w:r>
              <w:rPr>
                <w:spacing w:val="-2"/>
                <w:sz w:val="20"/>
              </w:rPr>
              <w:t>kvalitete.</w:t>
            </w:r>
          </w:p>
        </w:tc>
      </w:tr>
    </w:tbl>
    <w:p w14:paraId="0820382B" w14:textId="77777777" w:rsidR="00412EDF" w:rsidRDefault="00412EDF">
      <w:pPr>
        <w:pStyle w:val="Tijeloteksta"/>
        <w:spacing w:before="5"/>
        <w:rPr>
          <w:b/>
          <w:sz w:val="29"/>
        </w:rPr>
      </w:pPr>
    </w:p>
    <w:p w14:paraId="57177142" w14:textId="77777777" w:rsidR="00412EDF" w:rsidRDefault="00452CBA" w:rsidP="00282F59">
      <w:pPr>
        <w:spacing w:before="1"/>
        <w:ind w:left="980"/>
      </w:pPr>
      <w:r w:rsidRPr="00282F59">
        <w:rPr>
          <w:b/>
          <w:color w:val="528135"/>
          <w:sz w:val="24"/>
        </w:rPr>
        <w:t>Ključna potreba 8: Unaprjeđenje vještina radne snage u lancu akvakulture</w:t>
      </w:r>
    </w:p>
    <w:p w14:paraId="3960CE30" w14:textId="77777777" w:rsidR="00412EDF" w:rsidRDefault="00412EDF">
      <w:pPr>
        <w:pStyle w:val="Tijeloteksta"/>
        <w:rPr>
          <w:b/>
          <w:sz w:val="20"/>
        </w:rPr>
      </w:pPr>
    </w:p>
    <w:p w14:paraId="51D2DFC7" w14:textId="77777777" w:rsidR="00412EDF" w:rsidRDefault="00412EDF">
      <w:pPr>
        <w:pStyle w:val="Tijeloteksta"/>
        <w:spacing w:before="9"/>
        <w:rPr>
          <w:b/>
          <w:sz w:val="19"/>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9"/>
        <w:gridCol w:w="7070"/>
      </w:tblGrid>
      <w:tr w:rsidR="00412EDF" w14:paraId="6ED9D5EE" w14:textId="77777777">
        <w:trPr>
          <w:trHeight w:val="1379"/>
        </w:trPr>
        <w:tc>
          <w:tcPr>
            <w:tcW w:w="1949" w:type="dxa"/>
            <w:shd w:val="clear" w:color="auto" w:fill="F1F1F1"/>
          </w:tcPr>
          <w:p w14:paraId="21DFB50E" w14:textId="77777777" w:rsidR="00412EDF" w:rsidRDefault="00452CBA">
            <w:pPr>
              <w:pStyle w:val="TableParagraph"/>
              <w:spacing w:line="227" w:lineRule="exact"/>
              <w:ind w:left="107"/>
              <w:rPr>
                <w:b/>
                <w:sz w:val="20"/>
              </w:rPr>
            </w:pPr>
            <w:r>
              <w:rPr>
                <w:b/>
                <w:spacing w:val="-4"/>
                <w:sz w:val="20"/>
              </w:rPr>
              <w:t>Opis</w:t>
            </w:r>
          </w:p>
        </w:tc>
        <w:tc>
          <w:tcPr>
            <w:tcW w:w="7070" w:type="dxa"/>
          </w:tcPr>
          <w:p w14:paraId="1E3192CF" w14:textId="01BCDD35" w:rsidR="00412EDF" w:rsidRDefault="00452CBA" w:rsidP="003C7A6D">
            <w:pPr>
              <w:pStyle w:val="TableParagraph"/>
              <w:ind w:left="107" w:right="96"/>
              <w:jc w:val="both"/>
              <w:rPr>
                <w:sz w:val="20"/>
              </w:rPr>
            </w:pPr>
            <w:r>
              <w:rPr>
                <w:sz w:val="20"/>
              </w:rPr>
              <w:t xml:space="preserve">Usklađivanje razine vještina </w:t>
            </w:r>
            <w:r w:rsidR="00997718">
              <w:rPr>
                <w:sz w:val="20"/>
              </w:rPr>
              <w:t xml:space="preserve">i znanja </w:t>
            </w:r>
            <w:r>
              <w:rPr>
                <w:sz w:val="20"/>
              </w:rPr>
              <w:t>proizvođača, prerađivača i radnika u akvakulturi s potreb</w:t>
            </w:r>
            <w:r w:rsidR="00997718">
              <w:rPr>
                <w:sz w:val="20"/>
              </w:rPr>
              <w:t>a</w:t>
            </w:r>
            <w:r>
              <w:rPr>
                <w:sz w:val="20"/>
              </w:rPr>
              <w:t xml:space="preserve">ma </w:t>
            </w:r>
            <w:r w:rsidR="00997718">
              <w:rPr>
                <w:sz w:val="20"/>
              </w:rPr>
              <w:t xml:space="preserve">nužnim </w:t>
            </w:r>
            <w:r>
              <w:rPr>
                <w:sz w:val="20"/>
              </w:rPr>
              <w:t xml:space="preserve">za </w:t>
            </w:r>
            <w:r w:rsidR="00997718">
              <w:rPr>
                <w:sz w:val="20"/>
              </w:rPr>
              <w:t xml:space="preserve">podizanje kvalitete </w:t>
            </w:r>
            <w:r>
              <w:rPr>
                <w:sz w:val="20"/>
              </w:rPr>
              <w:t xml:space="preserve"> proizvodnih i marketinških sustava koji</w:t>
            </w:r>
            <w:r>
              <w:rPr>
                <w:spacing w:val="-6"/>
                <w:sz w:val="20"/>
              </w:rPr>
              <w:t xml:space="preserve"> </w:t>
            </w:r>
            <w:r w:rsidR="00997718">
              <w:rPr>
                <w:sz w:val="20"/>
              </w:rPr>
              <w:t>su</w:t>
            </w:r>
            <w:r>
              <w:rPr>
                <w:spacing w:val="-3"/>
                <w:sz w:val="20"/>
              </w:rPr>
              <w:t xml:space="preserve"> </w:t>
            </w:r>
            <w:r>
              <w:rPr>
                <w:sz w:val="20"/>
              </w:rPr>
              <w:t>usmjereni</w:t>
            </w:r>
            <w:r>
              <w:rPr>
                <w:spacing w:val="-6"/>
                <w:sz w:val="20"/>
              </w:rPr>
              <w:t xml:space="preserve"> </w:t>
            </w:r>
            <w:r>
              <w:rPr>
                <w:sz w:val="20"/>
              </w:rPr>
              <w:t>na</w:t>
            </w:r>
            <w:r>
              <w:rPr>
                <w:spacing w:val="-3"/>
                <w:sz w:val="20"/>
              </w:rPr>
              <w:t xml:space="preserve"> </w:t>
            </w:r>
            <w:r w:rsidR="00997718">
              <w:rPr>
                <w:sz w:val="20"/>
              </w:rPr>
              <w:t xml:space="preserve">tržišne potrebe i </w:t>
            </w:r>
            <w:r>
              <w:rPr>
                <w:sz w:val="20"/>
              </w:rPr>
              <w:t>održivo upravljanje pod utjecajem novih (digitalnih) tehnologija, a omogućuju</w:t>
            </w:r>
            <w:r w:rsidR="006906FF">
              <w:rPr>
                <w:sz w:val="20"/>
              </w:rPr>
              <w:t xml:space="preserve"> </w:t>
            </w:r>
            <w:r>
              <w:rPr>
                <w:sz w:val="20"/>
              </w:rPr>
              <w:t>diversifikaciju djelatnosti koje će biti više usmjerene na dodatne usluge, primjerice one iz sektora turizma.</w:t>
            </w:r>
          </w:p>
        </w:tc>
      </w:tr>
      <w:tr w:rsidR="00412EDF" w14:paraId="00BB94F7" w14:textId="77777777">
        <w:trPr>
          <w:trHeight w:val="2301"/>
        </w:trPr>
        <w:tc>
          <w:tcPr>
            <w:tcW w:w="1949" w:type="dxa"/>
            <w:shd w:val="clear" w:color="auto" w:fill="F1F1F1"/>
          </w:tcPr>
          <w:p w14:paraId="35F0F749" w14:textId="77777777" w:rsidR="00412EDF" w:rsidRDefault="00452CBA">
            <w:pPr>
              <w:pStyle w:val="TableParagraph"/>
              <w:spacing w:line="227" w:lineRule="exact"/>
              <w:ind w:left="107"/>
              <w:rPr>
                <w:b/>
                <w:sz w:val="20"/>
              </w:rPr>
            </w:pPr>
            <w:r>
              <w:rPr>
                <w:b/>
                <w:spacing w:val="-2"/>
                <w:sz w:val="20"/>
              </w:rPr>
              <w:t>Obrazloženje</w:t>
            </w:r>
          </w:p>
        </w:tc>
        <w:tc>
          <w:tcPr>
            <w:tcW w:w="7070" w:type="dxa"/>
          </w:tcPr>
          <w:p w14:paraId="784B6DAE" w14:textId="3AE5168A" w:rsidR="00412EDF" w:rsidRDefault="00452CBA" w:rsidP="006130E0">
            <w:pPr>
              <w:pStyle w:val="TableParagraph"/>
              <w:ind w:left="107" w:right="96"/>
              <w:jc w:val="both"/>
              <w:rPr>
                <w:sz w:val="20"/>
              </w:rPr>
            </w:pPr>
            <w:r>
              <w:rPr>
                <w:sz w:val="20"/>
              </w:rPr>
              <w:t>Razne</w:t>
            </w:r>
            <w:r>
              <w:rPr>
                <w:spacing w:val="-7"/>
                <w:sz w:val="20"/>
              </w:rPr>
              <w:t xml:space="preserve"> </w:t>
            </w:r>
            <w:r>
              <w:rPr>
                <w:sz w:val="20"/>
              </w:rPr>
              <w:t>otegotne</w:t>
            </w:r>
            <w:r>
              <w:rPr>
                <w:spacing w:val="-7"/>
                <w:sz w:val="20"/>
              </w:rPr>
              <w:t xml:space="preserve"> </w:t>
            </w:r>
            <w:r>
              <w:rPr>
                <w:sz w:val="20"/>
              </w:rPr>
              <w:t>okolnosti</w:t>
            </w:r>
            <w:r>
              <w:rPr>
                <w:spacing w:val="-5"/>
                <w:sz w:val="20"/>
              </w:rPr>
              <w:t xml:space="preserve"> </w:t>
            </w:r>
            <w:r>
              <w:rPr>
                <w:sz w:val="20"/>
              </w:rPr>
              <w:t>utječu</w:t>
            </w:r>
            <w:r>
              <w:rPr>
                <w:spacing w:val="-9"/>
                <w:sz w:val="20"/>
              </w:rPr>
              <w:t xml:space="preserve"> </w:t>
            </w:r>
            <w:r>
              <w:rPr>
                <w:sz w:val="20"/>
              </w:rPr>
              <w:t>na</w:t>
            </w:r>
            <w:r>
              <w:rPr>
                <w:spacing w:val="-6"/>
                <w:sz w:val="20"/>
              </w:rPr>
              <w:t xml:space="preserve"> </w:t>
            </w:r>
            <w:r>
              <w:rPr>
                <w:sz w:val="20"/>
              </w:rPr>
              <w:t>radnu</w:t>
            </w:r>
            <w:r>
              <w:rPr>
                <w:spacing w:val="-7"/>
                <w:sz w:val="20"/>
              </w:rPr>
              <w:t xml:space="preserve"> </w:t>
            </w:r>
            <w:r>
              <w:rPr>
                <w:sz w:val="20"/>
              </w:rPr>
              <w:t>snagu</w:t>
            </w:r>
            <w:r>
              <w:rPr>
                <w:spacing w:val="-6"/>
                <w:sz w:val="20"/>
              </w:rPr>
              <w:t xml:space="preserve"> </w:t>
            </w:r>
            <w:r>
              <w:rPr>
                <w:sz w:val="20"/>
              </w:rPr>
              <w:t>u</w:t>
            </w:r>
            <w:r w:rsidR="00997718">
              <w:rPr>
                <w:sz w:val="20"/>
              </w:rPr>
              <w:t xml:space="preserve"> određenim segmentima</w:t>
            </w:r>
            <w:r>
              <w:rPr>
                <w:spacing w:val="-9"/>
                <w:sz w:val="20"/>
              </w:rPr>
              <w:t xml:space="preserve"> </w:t>
            </w:r>
            <w:r>
              <w:rPr>
                <w:sz w:val="20"/>
              </w:rPr>
              <w:t>akvakulture</w:t>
            </w:r>
            <w:r w:rsidR="00997718">
              <w:rPr>
                <w:sz w:val="20"/>
              </w:rPr>
              <w:t xml:space="preserve"> i prerade</w:t>
            </w:r>
            <w:r>
              <w:rPr>
                <w:sz w:val="20"/>
              </w:rPr>
              <w:t>,</w:t>
            </w:r>
            <w:r>
              <w:rPr>
                <w:spacing w:val="-6"/>
                <w:sz w:val="20"/>
              </w:rPr>
              <w:t xml:space="preserve"> </w:t>
            </w:r>
            <w:r>
              <w:rPr>
                <w:sz w:val="20"/>
              </w:rPr>
              <w:t>a</w:t>
            </w:r>
            <w:r>
              <w:rPr>
                <w:spacing w:val="-7"/>
                <w:sz w:val="20"/>
              </w:rPr>
              <w:t xml:space="preserve"> </w:t>
            </w:r>
            <w:r>
              <w:rPr>
                <w:sz w:val="20"/>
              </w:rPr>
              <w:t xml:space="preserve">koje su pod utjecajem nekoliko čimbenika, uključujući niske razine radne proizvodnosti, </w:t>
            </w:r>
            <w:r w:rsidR="00997718">
              <w:rPr>
                <w:sz w:val="20"/>
              </w:rPr>
              <w:t>c</w:t>
            </w:r>
            <w:r w:rsidR="003C7A6D">
              <w:rPr>
                <w:sz w:val="20"/>
              </w:rPr>
              <w:t>i</w:t>
            </w:r>
            <w:r w:rsidR="00997718">
              <w:rPr>
                <w:sz w:val="20"/>
              </w:rPr>
              <w:t>jen</w:t>
            </w:r>
            <w:r w:rsidR="006130E0">
              <w:rPr>
                <w:sz w:val="20"/>
              </w:rPr>
              <w:t>u</w:t>
            </w:r>
            <w:r w:rsidR="00997718">
              <w:rPr>
                <w:sz w:val="20"/>
              </w:rPr>
              <w:t xml:space="preserve"> rada</w:t>
            </w:r>
            <w:r w:rsidR="003725A0">
              <w:rPr>
                <w:sz w:val="20"/>
              </w:rPr>
              <w:t>,</w:t>
            </w:r>
            <w:r>
              <w:rPr>
                <w:sz w:val="20"/>
              </w:rPr>
              <w:t xml:space="preserve"> iseljavanje mladih iz ruralnih područja i neusklađenost vještina. Te otegotne okolnosti predstavljaju prepreke za repozicioniranje </w:t>
            </w:r>
            <w:r w:rsidR="003725A0">
              <w:rPr>
                <w:sz w:val="20"/>
              </w:rPr>
              <w:t xml:space="preserve">segmenata </w:t>
            </w:r>
            <w:r>
              <w:rPr>
                <w:sz w:val="20"/>
              </w:rPr>
              <w:t>sektora akvakulture u smjeru aktivnosti koje će imati</w:t>
            </w:r>
            <w:r>
              <w:rPr>
                <w:spacing w:val="-11"/>
                <w:sz w:val="20"/>
              </w:rPr>
              <w:t xml:space="preserve"> </w:t>
            </w:r>
            <w:r>
              <w:rPr>
                <w:sz w:val="20"/>
              </w:rPr>
              <w:t>veću</w:t>
            </w:r>
            <w:r>
              <w:rPr>
                <w:spacing w:val="-8"/>
                <w:sz w:val="20"/>
              </w:rPr>
              <w:t xml:space="preserve"> </w:t>
            </w:r>
            <w:r>
              <w:rPr>
                <w:sz w:val="20"/>
              </w:rPr>
              <w:t>dodanu</w:t>
            </w:r>
            <w:r>
              <w:rPr>
                <w:spacing w:val="-8"/>
                <w:sz w:val="20"/>
              </w:rPr>
              <w:t xml:space="preserve"> </w:t>
            </w:r>
            <w:r>
              <w:rPr>
                <w:sz w:val="20"/>
              </w:rPr>
              <w:t>vrijednost</w:t>
            </w:r>
            <w:r w:rsidR="00997718">
              <w:rPr>
                <w:sz w:val="20"/>
              </w:rPr>
              <w:t xml:space="preserve"> i veću potražnju na tržištu</w:t>
            </w:r>
            <w:r>
              <w:rPr>
                <w:sz w:val="20"/>
              </w:rPr>
              <w:t>.</w:t>
            </w:r>
            <w:r>
              <w:rPr>
                <w:spacing w:val="-10"/>
                <w:sz w:val="20"/>
              </w:rPr>
              <w:t xml:space="preserve"> </w:t>
            </w:r>
            <w:r>
              <w:rPr>
                <w:sz w:val="20"/>
              </w:rPr>
              <w:t>S</w:t>
            </w:r>
            <w:r>
              <w:rPr>
                <w:spacing w:val="-8"/>
                <w:sz w:val="20"/>
              </w:rPr>
              <w:t xml:space="preserve"> </w:t>
            </w:r>
            <w:r>
              <w:rPr>
                <w:sz w:val="20"/>
              </w:rPr>
              <w:t>druge</w:t>
            </w:r>
            <w:r>
              <w:rPr>
                <w:spacing w:val="-10"/>
                <w:sz w:val="20"/>
              </w:rPr>
              <w:t xml:space="preserve"> </w:t>
            </w:r>
            <w:r>
              <w:rPr>
                <w:sz w:val="20"/>
              </w:rPr>
              <w:t>strane,</w:t>
            </w:r>
            <w:r>
              <w:rPr>
                <w:spacing w:val="-3"/>
                <w:sz w:val="20"/>
              </w:rPr>
              <w:t xml:space="preserve"> </w:t>
            </w:r>
            <w:r>
              <w:rPr>
                <w:sz w:val="20"/>
              </w:rPr>
              <w:t>efektivna</w:t>
            </w:r>
            <w:r>
              <w:rPr>
                <w:spacing w:val="-9"/>
                <w:sz w:val="20"/>
              </w:rPr>
              <w:t xml:space="preserve"> </w:t>
            </w:r>
            <w:r>
              <w:rPr>
                <w:sz w:val="20"/>
              </w:rPr>
              <w:t>integracija</w:t>
            </w:r>
            <w:r>
              <w:rPr>
                <w:spacing w:val="-6"/>
                <w:sz w:val="20"/>
              </w:rPr>
              <w:t xml:space="preserve"> </w:t>
            </w:r>
            <w:r>
              <w:rPr>
                <w:sz w:val="20"/>
              </w:rPr>
              <w:t>više</w:t>
            </w:r>
            <w:r>
              <w:rPr>
                <w:spacing w:val="-8"/>
                <w:sz w:val="20"/>
              </w:rPr>
              <w:t xml:space="preserve"> </w:t>
            </w:r>
            <w:r>
              <w:rPr>
                <w:sz w:val="20"/>
              </w:rPr>
              <w:t>mladih proizvođača i poduzetnika u vrijednosne lance u akvakulturi može podići razinu</w:t>
            </w:r>
            <w:r>
              <w:rPr>
                <w:spacing w:val="-7"/>
                <w:sz w:val="20"/>
              </w:rPr>
              <w:t xml:space="preserve"> </w:t>
            </w:r>
            <w:r>
              <w:rPr>
                <w:sz w:val="20"/>
              </w:rPr>
              <w:t>radne</w:t>
            </w:r>
            <w:r>
              <w:rPr>
                <w:spacing w:val="-7"/>
                <w:sz w:val="20"/>
              </w:rPr>
              <w:t xml:space="preserve"> </w:t>
            </w:r>
            <w:r>
              <w:rPr>
                <w:sz w:val="20"/>
              </w:rPr>
              <w:t>proizvodnosti</w:t>
            </w:r>
            <w:r>
              <w:rPr>
                <w:spacing w:val="-8"/>
                <w:sz w:val="20"/>
              </w:rPr>
              <w:t xml:space="preserve"> </w:t>
            </w:r>
            <w:r>
              <w:rPr>
                <w:sz w:val="20"/>
              </w:rPr>
              <w:t>jer</w:t>
            </w:r>
            <w:r>
              <w:rPr>
                <w:spacing w:val="-7"/>
                <w:sz w:val="20"/>
              </w:rPr>
              <w:t xml:space="preserve"> </w:t>
            </w:r>
            <w:r>
              <w:rPr>
                <w:sz w:val="20"/>
              </w:rPr>
              <w:t>su</w:t>
            </w:r>
            <w:r>
              <w:rPr>
                <w:spacing w:val="-8"/>
                <w:sz w:val="20"/>
              </w:rPr>
              <w:t xml:space="preserve"> </w:t>
            </w:r>
            <w:r>
              <w:rPr>
                <w:sz w:val="20"/>
              </w:rPr>
              <w:t>oni</w:t>
            </w:r>
            <w:r>
              <w:rPr>
                <w:spacing w:val="-8"/>
                <w:sz w:val="20"/>
              </w:rPr>
              <w:t xml:space="preserve"> </w:t>
            </w:r>
            <w:r>
              <w:rPr>
                <w:sz w:val="20"/>
              </w:rPr>
              <w:t>obično</w:t>
            </w:r>
            <w:r>
              <w:rPr>
                <w:spacing w:val="-5"/>
                <w:sz w:val="20"/>
              </w:rPr>
              <w:t xml:space="preserve"> </w:t>
            </w:r>
            <w:r>
              <w:rPr>
                <w:sz w:val="20"/>
              </w:rPr>
              <w:t>spretniji</w:t>
            </w:r>
            <w:r>
              <w:rPr>
                <w:spacing w:val="-8"/>
                <w:sz w:val="20"/>
              </w:rPr>
              <w:t xml:space="preserve"> </w:t>
            </w:r>
            <w:r>
              <w:rPr>
                <w:sz w:val="20"/>
              </w:rPr>
              <w:t>u</w:t>
            </w:r>
            <w:r>
              <w:rPr>
                <w:spacing w:val="-5"/>
                <w:sz w:val="20"/>
              </w:rPr>
              <w:t xml:space="preserve"> </w:t>
            </w:r>
            <w:r>
              <w:rPr>
                <w:sz w:val="20"/>
              </w:rPr>
              <w:t>provođenju</w:t>
            </w:r>
            <w:r>
              <w:rPr>
                <w:spacing w:val="-8"/>
                <w:sz w:val="20"/>
              </w:rPr>
              <w:t xml:space="preserve"> </w:t>
            </w:r>
            <w:r>
              <w:rPr>
                <w:sz w:val="20"/>
              </w:rPr>
              <w:t>tehnoloških</w:t>
            </w:r>
            <w:r w:rsidR="006906FF">
              <w:rPr>
                <w:sz w:val="20"/>
              </w:rPr>
              <w:t xml:space="preserve"> </w:t>
            </w:r>
            <w:r>
              <w:rPr>
                <w:sz w:val="20"/>
              </w:rPr>
              <w:t>promjena</w:t>
            </w:r>
            <w:r>
              <w:rPr>
                <w:spacing w:val="-14"/>
                <w:sz w:val="20"/>
              </w:rPr>
              <w:t xml:space="preserve"> </w:t>
            </w:r>
            <w:r>
              <w:rPr>
                <w:sz w:val="20"/>
              </w:rPr>
              <w:t>potrebnih</w:t>
            </w:r>
            <w:r>
              <w:rPr>
                <w:spacing w:val="-14"/>
                <w:sz w:val="20"/>
              </w:rPr>
              <w:t xml:space="preserve"> </w:t>
            </w:r>
            <w:r>
              <w:rPr>
                <w:sz w:val="20"/>
              </w:rPr>
              <w:t>u</w:t>
            </w:r>
            <w:r>
              <w:rPr>
                <w:spacing w:val="-14"/>
                <w:sz w:val="20"/>
              </w:rPr>
              <w:t xml:space="preserve"> </w:t>
            </w:r>
            <w:r>
              <w:rPr>
                <w:sz w:val="20"/>
              </w:rPr>
              <w:t>sustavima</w:t>
            </w:r>
            <w:r>
              <w:rPr>
                <w:spacing w:val="-14"/>
                <w:sz w:val="20"/>
              </w:rPr>
              <w:t xml:space="preserve"> </w:t>
            </w:r>
            <w:r>
              <w:rPr>
                <w:sz w:val="20"/>
              </w:rPr>
              <w:t>proizvodnje</w:t>
            </w:r>
            <w:r>
              <w:rPr>
                <w:spacing w:val="-14"/>
                <w:sz w:val="20"/>
              </w:rPr>
              <w:t xml:space="preserve"> </w:t>
            </w:r>
            <w:r>
              <w:rPr>
                <w:sz w:val="20"/>
              </w:rPr>
              <w:t>koji</w:t>
            </w:r>
            <w:r>
              <w:rPr>
                <w:spacing w:val="-14"/>
                <w:sz w:val="20"/>
              </w:rPr>
              <w:t xml:space="preserve"> </w:t>
            </w:r>
            <w:r>
              <w:rPr>
                <w:sz w:val="20"/>
              </w:rPr>
              <w:t>su</w:t>
            </w:r>
            <w:r>
              <w:rPr>
                <w:spacing w:val="-14"/>
                <w:sz w:val="20"/>
              </w:rPr>
              <w:t xml:space="preserve"> </w:t>
            </w:r>
            <w:r>
              <w:rPr>
                <w:sz w:val="20"/>
              </w:rPr>
              <w:t>sve</w:t>
            </w:r>
            <w:r>
              <w:rPr>
                <w:spacing w:val="-14"/>
                <w:sz w:val="20"/>
              </w:rPr>
              <w:t xml:space="preserve"> </w:t>
            </w:r>
            <w:r>
              <w:rPr>
                <w:sz w:val="20"/>
              </w:rPr>
              <w:t>intenzivniji</w:t>
            </w:r>
            <w:r>
              <w:rPr>
                <w:spacing w:val="-14"/>
                <w:sz w:val="20"/>
              </w:rPr>
              <w:t xml:space="preserve"> </w:t>
            </w:r>
            <w:r>
              <w:rPr>
                <w:sz w:val="20"/>
              </w:rPr>
              <w:t>po</w:t>
            </w:r>
            <w:r>
              <w:rPr>
                <w:spacing w:val="-13"/>
                <w:sz w:val="20"/>
              </w:rPr>
              <w:t xml:space="preserve"> </w:t>
            </w:r>
            <w:r>
              <w:rPr>
                <w:sz w:val="20"/>
              </w:rPr>
              <w:t>kapitalu, znanju i tehnologijama.</w:t>
            </w:r>
          </w:p>
        </w:tc>
      </w:tr>
    </w:tbl>
    <w:p w14:paraId="374E78CF" w14:textId="77777777" w:rsidR="00412EDF" w:rsidRDefault="00412EDF">
      <w:pPr>
        <w:pStyle w:val="Tijeloteksta"/>
        <w:spacing w:before="5"/>
        <w:rPr>
          <w:b/>
          <w:sz w:val="29"/>
        </w:rPr>
      </w:pPr>
    </w:p>
    <w:p w14:paraId="587D7610" w14:textId="77777777" w:rsidR="00412EDF" w:rsidRPr="009F7989" w:rsidRDefault="00A6037D" w:rsidP="009F7989">
      <w:pPr>
        <w:pStyle w:val="Naslov2"/>
        <w:spacing w:line="259" w:lineRule="auto"/>
        <w:ind w:right="1125"/>
        <w:rPr>
          <w:color w:val="C45811"/>
          <w:spacing w:val="-6"/>
        </w:rPr>
      </w:pPr>
      <w:bookmarkStart w:id="18" w:name="_Toc118713049"/>
      <w:r>
        <w:rPr>
          <w:color w:val="C45811"/>
        </w:rPr>
        <w:t xml:space="preserve">POSEBNI </w:t>
      </w:r>
      <w:r w:rsidR="00452CBA">
        <w:rPr>
          <w:color w:val="C45811"/>
        </w:rPr>
        <w:t>CILJ</w:t>
      </w:r>
      <w:r w:rsidR="00452CBA">
        <w:rPr>
          <w:color w:val="C45811"/>
          <w:spacing w:val="-3"/>
        </w:rPr>
        <w:t xml:space="preserve"> </w:t>
      </w:r>
      <w:r>
        <w:rPr>
          <w:color w:val="C45811"/>
        </w:rPr>
        <w:t>3</w:t>
      </w:r>
      <w:r w:rsidR="00452CBA">
        <w:rPr>
          <w:color w:val="C45811"/>
        </w:rPr>
        <w:t>.</w:t>
      </w:r>
      <w:r w:rsidR="00452CBA">
        <w:rPr>
          <w:color w:val="C45811"/>
          <w:spacing w:val="-6"/>
        </w:rPr>
        <w:t xml:space="preserve"> </w:t>
      </w:r>
      <w:r w:rsidR="009F7989">
        <w:rPr>
          <w:color w:val="C45811"/>
          <w:spacing w:val="-6"/>
        </w:rPr>
        <w:t xml:space="preserve">JAČANJEM </w:t>
      </w:r>
      <w:r>
        <w:rPr>
          <w:color w:val="C45811"/>
          <w:spacing w:val="-6"/>
        </w:rPr>
        <w:t xml:space="preserve">SEKTORA AKVAKULTURE </w:t>
      </w:r>
      <w:r w:rsidR="009F7989">
        <w:rPr>
          <w:color w:val="C45811"/>
          <w:spacing w:val="-6"/>
        </w:rPr>
        <w:t xml:space="preserve">DOPRINIJETI </w:t>
      </w:r>
      <w:r w:rsidR="00452CBA">
        <w:rPr>
          <w:color w:val="C45811"/>
        </w:rPr>
        <w:t>OBNOV</w:t>
      </w:r>
      <w:r>
        <w:rPr>
          <w:color w:val="C45811"/>
        </w:rPr>
        <w:t>I</w:t>
      </w:r>
      <w:r w:rsidR="00452CBA">
        <w:rPr>
          <w:color w:val="C45811"/>
          <w:spacing w:val="-12"/>
        </w:rPr>
        <w:t xml:space="preserve"> </w:t>
      </w:r>
      <w:r w:rsidR="00452CBA">
        <w:rPr>
          <w:color w:val="C45811"/>
        </w:rPr>
        <w:t>GOSPODARSTVA</w:t>
      </w:r>
      <w:r w:rsidR="00452CBA">
        <w:rPr>
          <w:color w:val="C45811"/>
          <w:spacing w:val="-5"/>
        </w:rPr>
        <w:t xml:space="preserve"> </w:t>
      </w:r>
      <w:r w:rsidR="00452CBA">
        <w:rPr>
          <w:color w:val="C45811"/>
        </w:rPr>
        <w:t>TE</w:t>
      </w:r>
      <w:r w:rsidR="00452CBA">
        <w:rPr>
          <w:color w:val="C45811"/>
          <w:spacing w:val="-3"/>
        </w:rPr>
        <w:t xml:space="preserve"> </w:t>
      </w:r>
      <w:r w:rsidR="00452CBA">
        <w:rPr>
          <w:color w:val="C45811"/>
        </w:rPr>
        <w:t>UNAPRJEĐENJ</w:t>
      </w:r>
      <w:r>
        <w:rPr>
          <w:color w:val="C45811"/>
        </w:rPr>
        <w:t xml:space="preserve">U UVJETA </w:t>
      </w:r>
      <w:r w:rsidR="00452CBA">
        <w:rPr>
          <w:color w:val="C45811"/>
        </w:rPr>
        <w:t>ŽIVOTA U RURALNIM I OBALNIM PODRUČJIMA</w:t>
      </w:r>
      <w:bookmarkEnd w:id="18"/>
    </w:p>
    <w:p w14:paraId="60273973" w14:textId="77777777" w:rsidR="00412EDF" w:rsidRDefault="00412EDF">
      <w:pPr>
        <w:pStyle w:val="Tijeloteksta"/>
        <w:spacing w:before="9"/>
        <w:rPr>
          <w:b/>
          <w:sz w:val="37"/>
        </w:rPr>
      </w:pPr>
    </w:p>
    <w:p w14:paraId="5BD3D15C" w14:textId="77777777" w:rsidR="00412EDF" w:rsidRDefault="00452CBA" w:rsidP="006130E0">
      <w:pPr>
        <w:spacing w:before="1"/>
        <w:ind w:left="980" w:right="687"/>
      </w:pPr>
      <w:r w:rsidRPr="00282F59">
        <w:rPr>
          <w:b/>
          <w:color w:val="528135"/>
          <w:sz w:val="24"/>
        </w:rPr>
        <w:t>Ključna potreba 9: Unaprjeđenje koordiniranosti i komplementarnosti između intervencija u ruralnim i obalnim područjima, uključujući osnovne usluge</w:t>
      </w:r>
    </w:p>
    <w:p w14:paraId="6813956E" w14:textId="77777777" w:rsidR="00412EDF" w:rsidRDefault="00412EDF">
      <w:pPr>
        <w:pStyle w:val="Tijeloteksta"/>
        <w:rPr>
          <w:b/>
          <w:sz w:val="20"/>
        </w:rPr>
      </w:pPr>
    </w:p>
    <w:p w14:paraId="52588316" w14:textId="77777777" w:rsidR="00412EDF" w:rsidRDefault="00412EDF">
      <w:pPr>
        <w:pStyle w:val="Tijeloteksta"/>
        <w:spacing w:before="7"/>
        <w:rPr>
          <w:b/>
          <w:sz w:val="1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072"/>
      </w:tblGrid>
      <w:tr w:rsidR="00412EDF" w14:paraId="329216DC" w14:textId="77777777">
        <w:trPr>
          <w:trHeight w:val="1840"/>
        </w:trPr>
        <w:tc>
          <w:tcPr>
            <w:tcW w:w="1946" w:type="dxa"/>
            <w:shd w:val="clear" w:color="auto" w:fill="F1F1F1"/>
          </w:tcPr>
          <w:p w14:paraId="28A9D2F0" w14:textId="77777777" w:rsidR="00412EDF" w:rsidRDefault="00452CBA">
            <w:pPr>
              <w:pStyle w:val="TableParagraph"/>
              <w:spacing w:line="227" w:lineRule="exact"/>
              <w:ind w:left="107"/>
              <w:rPr>
                <w:b/>
                <w:sz w:val="20"/>
              </w:rPr>
            </w:pPr>
            <w:r>
              <w:rPr>
                <w:b/>
                <w:spacing w:val="-4"/>
                <w:sz w:val="20"/>
              </w:rPr>
              <w:t>Opis</w:t>
            </w:r>
          </w:p>
        </w:tc>
        <w:tc>
          <w:tcPr>
            <w:tcW w:w="7072" w:type="dxa"/>
          </w:tcPr>
          <w:p w14:paraId="160E02E7" w14:textId="78D41D17" w:rsidR="00412EDF" w:rsidRDefault="00452CBA" w:rsidP="003C7A6D">
            <w:pPr>
              <w:pStyle w:val="TableParagraph"/>
              <w:ind w:left="108" w:right="95"/>
              <w:jc w:val="both"/>
              <w:rPr>
                <w:sz w:val="20"/>
              </w:rPr>
            </w:pPr>
            <w:r>
              <w:rPr>
                <w:sz w:val="20"/>
              </w:rPr>
              <w:t>Objedinjavanje ulaganja na regionalnoj i lokalnoj razini putem raznih sektorskih</w:t>
            </w:r>
            <w:r>
              <w:rPr>
                <w:spacing w:val="-9"/>
                <w:sz w:val="20"/>
              </w:rPr>
              <w:t xml:space="preserve"> </w:t>
            </w:r>
            <w:r>
              <w:rPr>
                <w:sz w:val="20"/>
              </w:rPr>
              <w:t>programa</w:t>
            </w:r>
            <w:r>
              <w:rPr>
                <w:spacing w:val="-9"/>
                <w:sz w:val="20"/>
              </w:rPr>
              <w:t xml:space="preserve"> </w:t>
            </w:r>
            <w:r>
              <w:rPr>
                <w:sz w:val="20"/>
              </w:rPr>
              <w:t>na</w:t>
            </w:r>
            <w:r>
              <w:rPr>
                <w:spacing w:val="-9"/>
                <w:sz w:val="20"/>
              </w:rPr>
              <w:t xml:space="preserve"> </w:t>
            </w:r>
            <w:r>
              <w:rPr>
                <w:sz w:val="20"/>
              </w:rPr>
              <w:t>način</w:t>
            </w:r>
            <w:r>
              <w:rPr>
                <w:spacing w:val="-9"/>
                <w:sz w:val="20"/>
              </w:rPr>
              <w:t xml:space="preserve"> </w:t>
            </w:r>
            <w:r>
              <w:rPr>
                <w:sz w:val="20"/>
              </w:rPr>
              <w:t>koji</w:t>
            </w:r>
            <w:r>
              <w:rPr>
                <w:spacing w:val="-10"/>
                <w:sz w:val="20"/>
              </w:rPr>
              <w:t xml:space="preserve"> </w:t>
            </w:r>
            <w:r>
              <w:rPr>
                <w:sz w:val="20"/>
              </w:rPr>
              <w:t>će</w:t>
            </w:r>
            <w:r>
              <w:rPr>
                <w:spacing w:val="-9"/>
                <w:sz w:val="20"/>
              </w:rPr>
              <w:t xml:space="preserve"> </w:t>
            </w:r>
            <w:r>
              <w:rPr>
                <w:sz w:val="20"/>
              </w:rPr>
              <w:t>smanjiti</w:t>
            </w:r>
            <w:r>
              <w:rPr>
                <w:spacing w:val="-10"/>
                <w:sz w:val="20"/>
              </w:rPr>
              <w:t xml:space="preserve"> </w:t>
            </w:r>
            <w:r>
              <w:rPr>
                <w:sz w:val="20"/>
              </w:rPr>
              <w:t>proturječja</w:t>
            </w:r>
            <w:r>
              <w:rPr>
                <w:spacing w:val="-9"/>
                <w:sz w:val="20"/>
              </w:rPr>
              <w:t xml:space="preserve"> </w:t>
            </w:r>
            <w:r>
              <w:rPr>
                <w:sz w:val="20"/>
              </w:rPr>
              <w:t>i</w:t>
            </w:r>
            <w:r>
              <w:rPr>
                <w:spacing w:val="-10"/>
                <w:sz w:val="20"/>
              </w:rPr>
              <w:t xml:space="preserve"> </w:t>
            </w:r>
            <w:r>
              <w:rPr>
                <w:sz w:val="20"/>
              </w:rPr>
              <w:t>potaknuti</w:t>
            </w:r>
            <w:r>
              <w:rPr>
                <w:spacing w:val="-7"/>
                <w:sz w:val="20"/>
              </w:rPr>
              <w:t xml:space="preserve"> </w:t>
            </w:r>
            <w:r>
              <w:rPr>
                <w:sz w:val="20"/>
              </w:rPr>
              <w:t xml:space="preserve">povećanje povezanosti </w:t>
            </w:r>
            <w:r w:rsidR="003725A0">
              <w:rPr>
                <w:sz w:val="20"/>
              </w:rPr>
              <w:t>kompatibilnih</w:t>
            </w:r>
            <w:r>
              <w:rPr>
                <w:sz w:val="20"/>
              </w:rPr>
              <w:t xml:space="preserve"> sektora koji se temelje na prirodnim resursima i vrijednosnim lanacima u ruralnim i obalnim područjima</w:t>
            </w:r>
            <w:r w:rsidR="003725A0">
              <w:rPr>
                <w:sz w:val="20"/>
              </w:rPr>
              <w:t>.</w:t>
            </w:r>
            <w:r>
              <w:rPr>
                <w:sz w:val="20"/>
              </w:rPr>
              <w:t xml:space="preserve"> </w:t>
            </w:r>
            <w:r w:rsidR="003725A0">
              <w:rPr>
                <w:sz w:val="20"/>
              </w:rPr>
              <w:t>Potrebno je unaprijediti</w:t>
            </w:r>
            <w:r w:rsidR="003725A0">
              <w:rPr>
                <w:spacing w:val="-6"/>
                <w:sz w:val="20"/>
              </w:rPr>
              <w:t xml:space="preserve"> </w:t>
            </w:r>
            <w:r>
              <w:rPr>
                <w:sz w:val="20"/>
              </w:rPr>
              <w:t>kvalitet</w:t>
            </w:r>
            <w:r w:rsidR="003725A0">
              <w:rPr>
                <w:sz w:val="20"/>
              </w:rPr>
              <w:t>u</w:t>
            </w:r>
            <w:r>
              <w:rPr>
                <w:spacing w:val="-6"/>
                <w:sz w:val="20"/>
              </w:rPr>
              <w:t xml:space="preserve"> </w:t>
            </w:r>
            <w:r>
              <w:rPr>
                <w:sz w:val="20"/>
              </w:rPr>
              <w:t>osnovnih</w:t>
            </w:r>
            <w:r>
              <w:rPr>
                <w:spacing w:val="-6"/>
                <w:sz w:val="20"/>
              </w:rPr>
              <w:t xml:space="preserve"> </w:t>
            </w:r>
            <w:r>
              <w:rPr>
                <w:sz w:val="20"/>
              </w:rPr>
              <w:t>javnih</w:t>
            </w:r>
            <w:r>
              <w:rPr>
                <w:spacing w:val="-4"/>
                <w:sz w:val="20"/>
              </w:rPr>
              <w:t xml:space="preserve"> </w:t>
            </w:r>
            <w:r>
              <w:rPr>
                <w:sz w:val="20"/>
              </w:rPr>
              <w:t>usluga</w:t>
            </w:r>
            <w:r>
              <w:rPr>
                <w:spacing w:val="-7"/>
                <w:sz w:val="20"/>
              </w:rPr>
              <w:t xml:space="preserve"> </w:t>
            </w:r>
            <w:r>
              <w:rPr>
                <w:sz w:val="20"/>
              </w:rPr>
              <w:t>u</w:t>
            </w:r>
            <w:r>
              <w:rPr>
                <w:spacing w:val="-7"/>
                <w:sz w:val="20"/>
              </w:rPr>
              <w:t xml:space="preserve"> </w:t>
            </w:r>
            <w:r>
              <w:rPr>
                <w:sz w:val="20"/>
              </w:rPr>
              <w:t>ruralnim</w:t>
            </w:r>
            <w:r>
              <w:rPr>
                <w:spacing w:val="-4"/>
                <w:sz w:val="20"/>
              </w:rPr>
              <w:t xml:space="preserve"> </w:t>
            </w:r>
            <w:r>
              <w:rPr>
                <w:sz w:val="20"/>
              </w:rPr>
              <w:t>i</w:t>
            </w:r>
            <w:r>
              <w:rPr>
                <w:spacing w:val="-3"/>
                <w:sz w:val="20"/>
              </w:rPr>
              <w:t xml:space="preserve"> </w:t>
            </w:r>
            <w:r>
              <w:rPr>
                <w:sz w:val="20"/>
              </w:rPr>
              <w:t>obalnim</w:t>
            </w:r>
            <w:r>
              <w:rPr>
                <w:spacing w:val="-1"/>
                <w:sz w:val="20"/>
              </w:rPr>
              <w:t xml:space="preserve"> </w:t>
            </w:r>
            <w:r>
              <w:rPr>
                <w:sz w:val="20"/>
              </w:rPr>
              <w:t>područjima i njihovo usklađivanje, gdje je to moguće, s potrebama održivih i kružnih bioekonomija</w:t>
            </w:r>
            <w:r>
              <w:rPr>
                <w:spacing w:val="54"/>
                <w:w w:val="150"/>
                <w:sz w:val="20"/>
              </w:rPr>
              <w:t xml:space="preserve"> </w:t>
            </w:r>
            <w:r>
              <w:rPr>
                <w:sz w:val="20"/>
              </w:rPr>
              <w:t>(npr.</w:t>
            </w:r>
            <w:r>
              <w:rPr>
                <w:spacing w:val="55"/>
                <w:w w:val="150"/>
                <w:sz w:val="20"/>
              </w:rPr>
              <w:t xml:space="preserve"> </w:t>
            </w:r>
            <w:r>
              <w:rPr>
                <w:sz w:val="20"/>
              </w:rPr>
              <w:t>usluge</w:t>
            </w:r>
            <w:r>
              <w:rPr>
                <w:spacing w:val="55"/>
                <w:w w:val="150"/>
                <w:sz w:val="20"/>
              </w:rPr>
              <w:t xml:space="preserve"> </w:t>
            </w:r>
            <w:r>
              <w:rPr>
                <w:sz w:val="20"/>
              </w:rPr>
              <w:t>koje</w:t>
            </w:r>
            <w:r>
              <w:rPr>
                <w:spacing w:val="55"/>
                <w:w w:val="150"/>
                <w:sz w:val="20"/>
              </w:rPr>
              <w:t xml:space="preserve"> </w:t>
            </w:r>
            <w:r>
              <w:rPr>
                <w:sz w:val="20"/>
              </w:rPr>
              <w:t>se</w:t>
            </w:r>
            <w:r>
              <w:rPr>
                <w:spacing w:val="55"/>
                <w:w w:val="150"/>
                <w:sz w:val="20"/>
              </w:rPr>
              <w:t xml:space="preserve"> </w:t>
            </w:r>
            <w:r>
              <w:rPr>
                <w:sz w:val="20"/>
              </w:rPr>
              <w:t>odnose</w:t>
            </w:r>
            <w:r>
              <w:rPr>
                <w:spacing w:val="55"/>
                <w:w w:val="150"/>
                <w:sz w:val="20"/>
              </w:rPr>
              <w:t xml:space="preserve"> </w:t>
            </w:r>
            <w:r>
              <w:rPr>
                <w:sz w:val="20"/>
              </w:rPr>
              <w:t>na</w:t>
            </w:r>
            <w:r>
              <w:rPr>
                <w:spacing w:val="62"/>
                <w:w w:val="150"/>
                <w:sz w:val="20"/>
              </w:rPr>
              <w:t xml:space="preserve"> </w:t>
            </w:r>
            <w:r>
              <w:rPr>
                <w:sz w:val="20"/>
              </w:rPr>
              <w:t>gospodarenje</w:t>
            </w:r>
            <w:r>
              <w:rPr>
                <w:spacing w:val="55"/>
                <w:w w:val="150"/>
                <w:sz w:val="20"/>
              </w:rPr>
              <w:t xml:space="preserve"> </w:t>
            </w:r>
            <w:r>
              <w:rPr>
                <w:spacing w:val="-2"/>
                <w:sz w:val="20"/>
              </w:rPr>
              <w:t>otpadom,</w:t>
            </w:r>
            <w:r w:rsidR="00306B30">
              <w:rPr>
                <w:spacing w:val="-2"/>
                <w:sz w:val="20"/>
              </w:rPr>
              <w:t xml:space="preserve"> </w:t>
            </w:r>
            <w:r w:rsidR="00C23CAE">
              <w:rPr>
                <w:spacing w:val="-2"/>
                <w:sz w:val="20"/>
              </w:rPr>
              <w:t xml:space="preserve">proizvodnju </w:t>
            </w:r>
            <w:r>
              <w:rPr>
                <w:sz w:val="20"/>
              </w:rPr>
              <w:t>električn</w:t>
            </w:r>
            <w:r w:rsidR="00C23CAE">
              <w:rPr>
                <w:sz w:val="20"/>
              </w:rPr>
              <w:t>e</w:t>
            </w:r>
            <w:r>
              <w:rPr>
                <w:spacing w:val="-12"/>
                <w:sz w:val="20"/>
              </w:rPr>
              <w:t xml:space="preserve"> </w:t>
            </w:r>
            <w:r>
              <w:rPr>
                <w:sz w:val="20"/>
              </w:rPr>
              <w:t>energij</w:t>
            </w:r>
            <w:r w:rsidR="00C23CAE">
              <w:rPr>
                <w:sz w:val="20"/>
              </w:rPr>
              <w:t>e</w:t>
            </w:r>
            <w:r>
              <w:rPr>
                <w:sz w:val="20"/>
              </w:rPr>
              <w:t>,</w:t>
            </w:r>
            <w:r>
              <w:rPr>
                <w:spacing w:val="-10"/>
                <w:sz w:val="20"/>
              </w:rPr>
              <w:t xml:space="preserve"> </w:t>
            </w:r>
            <w:r>
              <w:rPr>
                <w:sz w:val="20"/>
              </w:rPr>
              <w:t>obrazovanje,</w:t>
            </w:r>
            <w:r>
              <w:rPr>
                <w:spacing w:val="-7"/>
                <w:sz w:val="20"/>
              </w:rPr>
              <w:t xml:space="preserve"> </w:t>
            </w:r>
            <w:r>
              <w:rPr>
                <w:sz w:val="20"/>
              </w:rPr>
              <w:t>zaštitu</w:t>
            </w:r>
            <w:r>
              <w:rPr>
                <w:spacing w:val="-9"/>
                <w:sz w:val="20"/>
              </w:rPr>
              <w:t xml:space="preserve"> </w:t>
            </w:r>
            <w:r>
              <w:rPr>
                <w:sz w:val="20"/>
              </w:rPr>
              <w:t>okoliša</w:t>
            </w:r>
            <w:r>
              <w:rPr>
                <w:spacing w:val="-10"/>
                <w:sz w:val="20"/>
              </w:rPr>
              <w:t xml:space="preserve"> </w:t>
            </w:r>
            <w:r>
              <w:rPr>
                <w:sz w:val="20"/>
              </w:rPr>
              <w:t>i</w:t>
            </w:r>
            <w:r>
              <w:rPr>
                <w:spacing w:val="-4"/>
                <w:sz w:val="20"/>
              </w:rPr>
              <w:t xml:space="preserve"> </w:t>
            </w:r>
            <w:r>
              <w:rPr>
                <w:spacing w:val="-2"/>
                <w:sz w:val="20"/>
              </w:rPr>
              <w:t>vodoopskrbu).</w:t>
            </w:r>
          </w:p>
        </w:tc>
      </w:tr>
      <w:tr w:rsidR="00412EDF" w14:paraId="3965F69D" w14:textId="77777777">
        <w:trPr>
          <w:trHeight w:val="2990"/>
        </w:trPr>
        <w:tc>
          <w:tcPr>
            <w:tcW w:w="1946" w:type="dxa"/>
            <w:shd w:val="clear" w:color="auto" w:fill="F1F1F1"/>
          </w:tcPr>
          <w:p w14:paraId="2983BF94" w14:textId="77777777" w:rsidR="00412EDF" w:rsidRDefault="00452CBA">
            <w:pPr>
              <w:pStyle w:val="TableParagraph"/>
              <w:spacing w:line="227" w:lineRule="exact"/>
              <w:ind w:left="107"/>
              <w:rPr>
                <w:b/>
                <w:sz w:val="20"/>
              </w:rPr>
            </w:pPr>
            <w:r>
              <w:rPr>
                <w:b/>
                <w:spacing w:val="-2"/>
                <w:sz w:val="20"/>
              </w:rPr>
              <w:lastRenderedPageBreak/>
              <w:t>Obrazloženje</w:t>
            </w:r>
          </w:p>
        </w:tc>
        <w:tc>
          <w:tcPr>
            <w:tcW w:w="7072" w:type="dxa"/>
          </w:tcPr>
          <w:p w14:paraId="3E595972" w14:textId="6E4EC385" w:rsidR="00412EDF" w:rsidRDefault="00452CBA">
            <w:pPr>
              <w:pStyle w:val="TableParagraph"/>
              <w:ind w:left="108" w:right="95"/>
              <w:jc w:val="both"/>
              <w:rPr>
                <w:sz w:val="20"/>
              </w:rPr>
            </w:pPr>
            <w:r>
              <w:rPr>
                <w:sz w:val="20"/>
              </w:rPr>
              <w:t xml:space="preserve">Proces strukturne transformacije sektora akvakulture moguće je dodatno </w:t>
            </w:r>
            <w:r w:rsidR="00C23CAE">
              <w:rPr>
                <w:sz w:val="20"/>
              </w:rPr>
              <w:t xml:space="preserve">unaprijediti </w:t>
            </w:r>
            <w:r>
              <w:rPr>
                <w:sz w:val="20"/>
              </w:rPr>
              <w:t>iskorištavanjem ekonomskih veza između sektora</w:t>
            </w:r>
            <w:r w:rsidR="003725A0">
              <w:rPr>
                <w:sz w:val="20"/>
              </w:rPr>
              <w:t xml:space="preserve"> akvakulture</w:t>
            </w:r>
            <w:r>
              <w:rPr>
                <w:sz w:val="20"/>
              </w:rPr>
              <w:t xml:space="preserve"> i drugih bioindustrija i usluga u širem ruralnom i obalnom gospodarstvu. Međutim, stvaranje novog dohotka i novih radnih mjesta u vrijednosnim lancima moderne akvakulture i ruralnih/obalnih sektora koji su usko povezani s ovim vrijednosnim</w:t>
            </w:r>
            <w:r>
              <w:rPr>
                <w:spacing w:val="-3"/>
                <w:sz w:val="20"/>
              </w:rPr>
              <w:t xml:space="preserve"> </w:t>
            </w:r>
            <w:r>
              <w:rPr>
                <w:sz w:val="20"/>
              </w:rPr>
              <w:t>lancima</w:t>
            </w:r>
            <w:r>
              <w:rPr>
                <w:spacing w:val="-5"/>
                <w:sz w:val="20"/>
              </w:rPr>
              <w:t xml:space="preserve"> </w:t>
            </w:r>
            <w:r>
              <w:rPr>
                <w:sz w:val="20"/>
              </w:rPr>
              <w:t>uvelike</w:t>
            </w:r>
            <w:r>
              <w:rPr>
                <w:spacing w:val="-7"/>
                <w:sz w:val="20"/>
              </w:rPr>
              <w:t xml:space="preserve"> </w:t>
            </w:r>
            <w:r>
              <w:rPr>
                <w:sz w:val="20"/>
              </w:rPr>
              <w:t>ovise</w:t>
            </w:r>
            <w:r>
              <w:rPr>
                <w:spacing w:val="-7"/>
                <w:sz w:val="20"/>
              </w:rPr>
              <w:t xml:space="preserve"> </w:t>
            </w:r>
            <w:r>
              <w:rPr>
                <w:sz w:val="20"/>
              </w:rPr>
              <w:t>o</w:t>
            </w:r>
            <w:r>
              <w:rPr>
                <w:spacing w:val="-7"/>
                <w:sz w:val="20"/>
              </w:rPr>
              <w:t xml:space="preserve"> </w:t>
            </w:r>
            <w:r>
              <w:rPr>
                <w:sz w:val="20"/>
              </w:rPr>
              <w:t>dobrom</w:t>
            </w:r>
            <w:r>
              <w:rPr>
                <w:spacing w:val="-4"/>
                <w:sz w:val="20"/>
              </w:rPr>
              <w:t xml:space="preserve"> </w:t>
            </w:r>
            <w:r>
              <w:rPr>
                <w:sz w:val="20"/>
              </w:rPr>
              <w:t>prostornom</w:t>
            </w:r>
            <w:r>
              <w:rPr>
                <w:spacing w:val="-4"/>
                <w:sz w:val="20"/>
              </w:rPr>
              <w:t xml:space="preserve"> </w:t>
            </w:r>
            <w:r>
              <w:rPr>
                <w:sz w:val="20"/>
              </w:rPr>
              <w:t>usmjeravanju</w:t>
            </w:r>
            <w:r>
              <w:rPr>
                <w:spacing w:val="-6"/>
                <w:sz w:val="20"/>
              </w:rPr>
              <w:t xml:space="preserve"> </w:t>
            </w:r>
            <w:r w:rsidR="00C76979">
              <w:rPr>
                <w:sz w:val="20"/>
              </w:rPr>
              <w:t>javnih potpora u ulaganja</w:t>
            </w:r>
            <w:r>
              <w:rPr>
                <w:sz w:val="20"/>
              </w:rPr>
              <w:t xml:space="preserve"> na regionalnoj i lokalnoj razini iz različitih sektorskih politika i programa. Dok se u nekim županijama već mogu vidjeti primjeri dobre prakse (npr. Zadarska županija), efektivna je koordiniranost između višesektorskih intervencija i dionika u ruralnim i obalnim područjima često</w:t>
            </w:r>
            <w:r>
              <w:rPr>
                <w:spacing w:val="68"/>
                <w:sz w:val="20"/>
              </w:rPr>
              <w:t xml:space="preserve"> </w:t>
            </w:r>
            <w:r>
              <w:rPr>
                <w:sz w:val="20"/>
              </w:rPr>
              <w:t>otežana</w:t>
            </w:r>
            <w:r>
              <w:rPr>
                <w:spacing w:val="69"/>
                <w:sz w:val="20"/>
              </w:rPr>
              <w:t xml:space="preserve"> </w:t>
            </w:r>
            <w:r>
              <w:rPr>
                <w:sz w:val="20"/>
              </w:rPr>
              <w:t>zbog</w:t>
            </w:r>
            <w:r>
              <w:rPr>
                <w:spacing w:val="69"/>
                <w:sz w:val="20"/>
              </w:rPr>
              <w:t xml:space="preserve"> </w:t>
            </w:r>
            <w:r>
              <w:rPr>
                <w:sz w:val="20"/>
              </w:rPr>
              <w:t>administrativne</w:t>
            </w:r>
            <w:r>
              <w:rPr>
                <w:spacing w:val="69"/>
                <w:sz w:val="20"/>
              </w:rPr>
              <w:t xml:space="preserve"> </w:t>
            </w:r>
            <w:r>
              <w:rPr>
                <w:sz w:val="20"/>
              </w:rPr>
              <w:t>i</w:t>
            </w:r>
            <w:r>
              <w:rPr>
                <w:spacing w:val="68"/>
                <w:sz w:val="20"/>
              </w:rPr>
              <w:t xml:space="preserve"> </w:t>
            </w:r>
            <w:r>
              <w:rPr>
                <w:sz w:val="20"/>
              </w:rPr>
              <w:t>teritorijalne</w:t>
            </w:r>
            <w:r>
              <w:rPr>
                <w:spacing w:val="68"/>
                <w:sz w:val="20"/>
              </w:rPr>
              <w:t xml:space="preserve">  </w:t>
            </w:r>
            <w:r>
              <w:rPr>
                <w:sz w:val="20"/>
              </w:rPr>
              <w:t>rascjepkanosti.</w:t>
            </w:r>
          </w:p>
          <w:p w14:paraId="04C94B9A" w14:textId="44F85B20" w:rsidR="00412EDF" w:rsidRDefault="00452CBA" w:rsidP="00C23CAE">
            <w:pPr>
              <w:pStyle w:val="TableParagraph"/>
              <w:spacing w:line="230" w:lineRule="atLeast"/>
              <w:ind w:left="108" w:right="99"/>
              <w:jc w:val="both"/>
              <w:rPr>
                <w:sz w:val="20"/>
              </w:rPr>
            </w:pPr>
            <w:r>
              <w:rPr>
                <w:sz w:val="20"/>
              </w:rPr>
              <w:t>Neodgovarajućom</w:t>
            </w:r>
            <w:r>
              <w:rPr>
                <w:spacing w:val="-14"/>
                <w:sz w:val="20"/>
              </w:rPr>
              <w:t xml:space="preserve"> </w:t>
            </w:r>
            <w:r>
              <w:rPr>
                <w:sz w:val="20"/>
              </w:rPr>
              <w:t>koordinacijom</w:t>
            </w:r>
            <w:r>
              <w:rPr>
                <w:spacing w:val="-10"/>
                <w:sz w:val="20"/>
              </w:rPr>
              <w:t xml:space="preserve"> </w:t>
            </w:r>
            <w:r>
              <w:rPr>
                <w:sz w:val="20"/>
              </w:rPr>
              <w:t>između</w:t>
            </w:r>
            <w:r>
              <w:rPr>
                <w:spacing w:val="-13"/>
                <w:sz w:val="20"/>
              </w:rPr>
              <w:t xml:space="preserve"> </w:t>
            </w:r>
            <w:r>
              <w:rPr>
                <w:sz w:val="20"/>
              </w:rPr>
              <w:t>dionika</w:t>
            </w:r>
            <w:r>
              <w:rPr>
                <w:spacing w:val="-14"/>
                <w:sz w:val="20"/>
              </w:rPr>
              <w:t xml:space="preserve"> </w:t>
            </w:r>
            <w:r>
              <w:rPr>
                <w:sz w:val="20"/>
              </w:rPr>
              <w:t>u</w:t>
            </w:r>
            <w:r>
              <w:rPr>
                <w:spacing w:val="-14"/>
                <w:sz w:val="20"/>
              </w:rPr>
              <w:t xml:space="preserve"> </w:t>
            </w:r>
            <w:r>
              <w:rPr>
                <w:sz w:val="20"/>
              </w:rPr>
              <w:t>javnom</w:t>
            </w:r>
            <w:r>
              <w:rPr>
                <w:spacing w:val="-11"/>
                <w:sz w:val="20"/>
              </w:rPr>
              <w:t xml:space="preserve"> </w:t>
            </w:r>
            <w:r>
              <w:rPr>
                <w:sz w:val="20"/>
              </w:rPr>
              <w:t>i</w:t>
            </w:r>
            <w:r>
              <w:rPr>
                <w:spacing w:val="-14"/>
                <w:sz w:val="20"/>
              </w:rPr>
              <w:t xml:space="preserve"> </w:t>
            </w:r>
            <w:r>
              <w:rPr>
                <w:sz w:val="20"/>
              </w:rPr>
              <w:t>privatnom</w:t>
            </w:r>
            <w:r>
              <w:rPr>
                <w:spacing w:val="-11"/>
                <w:sz w:val="20"/>
              </w:rPr>
              <w:t xml:space="preserve"> </w:t>
            </w:r>
            <w:r>
              <w:rPr>
                <w:sz w:val="20"/>
              </w:rPr>
              <w:t>sektoru i civilnom društvu na nacionalnoj, regionalnoj i lokalnoj razini povećan je rizik</w:t>
            </w:r>
            <w:r w:rsidR="00306B30">
              <w:rPr>
                <w:sz w:val="20"/>
              </w:rPr>
              <w:t xml:space="preserve"> od preklapanja </w:t>
            </w:r>
            <w:r w:rsidR="00C23CAE">
              <w:rPr>
                <w:sz w:val="20"/>
              </w:rPr>
              <w:t>dugotrajnih procesa i preklapanja projekata te time dolazi do</w:t>
            </w:r>
            <w:r w:rsidR="00306B30">
              <w:rPr>
                <w:sz w:val="20"/>
              </w:rPr>
              <w:t xml:space="preserve"> gubitka </w:t>
            </w:r>
            <w:r w:rsidR="00C23CAE">
              <w:rPr>
                <w:sz w:val="20"/>
              </w:rPr>
              <w:t xml:space="preserve">vremena i </w:t>
            </w:r>
            <w:r w:rsidR="00306B30">
              <w:rPr>
                <w:sz w:val="20"/>
              </w:rPr>
              <w:t>kritične mase za ostvarenje planiranih aktivnosti.</w:t>
            </w:r>
          </w:p>
        </w:tc>
      </w:tr>
    </w:tbl>
    <w:p w14:paraId="17B2AA32" w14:textId="77777777" w:rsidR="002C1418" w:rsidRDefault="002C1418" w:rsidP="002C1418">
      <w:pPr>
        <w:pStyle w:val="Naslov2"/>
        <w:spacing w:line="259" w:lineRule="auto"/>
        <w:ind w:left="993"/>
        <w:rPr>
          <w:color w:val="528135"/>
        </w:rPr>
      </w:pPr>
    </w:p>
    <w:p w14:paraId="3C380CBE" w14:textId="77777777" w:rsidR="00412EDF" w:rsidRDefault="00452CBA" w:rsidP="006130E0">
      <w:pPr>
        <w:spacing w:before="1"/>
        <w:ind w:left="980" w:right="687"/>
      </w:pPr>
      <w:r w:rsidRPr="00282F59">
        <w:rPr>
          <w:b/>
          <w:color w:val="528135"/>
          <w:sz w:val="24"/>
        </w:rPr>
        <w:t>Ključna potreba 10: Unaprjeđenje javne infrastrukture u cilju modernizacije proizvodnje u akvakulturi</w:t>
      </w:r>
    </w:p>
    <w:p w14:paraId="4D4DA0ED" w14:textId="77777777" w:rsidR="00412EDF" w:rsidRDefault="00412EDF">
      <w:pPr>
        <w:pStyle w:val="Tijeloteksta"/>
        <w:rPr>
          <w:b/>
          <w:sz w:val="20"/>
        </w:rPr>
      </w:pPr>
    </w:p>
    <w:p w14:paraId="36237E03" w14:textId="77777777" w:rsidR="00412EDF" w:rsidRDefault="00412EDF">
      <w:pPr>
        <w:pStyle w:val="Tijeloteksta"/>
        <w:spacing w:before="10"/>
        <w:rPr>
          <w:b/>
          <w:sz w:val="1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9"/>
        <w:gridCol w:w="7070"/>
      </w:tblGrid>
      <w:tr w:rsidR="00412EDF" w14:paraId="2F5E817E" w14:textId="77777777">
        <w:trPr>
          <w:trHeight w:val="918"/>
        </w:trPr>
        <w:tc>
          <w:tcPr>
            <w:tcW w:w="1949" w:type="dxa"/>
            <w:shd w:val="clear" w:color="auto" w:fill="F1F1F1"/>
          </w:tcPr>
          <w:p w14:paraId="0AA611BC" w14:textId="77777777" w:rsidR="00412EDF" w:rsidRDefault="00452CBA">
            <w:pPr>
              <w:pStyle w:val="TableParagraph"/>
              <w:spacing w:line="227" w:lineRule="exact"/>
              <w:ind w:left="107"/>
              <w:rPr>
                <w:b/>
                <w:sz w:val="20"/>
              </w:rPr>
            </w:pPr>
            <w:r>
              <w:rPr>
                <w:b/>
                <w:spacing w:val="-4"/>
                <w:sz w:val="20"/>
              </w:rPr>
              <w:t>Opis</w:t>
            </w:r>
          </w:p>
        </w:tc>
        <w:tc>
          <w:tcPr>
            <w:tcW w:w="7070" w:type="dxa"/>
          </w:tcPr>
          <w:p w14:paraId="20030834" w14:textId="04EF153E" w:rsidR="00412EDF" w:rsidRDefault="00452CBA" w:rsidP="00AE220F">
            <w:pPr>
              <w:pStyle w:val="TableParagraph"/>
              <w:jc w:val="both"/>
              <w:rPr>
                <w:sz w:val="20"/>
              </w:rPr>
            </w:pPr>
            <w:r>
              <w:rPr>
                <w:sz w:val="20"/>
              </w:rPr>
              <w:t xml:space="preserve">Unaprjeđenje infrastrukture u ruralnim i obalnim područjima, u </w:t>
            </w:r>
            <w:r w:rsidR="00933271">
              <w:rPr>
                <w:sz w:val="20"/>
              </w:rPr>
              <w:t>svrhu</w:t>
            </w:r>
            <w:r w:rsidR="00933271">
              <w:rPr>
                <w:spacing w:val="27"/>
                <w:sz w:val="20"/>
              </w:rPr>
              <w:t xml:space="preserve"> </w:t>
            </w:r>
            <w:r w:rsidR="00C23CAE">
              <w:rPr>
                <w:sz w:val="20"/>
              </w:rPr>
              <w:t>uspostavljanj</w:t>
            </w:r>
            <w:r w:rsidR="00933271">
              <w:rPr>
                <w:sz w:val="20"/>
              </w:rPr>
              <w:t>a</w:t>
            </w:r>
            <w:r w:rsidR="00C23CAE">
              <w:rPr>
                <w:spacing w:val="29"/>
                <w:sz w:val="20"/>
              </w:rPr>
              <w:t xml:space="preserve"> </w:t>
            </w:r>
            <w:r>
              <w:rPr>
                <w:sz w:val="20"/>
              </w:rPr>
              <w:t>učinkovitih</w:t>
            </w:r>
            <w:r>
              <w:rPr>
                <w:spacing w:val="29"/>
                <w:sz w:val="20"/>
              </w:rPr>
              <w:t xml:space="preserve"> </w:t>
            </w:r>
            <w:r>
              <w:rPr>
                <w:sz w:val="20"/>
              </w:rPr>
              <w:t>logističkih</w:t>
            </w:r>
            <w:r>
              <w:rPr>
                <w:spacing w:val="25"/>
                <w:sz w:val="20"/>
              </w:rPr>
              <w:t xml:space="preserve"> </w:t>
            </w:r>
            <w:r>
              <w:rPr>
                <w:sz w:val="20"/>
              </w:rPr>
              <w:t>i</w:t>
            </w:r>
            <w:r>
              <w:rPr>
                <w:spacing w:val="25"/>
                <w:sz w:val="20"/>
              </w:rPr>
              <w:t xml:space="preserve"> </w:t>
            </w:r>
            <w:r>
              <w:rPr>
                <w:sz w:val="20"/>
              </w:rPr>
              <w:t>digitalnih</w:t>
            </w:r>
            <w:r>
              <w:rPr>
                <w:spacing w:val="27"/>
                <w:sz w:val="20"/>
              </w:rPr>
              <w:t xml:space="preserve"> </w:t>
            </w:r>
            <w:r>
              <w:rPr>
                <w:sz w:val="20"/>
              </w:rPr>
              <w:t>usluga</w:t>
            </w:r>
            <w:r>
              <w:rPr>
                <w:spacing w:val="26"/>
                <w:sz w:val="20"/>
              </w:rPr>
              <w:t xml:space="preserve"> </w:t>
            </w:r>
            <w:r w:rsidR="00AE220F">
              <w:rPr>
                <w:sz w:val="20"/>
              </w:rPr>
              <w:t>sljedeće</w:t>
            </w:r>
            <w:r>
              <w:rPr>
                <w:spacing w:val="25"/>
                <w:sz w:val="20"/>
              </w:rPr>
              <w:t xml:space="preserve"> </w:t>
            </w:r>
            <w:r>
              <w:rPr>
                <w:spacing w:val="-2"/>
                <w:sz w:val="20"/>
              </w:rPr>
              <w:t>generacije,</w:t>
            </w:r>
            <w:r w:rsidR="006906FF">
              <w:rPr>
                <w:spacing w:val="-2"/>
                <w:sz w:val="20"/>
              </w:rPr>
              <w:t xml:space="preserve"> </w:t>
            </w:r>
            <w:r>
              <w:rPr>
                <w:sz w:val="20"/>
              </w:rPr>
              <w:t>osiguranj</w:t>
            </w:r>
            <w:r w:rsidR="00933271">
              <w:rPr>
                <w:sz w:val="20"/>
              </w:rPr>
              <w:t>a</w:t>
            </w:r>
            <w:r>
              <w:rPr>
                <w:sz w:val="20"/>
              </w:rPr>
              <w:t xml:space="preserve"> dovoljnih količina kopnenih vod</w:t>
            </w:r>
            <w:r w:rsidR="00933271">
              <w:rPr>
                <w:sz w:val="20"/>
              </w:rPr>
              <w:t>a</w:t>
            </w:r>
            <w:r>
              <w:rPr>
                <w:sz w:val="20"/>
              </w:rPr>
              <w:t xml:space="preserve"> </w:t>
            </w:r>
            <w:r w:rsidR="00933271">
              <w:rPr>
                <w:sz w:val="20"/>
              </w:rPr>
              <w:t>te</w:t>
            </w:r>
            <w:r>
              <w:rPr>
                <w:sz w:val="20"/>
              </w:rPr>
              <w:t xml:space="preserve"> podizanj</w:t>
            </w:r>
            <w:r w:rsidR="00933271">
              <w:rPr>
                <w:sz w:val="20"/>
              </w:rPr>
              <w:t>a</w:t>
            </w:r>
            <w:r>
              <w:rPr>
                <w:sz w:val="20"/>
              </w:rPr>
              <w:t xml:space="preserve"> razine </w:t>
            </w:r>
            <w:r w:rsidR="00933271">
              <w:rPr>
                <w:sz w:val="20"/>
              </w:rPr>
              <w:t xml:space="preserve">korištenja </w:t>
            </w:r>
            <w:r>
              <w:rPr>
                <w:sz w:val="20"/>
              </w:rPr>
              <w:t>obnovljiv</w:t>
            </w:r>
            <w:r w:rsidR="00933271">
              <w:rPr>
                <w:sz w:val="20"/>
              </w:rPr>
              <w:t xml:space="preserve">ih izvora </w:t>
            </w:r>
            <w:r>
              <w:rPr>
                <w:sz w:val="20"/>
              </w:rPr>
              <w:t>energije i energetske učinkovitosti proizvođača i prerađivača u akvakulturi.</w:t>
            </w:r>
          </w:p>
        </w:tc>
      </w:tr>
      <w:tr w:rsidR="00412EDF" w14:paraId="746214D6" w14:textId="77777777">
        <w:trPr>
          <w:trHeight w:val="4601"/>
        </w:trPr>
        <w:tc>
          <w:tcPr>
            <w:tcW w:w="1949" w:type="dxa"/>
            <w:shd w:val="clear" w:color="auto" w:fill="F1F1F1"/>
          </w:tcPr>
          <w:p w14:paraId="579A8701" w14:textId="77777777" w:rsidR="00412EDF" w:rsidRDefault="00452CBA">
            <w:pPr>
              <w:pStyle w:val="TableParagraph"/>
              <w:spacing w:line="227" w:lineRule="exact"/>
              <w:ind w:left="107"/>
              <w:rPr>
                <w:b/>
                <w:sz w:val="20"/>
              </w:rPr>
            </w:pPr>
            <w:r>
              <w:rPr>
                <w:b/>
                <w:spacing w:val="-2"/>
                <w:sz w:val="20"/>
              </w:rPr>
              <w:t>Obrazloženje</w:t>
            </w:r>
          </w:p>
        </w:tc>
        <w:tc>
          <w:tcPr>
            <w:tcW w:w="7070" w:type="dxa"/>
          </w:tcPr>
          <w:p w14:paraId="5E3A0F19" w14:textId="6949AF12" w:rsidR="00412EDF" w:rsidRDefault="00452CBA" w:rsidP="00AE220F">
            <w:pPr>
              <w:jc w:val="both"/>
              <w:rPr>
                <w:sz w:val="20"/>
              </w:rPr>
            </w:pPr>
            <w:r>
              <w:rPr>
                <w:sz w:val="20"/>
              </w:rPr>
              <w:t>Potrebno</w:t>
            </w:r>
            <w:r>
              <w:rPr>
                <w:spacing w:val="-14"/>
                <w:sz w:val="20"/>
              </w:rPr>
              <w:t xml:space="preserve"> </w:t>
            </w:r>
            <w:r>
              <w:rPr>
                <w:sz w:val="20"/>
              </w:rPr>
              <w:t>je</w:t>
            </w:r>
            <w:r>
              <w:rPr>
                <w:spacing w:val="-14"/>
                <w:sz w:val="20"/>
              </w:rPr>
              <w:t xml:space="preserve"> </w:t>
            </w:r>
            <w:r>
              <w:rPr>
                <w:sz w:val="20"/>
              </w:rPr>
              <w:t>smanjiti</w:t>
            </w:r>
            <w:r>
              <w:rPr>
                <w:spacing w:val="-14"/>
                <w:sz w:val="20"/>
              </w:rPr>
              <w:t xml:space="preserve"> </w:t>
            </w:r>
            <w:r>
              <w:rPr>
                <w:sz w:val="20"/>
              </w:rPr>
              <w:t>ovisnost</w:t>
            </w:r>
            <w:r>
              <w:rPr>
                <w:spacing w:val="-14"/>
                <w:sz w:val="20"/>
              </w:rPr>
              <w:t xml:space="preserve"> </w:t>
            </w:r>
            <w:r>
              <w:rPr>
                <w:sz w:val="20"/>
              </w:rPr>
              <w:t>prihoda</w:t>
            </w:r>
            <w:r>
              <w:rPr>
                <w:spacing w:val="-14"/>
                <w:sz w:val="20"/>
              </w:rPr>
              <w:t xml:space="preserve"> </w:t>
            </w:r>
            <w:r>
              <w:rPr>
                <w:sz w:val="20"/>
              </w:rPr>
              <w:t>i</w:t>
            </w:r>
            <w:r>
              <w:rPr>
                <w:spacing w:val="-14"/>
                <w:sz w:val="20"/>
              </w:rPr>
              <w:t xml:space="preserve"> </w:t>
            </w:r>
            <w:r>
              <w:rPr>
                <w:sz w:val="20"/>
              </w:rPr>
              <w:t>radnih</w:t>
            </w:r>
            <w:r>
              <w:rPr>
                <w:spacing w:val="-14"/>
                <w:sz w:val="20"/>
              </w:rPr>
              <w:t xml:space="preserve"> </w:t>
            </w:r>
            <w:r>
              <w:rPr>
                <w:sz w:val="20"/>
              </w:rPr>
              <w:t>mjesta</w:t>
            </w:r>
            <w:r>
              <w:rPr>
                <w:spacing w:val="-14"/>
                <w:sz w:val="20"/>
              </w:rPr>
              <w:t xml:space="preserve"> </w:t>
            </w:r>
            <w:r>
              <w:rPr>
                <w:sz w:val="20"/>
              </w:rPr>
              <w:t>o</w:t>
            </w:r>
            <w:r>
              <w:rPr>
                <w:spacing w:val="-14"/>
                <w:sz w:val="20"/>
              </w:rPr>
              <w:t xml:space="preserve"> </w:t>
            </w:r>
            <w:r>
              <w:rPr>
                <w:sz w:val="20"/>
              </w:rPr>
              <w:t>djelatnostima</w:t>
            </w:r>
            <w:r>
              <w:rPr>
                <w:spacing w:val="-13"/>
                <w:sz w:val="20"/>
              </w:rPr>
              <w:t xml:space="preserve"> </w:t>
            </w:r>
            <w:r>
              <w:rPr>
                <w:sz w:val="20"/>
              </w:rPr>
              <w:t>primarnog sektora u cilju obnove lokalnog gospodarstva i unaprjeđenja uvjeta života u ruralnim i obalnim područjima. Za rješavanje velikih nedostataka u lokalnom razvoju</w:t>
            </w:r>
            <w:r w:rsidRPr="003C7A6D">
              <w:rPr>
                <w:sz w:val="20"/>
              </w:rPr>
              <w:t xml:space="preserve"> </w:t>
            </w:r>
            <w:r>
              <w:rPr>
                <w:sz w:val="20"/>
              </w:rPr>
              <w:t>ključno</w:t>
            </w:r>
            <w:r w:rsidRPr="003C7A6D">
              <w:rPr>
                <w:sz w:val="20"/>
              </w:rPr>
              <w:t xml:space="preserve"> </w:t>
            </w:r>
            <w:r>
              <w:rPr>
                <w:sz w:val="20"/>
              </w:rPr>
              <w:t>je</w:t>
            </w:r>
            <w:r w:rsidRPr="003C7A6D">
              <w:rPr>
                <w:sz w:val="20"/>
              </w:rPr>
              <w:t xml:space="preserve"> </w:t>
            </w:r>
            <w:r>
              <w:rPr>
                <w:sz w:val="20"/>
              </w:rPr>
              <w:t>povećati</w:t>
            </w:r>
            <w:r w:rsidRPr="003C7A6D">
              <w:rPr>
                <w:sz w:val="20"/>
              </w:rPr>
              <w:t xml:space="preserve"> </w:t>
            </w:r>
            <w:r>
              <w:rPr>
                <w:sz w:val="20"/>
              </w:rPr>
              <w:t>ulaganja</w:t>
            </w:r>
            <w:r w:rsidRPr="003C7A6D">
              <w:rPr>
                <w:sz w:val="20"/>
              </w:rPr>
              <w:t xml:space="preserve"> </w:t>
            </w:r>
            <w:r>
              <w:rPr>
                <w:sz w:val="20"/>
              </w:rPr>
              <w:t>u</w:t>
            </w:r>
            <w:r w:rsidRPr="003C7A6D">
              <w:rPr>
                <w:sz w:val="20"/>
              </w:rPr>
              <w:t xml:space="preserve"> </w:t>
            </w:r>
            <w:r>
              <w:rPr>
                <w:sz w:val="20"/>
              </w:rPr>
              <w:t>javnu</w:t>
            </w:r>
            <w:r w:rsidRPr="003C7A6D">
              <w:rPr>
                <w:sz w:val="20"/>
              </w:rPr>
              <w:t xml:space="preserve"> </w:t>
            </w:r>
            <w:r>
              <w:rPr>
                <w:sz w:val="20"/>
              </w:rPr>
              <w:t>infrastrukturu,</w:t>
            </w:r>
            <w:r w:rsidRPr="003C7A6D">
              <w:rPr>
                <w:sz w:val="20"/>
              </w:rPr>
              <w:t xml:space="preserve"> </w:t>
            </w:r>
            <w:r w:rsidR="00BB309A" w:rsidRPr="003C7A6D">
              <w:rPr>
                <w:sz w:val="20"/>
              </w:rPr>
              <w:t>osiguranje dostatnih količina vode na otocima za potrebe proizvodnje i prerade</w:t>
            </w:r>
            <w:r w:rsidR="00BB309A">
              <w:rPr>
                <w:spacing w:val="-14"/>
                <w:sz w:val="20"/>
              </w:rPr>
              <w:t xml:space="preserve"> </w:t>
            </w:r>
            <w:r w:rsidR="00BB309A">
              <w:rPr>
                <w:sz w:val="20"/>
              </w:rPr>
              <w:t>te</w:t>
            </w:r>
            <w:r>
              <w:rPr>
                <w:spacing w:val="-13"/>
                <w:sz w:val="20"/>
              </w:rPr>
              <w:t xml:space="preserve"> </w:t>
            </w:r>
            <w:r>
              <w:rPr>
                <w:sz w:val="20"/>
              </w:rPr>
              <w:t>ulaganja u obalnu infrastrukturu kako bi se omogućili osnovni operativni procesi (npr. osiguranje operativnog dijela obale za školjkare), ali i usluge koje potiču povezivanje ruralnih i obalnih područja s mogućnostima koje nude lanci moderne</w:t>
            </w:r>
            <w:r>
              <w:rPr>
                <w:spacing w:val="-5"/>
                <w:sz w:val="20"/>
              </w:rPr>
              <w:t xml:space="preserve"> </w:t>
            </w:r>
            <w:r>
              <w:rPr>
                <w:sz w:val="20"/>
              </w:rPr>
              <w:t>akvakulture,</w:t>
            </w:r>
            <w:r>
              <w:rPr>
                <w:spacing w:val="-5"/>
                <w:sz w:val="20"/>
              </w:rPr>
              <w:t xml:space="preserve"> </w:t>
            </w:r>
            <w:r>
              <w:rPr>
                <w:sz w:val="20"/>
              </w:rPr>
              <w:t>rastući</w:t>
            </w:r>
            <w:r>
              <w:rPr>
                <w:spacing w:val="-4"/>
                <w:sz w:val="20"/>
              </w:rPr>
              <w:t xml:space="preserve"> </w:t>
            </w:r>
            <w:r>
              <w:rPr>
                <w:sz w:val="20"/>
              </w:rPr>
              <w:t>sektor</w:t>
            </w:r>
            <w:r>
              <w:rPr>
                <w:spacing w:val="-5"/>
                <w:sz w:val="20"/>
              </w:rPr>
              <w:t xml:space="preserve"> </w:t>
            </w:r>
            <w:r>
              <w:rPr>
                <w:sz w:val="20"/>
              </w:rPr>
              <w:t>turizma</w:t>
            </w:r>
            <w:r>
              <w:rPr>
                <w:spacing w:val="-5"/>
                <w:sz w:val="20"/>
              </w:rPr>
              <w:t xml:space="preserve"> </w:t>
            </w:r>
            <w:r>
              <w:rPr>
                <w:sz w:val="20"/>
              </w:rPr>
              <w:t>i</w:t>
            </w:r>
            <w:r>
              <w:rPr>
                <w:spacing w:val="-6"/>
                <w:sz w:val="20"/>
              </w:rPr>
              <w:t xml:space="preserve"> </w:t>
            </w:r>
            <w:r>
              <w:rPr>
                <w:sz w:val="20"/>
              </w:rPr>
              <w:t>bio</w:t>
            </w:r>
            <w:r w:rsidR="00C76979">
              <w:rPr>
                <w:sz w:val="20"/>
              </w:rPr>
              <w:t>e</w:t>
            </w:r>
            <w:r>
              <w:rPr>
                <w:sz w:val="20"/>
              </w:rPr>
              <w:t>konomija. Iako Hrvatskoj pogoduje moderna, dobro razvijena cestovna infrastruktura, ruralna</w:t>
            </w:r>
            <w:r>
              <w:rPr>
                <w:spacing w:val="-14"/>
                <w:sz w:val="20"/>
              </w:rPr>
              <w:t xml:space="preserve"> </w:t>
            </w:r>
            <w:r>
              <w:rPr>
                <w:sz w:val="20"/>
              </w:rPr>
              <w:t>i</w:t>
            </w:r>
            <w:r>
              <w:rPr>
                <w:spacing w:val="-14"/>
                <w:sz w:val="20"/>
              </w:rPr>
              <w:t xml:space="preserve"> </w:t>
            </w:r>
            <w:r>
              <w:rPr>
                <w:sz w:val="20"/>
              </w:rPr>
              <w:t>obalna</w:t>
            </w:r>
            <w:r>
              <w:rPr>
                <w:spacing w:val="-14"/>
                <w:sz w:val="20"/>
              </w:rPr>
              <w:t xml:space="preserve"> </w:t>
            </w:r>
            <w:r>
              <w:rPr>
                <w:sz w:val="20"/>
              </w:rPr>
              <w:t>infrastruktura</w:t>
            </w:r>
            <w:r>
              <w:rPr>
                <w:spacing w:val="-14"/>
                <w:sz w:val="20"/>
              </w:rPr>
              <w:t xml:space="preserve"> </w:t>
            </w:r>
            <w:r>
              <w:rPr>
                <w:sz w:val="20"/>
              </w:rPr>
              <w:t>suočavaju</w:t>
            </w:r>
            <w:r>
              <w:rPr>
                <w:spacing w:val="-14"/>
                <w:sz w:val="20"/>
              </w:rPr>
              <w:t xml:space="preserve"> </w:t>
            </w:r>
            <w:r>
              <w:rPr>
                <w:sz w:val="20"/>
              </w:rPr>
              <w:t>se</w:t>
            </w:r>
            <w:r>
              <w:rPr>
                <w:spacing w:val="-14"/>
                <w:sz w:val="20"/>
              </w:rPr>
              <w:t xml:space="preserve"> </w:t>
            </w:r>
            <w:r>
              <w:rPr>
                <w:sz w:val="20"/>
              </w:rPr>
              <w:t>s</w:t>
            </w:r>
            <w:r>
              <w:rPr>
                <w:spacing w:val="-14"/>
                <w:sz w:val="20"/>
              </w:rPr>
              <w:t xml:space="preserve"> </w:t>
            </w:r>
            <w:r>
              <w:rPr>
                <w:sz w:val="20"/>
              </w:rPr>
              <w:t>nekim</w:t>
            </w:r>
            <w:r>
              <w:rPr>
                <w:spacing w:val="-14"/>
                <w:sz w:val="20"/>
              </w:rPr>
              <w:t xml:space="preserve"> </w:t>
            </w:r>
            <w:r>
              <w:rPr>
                <w:sz w:val="20"/>
              </w:rPr>
              <w:t>specifičnim</w:t>
            </w:r>
            <w:r>
              <w:rPr>
                <w:spacing w:val="-14"/>
                <w:sz w:val="20"/>
              </w:rPr>
              <w:t xml:space="preserve"> </w:t>
            </w:r>
            <w:r>
              <w:rPr>
                <w:sz w:val="20"/>
              </w:rPr>
              <w:t xml:space="preserve">mogućnostima razvoja, uključujući unaprjeđenje vodoopskrbne infrastrukture, </w:t>
            </w:r>
            <w:r w:rsidR="009D4691" w:rsidRPr="009D4691">
              <w:rPr>
                <w:sz w:val="20"/>
              </w:rPr>
              <w:t>unaprijeđenje odvodnje i pročišća</w:t>
            </w:r>
            <w:r w:rsidR="009D4691">
              <w:rPr>
                <w:sz w:val="20"/>
              </w:rPr>
              <w:t>vanja sanitarnih otpadnih</w:t>
            </w:r>
            <w:r w:rsidR="00AE220F">
              <w:rPr>
                <w:sz w:val="20"/>
              </w:rPr>
              <w:t xml:space="preserve"> </w:t>
            </w:r>
            <w:r w:rsidR="009D4691">
              <w:rPr>
                <w:sz w:val="20"/>
              </w:rPr>
              <w:t xml:space="preserve">voda, </w:t>
            </w:r>
            <w:r>
              <w:rPr>
                <w:sz w:val="20"/>
              </w:rPr>
              <w:t>proširenje pokrivenosti širokopojasnom pristupnom mrežom sljedeće generacije na nacionalnoj i (posebice) ruralnoj i obalnoj razini, povećanje energetske učinkovitosti osobito (ruralnih) kućanstava i sektora područnog grijanja i sustava proizvodnje energije iz obnovljivih (bio) izvora kao što su sustavi distribuirane proizvodnje električne energije i mini distribucijske mreže električne</w:t>
            </w:r>
            <w:r>
              <w:rPr>
                <w:spacing w:val="-9"/>
                <w:sz w:val="20"/>
              </w:rPr>
              <w:t xml:space="preserve"> </w:t>
            </w:r>
            <w:r>
              <w:rPr>
                <w:sz w:val="20"/>
              </w:rPr>
              <w:t>energije.</w:t>
            </w:r>
            <w:r>
              <w:rPr>
                <w:spacing w:val="-9"/>
                <w:sz w:val="20"/>
              </w:rPr>
              <w:t xml:space="preserve"> </w:t>
            </w:r>
            <w:r>
              <w:rPr>
                <w:sz w:val="20"/>
              </w:rPr>
              <w:t>Hrvatska</w:t>
            </w:r>
            <w:r>
              <w:rPr>
                <w:spacing w:val="-12"/>
                <w:sz w:val="20"/>
              </w:rPr>
              <w:t xml:space="preserve"> </w:t>
            </w:r>
            <w:r>
              <w:rPr>
                <w:sz w:val="20"/>
              </w:rPr>
              <w:t>bi,</w:t>
            </w:r>
            <w:r>
              <w:rPr>
                <w:spacing w:val="-9"/>
                <w:sz w:val="20"/>
              </w:rPr>
              <w:t xml:space="preserve"> </w:t>
            </w:r>
            <w:r>
              <w:rPr>
                <w:sz w:val="20"/>
              </w:rPr>
              <w:t>sa</w:t>
            </w:r>
            <w:r>
              <w:rPr>
                <w:spacing w:val="-12"/>
                <w:sz w:val="20"/>
              </w:rPr>
              <w:t xml:space="preserve"> </w:t>
            </w:r>
            <w:r>
              <w:rPr>
                <w:sz w:val="20"/>
              </w:rPr>
              <w:t>svojim</w:t>
            </w:r>
            <w:r>
              <w:rPr>
                <w:spacing w:val="-8"/>
                <w:sz w:val="20"/>
              </w:rPr>
              <w:t xml:space="preserve"> </w:t>
            </w:r>
            <w:r>
              <w:rPr>
                <w:sz w:val="20"/>
              </w:rPr>
              <w:t>udaljenim</w:t>
            </w:r>
            <w:r>
              <w:rPr>
                <w:spacing w:val="-8"/>
                <w:sz w:val="20"/>
              </w:rPr>
              <w:t xml:space="preserve"> </w:t>
            </w:r>
            <w:r>
              <w:rPr>
                <w:sz w:val="20"/>
              </w:rPr>
              <w:t>otočnim</w:t>
            </w:r>
            <w:r>
              <w:rPr>
                <w:spacing w:val="-8"/>
                <w:sz w:val="20"/>
              </w:rPr>
              <w:t xml:space="preserve"> </w:t>
            </w:r>
            <w:r>
              <w:rPr>
                <w:sz w:val="20"/>
              </w:rPr>
              <w:t>regijama,</w:t>
            </w:r>
            <w:r>
              <w:rPr>
                <w:spacing w:val="-12"/>
                <w:sz w:val="20"/>
              </w:rPr>
              <w:t xml:space="preserve"> </w:t>
            </w:r>
            <w:r>
              <w:rPr>
                <w:sz w:val="20"/>
              </w:rPr>
              <w:t>koje</w:t>
            </w:r>
            <w:r>
              <w:rPr>
                <w:spacing w:val="-12"/>
                <w:sz w:val="20"/>
              </w:rPr>
              <w:t xml:space="preserve"> </w:t>
            </w:r>
            <w:r>
              <w:rPr>
                <w:sz w:val="20"/>
              </w:rPr>
              <w:t>su daleko</w:t>
            </w:r>
            <w:r>
              <w:rPr>
                <w:spacing w:val="-6"/>
                <w:sz w:val="20"/>
              </w:rPr>
              <w:t xml:space="preserve"> </w:t>
            </w:r>
            <w:r>
              <w:rPr>
                <w:sz w:val="20"/>
              </w:rPr>
              <w:t>od</w:t>
            </w:r>
            <w:r>
              <w:rPr>
                <w:spacing w:val="-6"/>
                <w:sz w:val="20"/>
              </w:rPr>
              <w:t xml:space="preserve"> </w:t>
            </w:r>
            <w:r>
              <w:rPr>
                <w:sz w:val="20"/>
              </w:rPr>
              <w:t>distribucijskih</w:t>
            </w:r>
            <w:r>
              <w:rPr>
                <w:spacing w:val="-8"/>
                <w:sz w:val="20"/>
              </w:rPr>
              <w:t xml:space="preserve"> </w:t>
            </w:r>
            <w:r>
              <w:rPr>
                <w:sz w:val="20"/>
              </w:rPr>
              <w:t>mreža</w:t>
            </w:r>
            <w:r>
              <w:rPr>
                <w:spacing w:val="-4"/>
                <w:sz w:val="20"/>
              </w:rPr>
              <w:t xml:space="preserve"> </w:t>
            </w:r>
            <w:r>
              <w:rPr>
                <w:sz w:val="20"/>
              </w:rPr>
              <w:t>električne</w:t>
            </w:r>
            <w:r>
              <w:rPr>
                <w:spacing w:val="-6"/>
                <w:sz w:val="20"/>
              </w:rPr>
              <w:t xml:space="preserve"> </w:t>
            </w:r>
            <w:r>
              <w:rPr>
                <w:sz w:val="20"/>
              </w:rPr>
              <w:t>energije,</w:t>
            </w:r>
            <w:r>
              <w:rPr>
                <w:spacing w:val="-6"/>
                <w:sz w:val="20"/>
              </w:rPr>
              <w:t xml:space="preserve"> </w:t>
            </w:r>
            <w:r>
              <w:rPr>
                <w:sz w:val="20"/>
              </w:rPr>
              <w:t>grijanja</w:t>
            </w:r>
            <w:r>
              <w:rPr>
                <w:spacing w:val="-6"/>
                <w:sz w:val="20"/>
              </w:rPr>
              <w:t xml:space="preserve"> </w:t>
            </w:r>
            <w:r>
              <w:rPr>
                <w:sz w:val="20"/>
              </w:rPr>
              <w:t>i</w:t>
            </w:r>
            <w:r>
              <w:rPr>
                <w:spacing w:val="-4"/>
                <w:sz w:val="20"/>
              </w:rPr>
              <w:t xml:space="preserve"> </w:t>
            </w:r>
            <w:r>
              <w:rPr>
                <w:sz w:val="20"/>
              </w:rPr>
              <w:t>plina,</w:t>
            </w:r>
            <w:r>
              <w:rPr>
                <w:spacing w:val="-3"/>
                <w:sz w:val="20"/>
              </w:rPr>
              <w:t xml:space="preserve"> </w:t>
            </w:r>
            <w:r>
              <w:rPr>
                <w:sz w:val="20"/>
              </w:rPr>
              <w:t>mogla</w:t>
            </w:r>
            <w:r>
              <w:rPr>
                <w:spacing w:val="-6"/>
                <w:sz w:val="20"/>
              </w:rPr>
              <w:t xml:space="preserve"> </w:t>
            </w:r>
            <w:r>
              <w:rPr>
                <w:sz w:val="20"/>
              </w:rPr>
              <w:t>imati velike</w:t>
            </w:r>
            <w:r>
              <w:rPr>
                <w:spacing w:val="78"/>
                <w:sz w:val="20"/>
              </w:rPr>
              <w:t xml:space="preserve"> </w:t>
            </w:r>
            <w:r>
              <w:rPr>
                <w:sz w:val="20"/>
              </w:rPr>
              <w:t>koristi</w:t>
            </w:r>
            <w:r>
              <w:rPr>
                <w:spacing w:val="77"/>
                <w:sz w:val="20"/>
              </w:rPr>
              <w:t xml:space="preserve"> </w:t>
            </w:r>
            <w:r>
              <w:rPr>
                <w:sz w:val="20"/>
              </w:rPr>
              <w:t>od</w:t>
            </w:r>
            <w:r>
              <w:rPr>
                <w:spacing w:val="78"/>
                <w:sz w:val="20"/>
              </w:rPr>
              <w:t xml:space="preserve"> </w:t>
            </w:r>
            <w:r>
              <w:rPr>
                <w:sz w:val="20"/>
              </w:rPr>
              <w:t>razvoja</w:t>
            </w:r>
            <w:r>
              <w:rPr>
                <w:spacing w:val="80"/>
                <w:sz w:val="20"/>
              </w:rPr>
              <w:t xml:space="preserve"> </w:t>
            </w:r>
            <w:r>
              <w:rPr>
                <w:sz w:val="20"/>
              </w:rPr>
              <w:t>navedenih</w:t>
            </w:r>
            <w:r>
              <w:rPr>
                <w:spacing w:val="80"/>
                <w:sz w:val="20"/>
              </w:rPr>
              <w:t xml:space="preserve"> </w:t>
            </w:r>
            <w:r>
              <w:rPr>
                <w:sz w:val="20"/>
              </w:rPr>
              <w:t>sustava</w:t>
            </w:r>
            <w:r>
              <w:rPr>
                <w:spacing w:val="80"/>
                <w:sz w:val="20"/>
              </w:rPr>
              <w:t xml:space="preserve"> </w:t>
            </w:r>
            <w:r>
              <w:rPr>
                <w:sz w:val="20"/>
              </w:rPr>
              <w:t>za</w:t>
            </w:r>
            <w:r>
              <w:rPr>
                <w:spacing w:val="78"/>
                <w:sz w:val="20"/>
              </w:rPr>
              <w:t xml:space="preserve"> </w:t>
            </w:r>
            <w:r>
              <w:rPr>
                <w:sz w:val="20"/>
              </w:rPr>
              <w:t>proizvodnju</w:t>
            </w:r>
            <w:r>
              <w:rPr>
                <w:spacing w:val="78"/>
                <w:sz w:val="20"/>
              </w:rPr>
              <w:t xml:space="preserve"> </w:t>
            </w:r>
            <w:r>
              <w:rPr>
                <w:sz w:val="20"/>
              </w:rPr>
              <w:t>energije</w:t>
            </w:r>
            <w:r>
              <w:rPr>
                <w:spacing w:val="78"/>
                <w:sz w:val="20"/>
              </w:rPr>
              <w:t xml:space="preserve"> </w:t>
            </w:r>
            <w:r>
              <w:rPr>
                <w:sz w:val="20"/>
              </w:rPr>
              <w:t>iz</w:t>
            </w:r>
            <w:r w:rsidR="006906FF">
              <w:rPr>
                <w:sz w:val="20"/>
              </w:rPr>
              <w:t xml:space="preserve"> </w:t>
            </w:r>
            <w:r>
              <w:rPr>
                <w:sz w:val="20"/>
              </w:rPr>
              <w:t>obnovljivih</w:t>
            </w:r>
            <w:r>
              <w:rPr>
                <w:spacing w:val="-14"/>
                <w:sz w:val="20"/>
              </w:rPr>
              <w:t xml:space="preserve"> </w:t>
            </w:r>
            <w:r>
              <w:rPr>
                <w:spacing w:val="-2"/>
                <w:sz w:val="20"/>
              </w:rPr>
              <w:t>izvora.</w:t>
            </w:r>
          </w:p>
        </w:tc>
      </w:tr>
    </w:tbl>
    <w:p w14:paraId="71C63F04" w14:textId="77777777" w:rsidR="002C1418" w:rsidRDefault="002C1418">
      <w:pPr>
        <w:pStyle w:val="Tijeloteksta"/>
        <w:spacing w:before="7"/>
        <w:rPr>
          <w:b/>
          <w:sz w:val="29"/>
        </w:rPr>
      </w:pPr>
    </w:p>
    <w:p w14:paraId="5D6C5E3C" w14:textId="77777777" w:rsidR="002C1418" w:rsidRDefault="002C1418">
      <w:pPr>
        <w:rPr>
          <w:b/>
          <w:sz w:val="29"/>
        </w:rPr>
      </w:pPr>
      <w:r>
        <w:rPr>
          <w:b/>
          <w:sz w:val="29"/>
        </w:rPr>
        <w:br w:type="page"/>
      </w:r>
    </w:p>
    <w:p w14:paraId="2167FF49" w14:textId="77777777" w:rsidR="00412EDF" w:rsidRDefault="00A6037D">
      <w:pPr>
        <w:pStyle w:val="Naslov2"/>
        <w:spacing w:before="93"/>
      </w:pPr>
      <w:bookmarkStart w:id="19" w:name="_Toc118713050"/>
      <w:r>
        <w:rPr>
          <w:color w:val="C45811"/>
        </w:rPr>
        <w:lastRenderedPageBreak/>
        <w:t xml:space="preserve">POSEBNI </w:t>
      </w:r>
      <w:r w:rsidR="00452CBA">
        <w:rPr>
          <w:color w:val="C45811"/>
        </w:rPr>
        <w:t>CILJ</w:t>
      </w:r>
      <w:r w:rsidR="00452CBA">
        <w:rPr>
          <w:color w:val="C45811"/>
          <w:spacing w:val="-4"/>
        </w:rPr>
        <w:t xml:space="preserve"> </w:t>
      </w:r>
      <w:r>
        <w:rPr>
          <w:color w:val="C45811"/>
        </w:rPr>
        <w:t>4</w:t>
      </w:r>
      <w:r w:rsidR="00452CBA">
        <w:rPr>
          <w:color w:val="C45811"/>
        </w:rPr>
        <w:t>.</w:t>
      </w:r>
      <w:r w:rsidR="00452CBA">
        <w:rPr>
          <w:color w:val="C45811"/>
          <w:spacing w:val="-6"/>
        </w:rPr>
        <w:t xml:space="preserve"> </w:t>
      </w:r>
      <w:r w:rsidR="00452CBA">
        <w:rPr>
          <w:color w:val="C45811"/>
        </w:rPr>
        <w:t>POTICANJE</w:t>
      </w:r>
      <w:r w:rsidR="00452CBA">
        <w:rPr>
          <w:color w:val="C45811"/>
          <w:spacing w:val="-3"/>
        </w:rPr>
        <w:t xml:space="preserve"> </w:t>
      </w:r>
      <w:r w:rsidR="00452CBA">
        <w:rPr>
          <w:color w:val="C45811"/>
        </w:rPr>
        <w:t>INOVACIJA</w:t>
      </w:r>
      <w:r w:rsidR="00452CBA">
        <w:rPr>
          <w:color w:val="C45811"/>
          <w:spacing w:val="-7"/>
        </w:rPr>
        <w:t xml:space="preserve"> </w:t>
      </w:r>
      <w:r w:rsidR="00452CBA">
        <w:rPr>
          <w:color w:val="C45811"/>
        </w:rPr>
        <w:t>U</w:t>
      </w:r>
      <w:r w:rsidR="00452CBA">
        <w:rPr>
          <w:color w:val="C45811"/>
          <w:spacing w:val="-4"/>
        </w:rPr>
        <w:t xml:space="preserve"> </w:t>
      </w:r>
      <w:r w:rsidR="00452CBA">
        <w:rPr>
          <w:color w:val="C45811"/>
        </w:rPr>
        <w:t>SEKTORU</w:t>
      </w:r>
      <w:r w:rsidR="00452CBA">
        <w:rPr>
          <w:color w:val="C45811"/>
          <w:spacing w:val="-2"/>
        </w:rPr>
        <w:t xml:space="preserve"> AKVAKULTURE</w:t>
      </w:r>
      <w:bookmarkEnd w:id="19"/>
    </w:p>
    <w:p w14:paraId="2DB9650B" w14:textId="77777777" w:rsidR="00412EDF" w:rsidRDefault="00412EDF">
      <w:pPr>
        <w:pStyle w:val="Tijeloteksta"/>
        <w:rPr>
          <w:b/>
          <w:sz w:val="26"/>
        </w:rPr>
      </w:pPr>
    </w:p>
    <w:p w14:paraId="3C662273" w14:textId="77777777" w:rsidR="00412EDF" w:rsidRDefault="00452CBA" w:rsidP="00282F59">
      <w:pPr>
        <w:spacing w:before="1"/>
        <w:ind w:left="980"/>
      </w:pPr>
      <w:r w:rsidRPr="00282F59">
        <w:rPr>
          <w:b/>
          <w:color w:val="528135"/>
          <w:sz w:val="24"/>
        </w:rPr>
        <w:t>Ključna potreba 11: Poticanje kapitalnih ulaganja s težištem na tehnologijama i inovacijama (multidisciplinarno)</w:t>
      </w:r>
    </w:p>
    <w:p w14:paraId="35446C3F" w14:textId="77777777" w:rsidR="00412EDF" w:rsidRDefault="00412EDF">
      <w:pPr>
        <w:pStyle w:val="Tijeloteksta"/>
        <w:rPr>
          <w:b/>
          <w:sz w:val="20"/>
        </w:rPr>
      </w:pPr>
    </w:p>
    <w:p w14:paraId="1CF977E4" w14:textId="77777777" w:rsidR="00412EDF" w:rsidRDefault="00412EDF">
      <w:pPr>
        <w:pStyle w:val="Tijeloteksta"/>
        <w:spacing w:before="10"/>
        <w:rPr>
          <w:b/>
          <w:sz w:val="1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072"/>
      </w:tblGrid>
      <w:tr w:rsidR="00412EDF" w14:paraId="0E962517" w14:textId="77777777">
        <w:trPr>
          <w:trHeight w:val="919"/>
        </w:trPr>
        <w:tc>
          <w:tcPr>
            <w:tcW w:w="1946" w:type="dxa"/>
            <w:shd w:val="clear" w:color="auto" w:fill="F1F1F1"/>
          </w:tcPr>
          <w:p w14:paraId="297938DA" w14:textId="77777777" w:rsidR="00412EDF" w:rsidRDefault="00452CBA">
            <w:pPr>
              <w:pStyle w:val="TableParagraph"/>
              <w:spacing w:line="227" w:lineRule="exact"/>
              <w:ind w:left="107"/>
              <w:rPr>
                <w:b/>
                <w:sz w:val="20"/>
              </w:rPr>
            </w:pPr>
            <w:r>
              <w:rPr>
                <w:b/>
                <w:spacing w:val="-4"/>
                <w:sz w:val="20"/>
              </w:rPr>
              <w:t>Opis</w:t>
            </w:r>
          </w:p>
        </w:tc>
        <w:tc>
          <w:tcPr>
            <w:tcW w:w="7072" w:type="dxa"/>
          </w:tcPr>
          <w:p w14:paraId="2A86C090" w14:textId="274272E6" w:rsidR="00412EDF" w:rsidRDefault="00452CBA" w:rsidP="006906FF">
            <w:pPr>
              <w:pStyle w:val="TableParagraph"/>
              <w:ind w:left="108"/>
              <w:jc w:val="both"/>
              <w:rPr>
                <w:sz w:val="20"/>
              </w:rPr>
            </w:pPr>
            <w:r>
              <w:rPr>
                <w:sz w:val="20"/>
              </w:rPr>
              <w:t>Iskorištavanje</w:t>
            </w:r>
            <w:r>
              <w:rPr>
                <w:spacing w:val="-11"/>
                <w:sz w:val="20"/>
              </w:rPr>
              <w:t xml:space="preserve"> </w:t>
            </w:r>
            <w:r>
              <w:rPr>
                <w:sz w:val="20"/>
              </w:rPr>
              <w:t>javnih</w:t>
            </w:r>
            <w:r>
              <w:rPr>
                <w:spacing w:val="-10"/>
                <w:sz w:val="20"/>
              </w:rPr>
              <w:t xml:space="preserve"> </w:t>
            </w:r>
            <w:r>
              <w:rPr>
                <w:sz w:val="20"/>
              </w:rPr>
              <w:t>sredstva</w:t>
            </w:r>
            <w:r>
              <w:rPr>
                <w:spacing w:val="-9"/>
                <w:sz w:val="20"/>
              </w:rPr>
              <w:t xml:space="preserve"> </w:t>
            </w:r>
            <w:r>
              <w:rPr>
                <w:sz w:val="20"/>
              </w:rPr>
              <w:t>za</w:t>
            </w:r>
            <w:r>
              <w:rPr>
                <w:spacing w:val="-9"/>
                <w:sz w:val="20"/>
              </w:rPr>
              <w:t xml:space="preserve"> </w:t>
            </w:r>
            <w:r>
              <w:rPr>
                <w:sz w:val="20"/>
              </w:rPr>
              <w:t>razvoj</w:t>
            </w:r>
            <w:r>
              <w:rPr>
                <w:spacing w:val="-10"/>
                <w:sz w:val="20"/>
              </w:rPr>
              <w:t xml:space="preserve"> </w:t>
            </w:r>
            <w:r>
              <w:rPr>
                <w:sz w:val="20"/>
              </w:rPr>
              <w:t>akvakulture</w:t>
            </w:r>
            <w:r>
              <w:rPr>
                <w:spacing w:val="-11"/>
                <w:sz w:val="20"/>
              </w:rPr>
              <w:t xml:space="preserve"> </w:t>
            </w:r>
            <w:r>
              <w:rPr>
                <w:sz w:val="20"/>
              </w:rPr>
              <w:t>u</w:t>
            </w:r>
            <w:r>
              <w:rPr>
                <w:spacing w:val="-9"/>
                <w:sz w:val="20"/>
              </w:rPr>
              <w:t xml:space="preserve"> </w:t>
            </w:r>
            <w:r>
              <w:rPr>
                <w:sz w:val="20"/>
              </w:rPr>
              <w:t>cilju</w:t>
            </w:r>
            <w:r>
              <w:rPr>
                <w:spacing w:val="-5"/>
                <w:sz w:val="20"/>
              </w:rPr>
              <w:t xml:space="preserve"> </w:t>
            </w:r>
            <w:r>
              <w:rPr>
                <w:sz w:val="20"/>
              </w:rPr>
              <w:t>povećanja</w:t>
            </w:r>
            <w:r>
              <w:rPr>
                <w:spacing w:val="-8"/>
                <w:sz w:val="20"/>
              </w:rPr>
              <w:t xml:space="preserve"> </w:t>
            </w:r>
            <w:r>
              <w:rPr>
                <w:sz w:val="20"/>
              </w:rPr>
              <w:t>privatnih ulaganja</w:t>
            </w:r>
            <w:r>
              <w:rPr>
                <w:spacing w:val="5"/>
                <w:sz w:val="20"/>
              </w:rPr>
              <w:t xml:space="preserve"> </w:t>
            </w:r>
            <w:r>
              <w:rPr>
                <w:sz w:val="20"/>
              </w:rPr>
              <w:t>usmjerenih</w:t>
            </w:r>
            <w:r>
              <w:rPr>
                <w:spacing w:val="3"/>
                <w:sz w:val="20"/>
              </w:rPr>
              <w:t xml:space="preserve"> </w:t>
            </w:r>
            <w:r>
              <w:rPr>
                <w:sz w:val="20"/>
              </w:rPr>
              <w:t>na</w:t>
            </w:r>
            <w:r>
              <w:rPr>
                <w:spacing w:val="6"/>
                <w:sz w:val="20"/>
              </w:rPr>
              <w:t xml:space="preserve"> </w:t>
            </w:r>
            <w:r>
              <w:rPr>
                <w:sz w:val="20"/>
              </w:rPr>
              <w:t>aktivnosti</w:t>
            </w:r>
            <w:r>
              <w:rPr>
                <w:spacing w:val="5"/>
                <w:sz w:val="20"/>
              </w:rPr>
              <w:t xml:space="preserve"> </w:t>
            </w:r>
            <w:r>
              <w:rPr>
                <w:sz w:val="20"/>
              </w:rPr>
              <w:t>koje</w:t>
            </w:r>
            <w:r>
              <w:rPr>
                <w:spacing w:val="3"/>
                <w:sz w:val="20"/>
              </w:rPr>
              <w:t xml:space="preserve"> </w:t>
            </w:r>
            <w:r>
              <w:rPr>
                <w:sz w:val="20"/>
              </w:rPr>
              <w:t>se</w:t>
            </w:r>
            <w:r>
              <w:rPr>
                <w:spacing w:val="4"/>
                <w:sz w:val="20"/>
              </w:rPr>
              <w:t xml:space="preserve"> </w:t>
            </w:r>
            <w:r>
              <w:rPr>
                <w:sz w:val="20"/>
              </w:rPr>
              <w:t>bave</w:t>
            </w:r>
            <w:r>
              <w:rPr>
                <w:spacing w:val="5"/>
                <w:sz w:val="20"/>
              </w:rPr>
              <w:t xml:space="preserve"> </w:t>
            </w:r>
            <w:r>
              <w:rPr>
                <w:sz w:val="20"/>
              </w:rPr>
              <w:t>primijenjenim</w:t>
            </w:r>
            <w:r>
              <w:rPr>
                <w:spacing w:val="7"/>
                <w:sz w:val="20"/>
              </w:rPr>
              <w:t xml:space="preserve"> </w:t>
            </w:r>
            <w:r>
              <w:rPr>
                <w:sz w:val="20"/>
              </w:rPr>
              <w:t>istraživanjima</w:t>
            </w:r>
            <w:r w:rsidR="006130E0">
              <w:rPr>
                <w:sz w:val="20"/>
              </w:rPr>
              <w:t>, kao</w:t>
            </w:r>
            <w:r>
              <w:rPr>
                <w:spacing w:val="4"/>
                <w:sz w:val="20"/>
              </w:rPr>
              <w:t xml:space="preserve"> </w:t>
            </w:r>
            <w:r>
              <w:rPr>
                <w:spacing w:val="-10"/>
                <w:sz w:val="20"/>
              </w:rPr>
              <w:t>i</w:t>
            </w:r>
            <w:r w:rsidR="002C1418">
              <w:rPr>
                <w:spacing w:val="-10"/>
                <w:sz w:val="20"/>
              </w:rPr>
              <w:t xml:space="preserve"> </w:t>
            </w:r>
            <w:r>
              <w:rPr>
                <w:sz w:val="20"/>
              </w:rPr>
              <w:t>uvođenje</w:t>
            </w:r>
            <w:r>
              <w:rPr>
                <w:spacing w:val="80"/>
                <w:sz w:val="20"/>
              </w:rPr>
              <w:t xml:space="preserve"> </w:t>
            </w:r>
            <w:r>
              <w:rPr>
                <w:sz w:val="20"/>
              </w:rPr>
              <w:t>novih</w:t>
            </w:r>
            <w:r>
              <w:rPr>
                <w:spacing w:val="80"/>
                <w:sz w:val="20"/>
              </w:rPr>
              <w:t xml:space="preserve"> </w:t>
            </w:r>
            <w:r>
              <w:rPr>
                <w:sz w:val="20"/>
              </w:rPr>
              <w:t>tehnologija</w:t>
            </w:r>
            <w:r>
              <w:rPr>
                <w:spacing w:val="80"/>
                <w:sz w:val="20"/>
              </w:rPr>
              <w:t xml:space="preserve"> </w:t>
            </w:r>
            <w:r>
              <w:rPr>
                <w:sz w:val="20"/>
              </w:rPr>
              <w:t>i</w:t>
            </w:r>
            <w:r>
              <w:rPr>
                <w:spacing w:val="80"/>
                <w:sz w:val="20"/>
              </w:rPr>
              <w:t xml:space="preserve"> </w:t>
            </w:r>
            <w:r>
              <w:rPr>
                <w:sz w:val="20"/>
              </w:rPr>
              <w:t>proizvoda,</w:t>
            </w:r>
            <w:r>
              <w:rPr>
                <w:spacing w:val="80"/>
                <w:sz w:val="20"/>
              </w:rPr>
              <w:t xml:space="preserve"> </w:t>
            </w:r>
            <w:r>
              <w:rPr>
                <w:sz w:val="20"/>
              </w:rPr>
              <w:t>poticanje</w:t>
            </w:r>
            <w:r>
              <w:rPr>
                <w:spacing w:val="80"/>
                <w:sz w:val="20"/>
              </w:rPr>
              <w:t xml:space="preserve"> </w:t>
            </w:r>
            <w:r>
              <w:rPr>
                <w:sz w:val="20"/>
              </w:rPr>
              <w:t>unaprjeđenja</w:t>
            </w:r>
            <w:r>
              <w:rPr>
                <w:spacing w:val="80"/>
                <w:sz w:val="20"/>
              </w:rPr>
              <w:t xml:space="preserve"> </w:t>
            </w:r>
            <w:r>
              <w:rPr>
                <w:sz w:val="20"/>
              </w:rPr>
              <w:t>praksi upravljanja i inovativnih rješenja proizvođača i prerađivača u akvakulturi.</w:t>
            </w:r>
          </w:p>
        </w:tc>
      </w:tr>
      <w:tr w:rsidR="00412EDF" w14:paraId="53DBE1E3" w14:textId="77777777">
        <w:trPr>
          <w:trHeight w:val="2301"/>
        </w:trPr>
        <w:tc>
          <w:tcPr>
            <w:tcW w:w="1946" w:type="dxa"/>
            <w:shd w:val="clear" w:color="auto" w:fill="F1F1F1"/>
          </w:tcPr>
          <w:p w14:paraId="31198F7D" w14:textId="77777777" w:rsidR="00412EDF" w:rsidRDefault="00452CBA">
            <w:pPr>
              <w:pStyle w:val="TableParagraph"/>
              <w:spacing w:line="227" w:lineRule="exact"/>
              <w:ind w:left="107"/>
              <w:rPr>
                <w:b/>
                <w:sz w:val="20"/>
              </w:rPr>
            </w:pPr>
            <w:r>
              <w:rPr>
                <w:b/>
                <w:spacing w:val="-2"/>
                <w:sz w:val="20"/>
              </w:rPr>
              <w:t>Obrazloženje</w:t>
            </w:r>
          </w:p>
        </w:tc>
        <w:tc>
          <w:tcPr>
            <w:tcW w:w="7072" w:type="dxa"/>
          </w:tcPr>
          <w:p w14:paraId="3CA287BA" w14:textId="4783EA20" w:rsidR="00C76979" w:rsidRDefault="00452CBA" w:rsidP="00C76979">
            <w:pPr>
              <w:pStyle w:val="TableParagraph"/>
              <w:ind w:left="108" w:right="96"/>
              <w:jc w:val="both"/>
              <w:rPr>
                <w:sz w:val="20"/>
              </w:rPr>
            </w:pPr>
            <w:r>
              <w:rPr>
                <w:sz w:val="20"/>
              </w:rPr>
              <w:t>Niska kapitalna ulaganja u širem poljoprivredno-prehrambenom sektoru u Hrvatskoj, u usporedbi sa zemljama EU-a, značajna su otegotna okolnost u industriji akvakulture, posebice s obzirom na ovisnos</w:t>
            </w:r>
            <w:r w:rsidR="006130E0">
              <w:rPr>
                <w:sz w:val="20"/>
              </w:rPr>
              <w:t xml:space="preserve">t ovog sektora o tehnologiji, a </w:t>
            </w:r>
            <w:r>
              <w:rPr>
                <w:sz w:val="20"/>
              </w:rPr>
              <w:t xml:space="preserve">slijedom toga ulaganja u sektor moraju biti takva da omogućuju konkurentnost </w:t>
            </w:r>
            <w:r w:rsidR="00BB309A">
              <w:rPr>
                <w:sz w:val="20"/>
              </w:rPr>
              <w:t>ovog sektora</w:t>
            </w:r>
            <w:r>
              <w:rPr>
                <w:sz w:val="20"/>
              </w:rPr>
              <w:t xml:space="preserve">. </w:t>
            </w:r>
            <w:r w:rsidR="002A129A">
              <w:rPr>
                <w:sz w:val="20"/>
              </w:rPr>
              <w:t>Može se zaključiti da s</w:t>
            </w:r>
            <w:r>
              <w:rPr>
                <w:sz w:val="20"/>
              </w:rPr>
              <w:t xml:space="preserve">vi podsektori akvakulture uvelike ovise o razvoju modernih tehnologija, i njihovoj primjeni kod proizvođača, koje je potrebno neprestano ažurirati i unaprjeđivati. </w:t>
            </w:r>
          </w:p>
          <w:p w14:paraId="423DB1D4" w14:textId="50B20851" w:rsidR="00412EDF" w:rsidRDefault="00C76979" w:rsidP="002A129A">
            <w:pPr>
              <w:pStyle w:val="TableParagraph"/>
              <w:ind w:left="108" w:right="96"/>
              <w:jc w:val="both"/>
              <w:rPr>
                <w:sz w:val="20"/>
              </w:rPr>
            </w:pPr>
            <w:r>
              <w:rPr>
                <w:sz w:val="20"/>
              </w:rPr>
              <w:t>P</w:t>
            </w:r>
            <w:r w:rsidR="00452CBA">
              <w:rPr>
                <w:sz w:val="20"/>
              </w:rPr>
              <w:t>rivatne tvrtke</w:t>
            </w:r>
            <w:r>
              <w:rPr>
                <w:sz w:val="20"/>
              </w:rPr>
              <w:t>, kao</w:t>
            </w:r>
            <w:r w:rsidR="00452CBA">
              <w:rPr>
                <w:sz w:val="20"/>
              </w:rPr>
              <w:t xml:space="preserve"> dobavljači inputa i savjetodavne službe predstavljaju važan segment jer se njihove savjetodavne</w:t>
            </w:r>
            <w:r w:rsidR="00452CBA">
              <w:rPr>
                <w:spacing w:val="71"/>
                <w:sz w:val="20"/>
              </w:rPr>
              <w:t xml:space="preserve"> </w:t>
            </w:r>
            <w:r w:rsidR="00452CBA">
              <w:rPr>
                <w:sz w:val="20"/>
              </w:rPr>
              <w:t>usluge</w:t>
            </w:r>
            <w:r w:rsidR="00452CBA">
              <w:rPr>
                <w:spacing w:val="72"/>
                <w:sz w:val="20"/>
              </w:rPr>
              <w:t xml:space="preserve"> </w:t>
            </w:r>
            <w:r w:rsidR="00452CBA">
              <w:rPr>
                <w:sz w:val="20"/>
              </w:rPr>
              <w:t>i</w:t>
            </w:r>
            <w:r w:rsidR="00452CBA">
              <w:rPr>
                <w:spacing w:val="71"/>
                <w:sz w:val="20"/>
              </w:rPr>
              <w:t xml:space="preserve"> </w:t>
            </w:r>
            <w:r w:rsidR="00452CBA">
              <w:rPr>
                <w:sz w:val="20"/>
              </w:rPr>
              <w:t>proizvodi</w:t>
            </w:r>
            <w:r w:rsidR="00452CBA">
              <w:rPr>
                <w:spacing w:val="71"/>
                <w:sz w:val="20"/>
              </w:rPr>
              <w:t xml:space="preserve"> </w:t>
            </w:r>
            <w:r w:rsidR="00452CBA">
              <w:rPr>
                <w:sz w:val="20"/>
              </w:rPr>
              <w:t>nude</w:t>
            </w:r>
            <w:r w:rsidR="00452CBA">
              <w:rPr>
                <w:spacing w:val="72"/>
                <w:sz w:val="20"/>
              </w:rPr>
              <w:t xml:space="preserve"> </w:t>
            </w:r>
            <w:r w:rsidR="00452CBA">
              <w:rPr>
                <w:sz w:val="20"/>
              </w:rPr>
              <w:t>pojedinačno</w:t>
            </w:r>
            <w:r w:rsidR="002A129A">
              <w:rPr>
                <w:sz w:val="20"/>
              </w:rPr>
              <w:t xml:space="preserve">, </w:t>
            </w:r>
            <w:r w:rsidR="00452CBA">
              <w:rPr>
                <w:sz w:val="20"/>
              </w:rPr>
              <w:t>ili</w:t>
            </w:r>
            <w:r w:rsidR="002A129A">
              <w:rPr>
                <w:sz w:val="20"/>
              </w:rPr>
              <w:t xml:space="preserve"> </w:t>
            </w:r>
            <w:r w:rsidR="00452CBA">
              <w:rPr>
                <w:sz w:val="20"/>
              </w:rPr>
              <w:t>u</w:t>
            </w:r>
            <w:r w:rsidR="002A129A">
              <w:rPr>
                <w:spacing w:val="72"/>
                <w:sz w:val="20"/>
              </w:rPr>
              <w:t xml:space="preserve"> </w:t>
            </w:r>
            <w:r w:rsidR="00452CBA">
              <w:rPr>
                <w:sz w:val="20"/>
              </w:rPr>
              <w:t>vidu</w:t>
            </w:r>
            <w:r w:rsidR="00452CBA">
              <w:rPr>
                <w:spacing w:val="70"/>
                <w:sz w:val="20"/>
              </w:rPr>
              <w:t xml:space="preserve"> </w:t>
            </w:r>
            <w:r w:rsidR="00452CBA">
              <w:rPr>
                <w:spacing w:val="-2"/>
                <w:sz w:val="20"/>
              </w:rPr>
              <w:t>određenih</w:t>
            </w:r>
            <w:r w:rsidR="002C1418">
              <w:rPr>
                <w:spacing w:val="-2"/>
                <w:sz w:val="20"/>
              </w:rPr>
              <w:t xml:space="preserve"> </w:t>
            </w:r>
            <w:r w:rsidR="00452CBA">
              <w:rPr>
                <w:sz w:val="20"/>
              </w:rPr>
              <w:t>proizvodnih</w:t>
            </w:r>
            <w:r w:rsidR="00452CBA">
              <w:rPr>
                <w:spacing w:val="72"/>
                <w:sz w:val="20"/>
              </w:rPr>
              <w:t xml:space="preserve"> </w:t>
            </w:r>
            <w:r w:rsidR="00452CBA">
              <w:rPr>
                <w:sz w:val="20"/>
              </w:rPr>
              <w:t>partnerstava.</w:t>
            </w:r>
            <w:r w:rsidR="00452CBA">
              <w:rPr>
                <w:spacing w:val="75"/>
                <w:sz w:val="20"/>
              </w:rPr>
              <w:t xml:space="preserve"> </w:t>
            </w:r>
            <w:r w:rsidR="00452CBA">
              <w:rPr>
                <w:sz w:val="20"/>
              </w:rPr>
              <w:t>Međutim</w:t>
            </w:r>
            <w:r w:rsidR="002A129A">
              <w:rPr>
                <w:sz w:val="20"/>
              </w:rPr>
              <w:t>,</w:t>
            </w:r>
            <w:r w:rsidR="00452CBA">
              <w:rPr>
                <w:spacing w:val="77"/>
                <w:sz w:val="20"/>
              </w:rPr>
              <w:t xml:space="preserve"> </w:t>
            </w:r>
            <w:r w:rsidR="00452CBA">
              <w:rPr>
                <w:sz w:val="20"/>
              </w:rPr>
              <w:t>potpora</w:t>
            </w:r>
            <w:r w:rsidR="002A129A">
              <w:rPr>
                <w:sz w:val="20"/>
              </w:rPr>
              <w:t xml:space="preserve"> </w:t>
            </w:r>
            <w:r w:rsidR="00452CBA">
              <w:rPr>
                <w:sz w:val="20"/>
              </w:rPr>
              <w:t>koja</w:t>
            </w:r>
            <w:r w:rsidR="002A129A">
              <w:rPr>
                <w:sz w:val="20"/>
              </w:rPr>
              <w:t xml:space="preserve"> </w:t>
            </w:r>
            <w:r w:rsidR="00452CBA">
              <w:rPr>
                <w:sz w:val="20"/>
              </w:rPr>
              <w:t>se</w:t>
            </w:r>
            <w:r w:rsidR="00452CBA">
              <w:rPr>
                <w:spacing w:val="72"/>
                <w:sz w:val="20"/>
              </w:rPr>
              <w:t xml:space="preserve"> </w:t>
            </w:r>
            <w:r w:rsidR="00452CBA">
              <w:rPr>
                <w:sz w:val="20"/>
              </w:rPr>
              <w:t>dodjeljuje</w:t>
            </w:r>
            <w:r w:rsidR="00452CBA">
              <w:rPr>
                <w:spacing w:val="75"/>
                <w:sz w:val="20"/>
              </w:rPr>
              <w:t xml:space="preserve"> </w:t>
            </w:r>
            <w:r w:rsidR="00452CBA">
              <w:rPr>
                <w:spacing w:val="-2"/>
                <w:sz w:val="20"/>
              </w:rPr>
              <w:t>tvrtkama,</w:t>
            </w:r>
            <w:r w:rsidR="002C1418">
              <w:rPr>
                <w:spacing w:val="-2"/>
                <w:sz w:val="20"/>
              </w:rPr>
              <w:t xml:space="preserve"> </w:t>
            </w:r>
            <w:r w:rsidR="002C1418">
              <w:rPr>
                <w:sz w:val="20"/>
              </w:rPr>
              <w:t>fakultetima i istraživačkim institutima/zavodima za istraživanje i razvoj i inovacije vrlo je ograničena u vidu poreznih olakšica ili drugih mjera</w:t>
            </w:r>
            <w:r>
              <w:rPr>
                <w:sz w:val="20"/>
              </w:rPr>
              <w:t>, također</w:t>
            </w:r>
            <w:r w:rsidR="002C1418">
              <w:rPr>
                <w:spacing w:val="-10"/>
                <w:sz w:val="20"/>
              </w:rPr>
              <w:t xml:space="preserve"> </w:t>
            </w:r>
            <w:r w:rsidR="002C1418">
              <w:rPr>
                <w:sz w:val="20"/>
              </w:rPr>
              <w:t>ne</w:t>
            </w:r>
            <w:r w:rsidR="002C1418">
              <w:rPr>
                <w:spacing w:val="-10"/>
                <w:sz w:val="20"/>
              </w:rPr>
              <w:t xml:space="preserve"> </w:t>
            </w:r>
            <w:r w:rsidR="002C1418">
              <w:rPr>
                <w:sz w:val="20"/>
              </w:rPr>
              <w:t>stavlja</w:t>
            </w:r>
            <w:r w:rsidR="002C1418">
              <w:rPr>
                <w:spacing w:val="-10"/>
                <w:sz w:val="20"/>
              </w:rPr>
              <w:t xml:space="preserve"> </w:t>
            </w:r>
            <w:r w:rsidR="002C1418">
              <w:rPr>
                <w:sz w:val="20"/>
              </w:rPr>
              <w:t>se</w:t>
            </w:r>
            <w:r w:rsidR="002C1418">
              <w:rPr>
                <w:spacing w:val="-8"/>
                <w:sz w:val="20"/>
              </w:rPr>
              <w:t xml:space="preserve"> </w:t>
            </w:r>
            <w:r w:rsidR="002C1418">
              <w:rPr>
                <w:sz w:val="20"/>
              </w:rPr>
              <w:t>odgovarajuće</w:t>
            </w:r>
            <w:r w:rsidR="002C1418">
              <w:rPr>
                <w:spacing w:val="-10"/>
                <w:sz w:val="20"/>
              </w:rPr>
              <w:t xml:space="preserve"> </w:t>
            </w:r>
            <w:r w:rsidR="002C1418">
              <w:rPr>
                <w:sz w:val="20"/>
              </w:rPr>
              <w:t>težište</w:t>
            </w:r>
            <w:r w:rsidR="002C1418">
              <w:rPr>
                <w:spacing w:val="-8"/>
                <w:sz w:val="20"/>
              </w:rPr>
              <w:t xml:space="preserve"> </w:t>
            </w:r>
            <w:r w:rsidR="002C1418">
              <w:rPr>
                <w:sz w:val="20"/>
              </w:rPr>
              <w:t>na</w:t>
            </w:r>
            <w:r w:rsidR="002C1418">
              <w:rPr>
                <w:spacing w:val="-10"/>
                <w:sz w:val="20"/>
              </w:rPr>
              <w:t xml:space="preserve"> </w:t>
            </w:r>
            <w:r w:rsidR="002C1418">
              <w:rPr>
                <w:sz w:val="20"/>
              </w:rPr>
              <w:t>proizvodnju s dodanom vrijednošću. Ulaganja u sektoru akvakulture ne bi trebala biti usmjerena samo na unaprjeđenje i modernizaciju postojećih tehnologija i proizvodnih</w:t>
            </w:r>
            <w:r w:rsidR="002C1418">
              <w:rPr>
                <w:spacing w:val="-14"/>
                <w:sz w:val="20"/>
              </w:rPr>
              <w:t xml:space="preserve"> </w:t>
            </w:r>
            <w:r w:rsidR="002C1418">
              <w:rPr>
                <w:sz w:val="20"/>
              </w:rPr>
              <w:t>praksi</w:t>
            </w:r>
            <w:r w:rsidR="002A129A">
              <w:rPr>
                <w:spacing w:val="-14"/>
                <w:sz w:val="20"/>
              </w:rPr>
              <w:t xml:space="preserve">, </w:t>
            </w:r>
            <w:r w:rsidR="002C1418">
              <w:rPr>
                <w:sz w:val="20"/>
              </w:rPr>
              <w:t>nego</w:t>
            </w:r>
            <w:r w:rsidR="002C1418">
              <w:rPr>
                <w:spacing w:val="-14"/>
                <w:sz w:val="20"/>
              </w:rPr>
              <w:t xml:space="preserve"> </w:t>
            </w:r>
            <w:r w:rsidR="002C1418">
              <w:rPr>
                <w:sz w:val="20"/>
              </w:rPr>
              <w:t>i</w:t>
            </w:r>
            <w:r w:rsidR="002C1418">
              <w:rPr>
                <w:spacing w:val="-14"/>
                <w:sz w:val="20"/>
              </w:rPr>
              <w:t xml:space="preserve"> </w:t>
            </w:r>
            <w:r w:rsidR="002C1418">
              <w:rPr>
                <w:sz w:val="20"/>
              </w:rPr>
              <w:t>na</w:t>
            </w:r>
            <w:r w:rsidR="002C1418">
              <w:rPr>
                <w:spacing w:val="-14"/>
                <w:sz w:val="20"/>
              </w:rPr>
              <w:t xml:space="preserve"> </w:t>
            </w:r>
            <w:r w:rsidR="002C1418">
              <w:rPr>
                <w:sz w:val="20"/>
              </w:rPr>
              <w:t>inovacije</w:t>
            </w:r>
            <w:r w:rsidR="002C1418">
              <w:rPr>
                <w:spacing w:val="-14"/>
                <w:sz w:val="20"/>
              </w:rPr>
              <w:t xml:space="preserve"> </w:t>
            </w:r>
            <w:r w:rsidR="002C1418">
              <w:rPr>
                <w:sz w:val="20"/>
              </w:rPr>
              <w:t>koje</w:t>
            </w:r>
            <w:r w:rsidR="002C1418">
              <w:rPr>
                <w:spacing w:val="-14"/>
                <w:sz w:val="20"/>
              </w:rPr>
              <w:t xml:space="preserve"> </w:t>
            </w:r>
            <w:r w:rsidR="002C1418">
              <w:rPr>
                <w:sz w:val="20"/>
              </w:rPr>
              <w:t>dovode</w:t>
            </w:r>
            <w:r w:rsidR="002C1418">
              <w:rPr>
                <w:spacing w:val="-14"/>
                <w:sz w:val="20"/>
              </w:rPr>
              <w:t xml:space="preserve"> </w:t>
            </w:r>
            <w:r w:rsidR="002C1418">
              <w:rPr>
                <w:sz w:val="20"/>
              </w:rPr>
              <w:t>do</w:t>
            </w:r>
            <w:r w:rsidR="002C1418">
              <w:rPr>
                <w:spacing w:val="-14"/>
                <w:sz w:val="20"/>
              </w:rPr>
              <w:t xml:space="preserve"> </w:t>
            </w:r>
            <w:r w:rsidR="002C1418">
              <w:rPr>
                <w:sz w:val="20"/>
              </w:rPr>
              <w:t>novih</w:t>
            </w:r>
            <w:r w:rsidR="002C1418">
              <w:rPr>
                <w:spacing w:val="-13"/>
                <w:sz w:val="20"/>
              </w:rPr>
              <w:t xml:space="preserve"> </w:t>
            </w:r>
            <w:r w:rsidR="002C1418">
              <w:rPr>
                <w:sz w:val="20"/>
              </w:rPr>
              <w:t>tehnologija</w:t>
            </w:r>
            <w:r w:rsidR="002C1418">
              <w:rPr>
                <w:spacing w:val="-14"/>
                <w:sz w:val="20"/>
              </w:rPr>
              <w:t xml:space="preserve"> </w:t>
            </w:r>
            <w:r w:rsidR="002C1418">
              <w:rPr>
                <w:sz w:val="20"/>
              </w:rPr>
              <w:t>i</w:t>
            </w:r>
            <w:r w:rsidR="002C1418">
              <w:rPr>
                <w:spacing w:val="-14"/>
                <w:sz w:val="20"/>
              </w:rPr>
              <w:t xml:space="preserve"> </w:t>
            </w:r>
            <w:r w:rsidR="002C1418">
              <w:rPr>
                <w:sz w:val="20"/>
              </w:rPr>
              <w:t>novog znanja, povećavaju konkurentnost, unaprjeđuju sigurnost i kvalitet</w:t>
            </w:r>
            <w:r w:rsidR="002A129A">
              <w:rPr>
                <w:sz w:val="20"/>
              </w:rPr>
              <w:t>u</w:t>
            </w:r>
            <w:r w:rsidR="002C1418">
              <w:rPr>
                <w:sz w:val="20"/>
              </w:rPr>
              <w:t xml:space="preserve"> hrane, </w:t>
            </w:r>
            <w:r w:rsidR="002A129A">
              <w:rPr>
                <w:sz w:val="20"/>
              </w:rPr>
              <w:t xml:space="preserve">te </w:t>
            </w:r>
            <w:r w:rsidR="002C1418">
              <w:rPr>
                <w:sz w:val="20"/>
              </w:rPr>
              <w:t>hrane za životinje, razvijaju nove prehrambene proizvode itd. Također, naglasak bi trebao biti i na prijelazu na ekološku proizvodnju sa konvencionalne proizvodnje i eko-sheme, a za što Republika Hrvatska ima komparativne pr</w:t>
            </w:r>
            <w:r w:rsidR="002A129A">
              <w:rPr>
                <w:sz w:val="20"/>
              </w:rPr>
              <w:t xml:space="preserve">ednosti i mogućnosti, </w:t>
            </w:r>
            <w:r w:rsidR="002C1418">
              <w:rPr>
                <w:sz w:val="20"/>
              </w:rPr>
              <w:t>kako u uzgoju slatkovodnih riba</w:t>
            </w:r>
            <w:r w:rsidR="002A129A">
              <w:rPr>
                <w:sz w:val="20"/>
              </w:rPr>
              <w:t>,</w:t>
            </w:r>
            <w:r w:rsidR="002C1418">
              <w:rPr>
                <w:sz w:val="20"/>
              </w:rPr>
              <w:t xml:space="preserve"> tako i u uzgoju</w:t>
            </w:r>
            <w:r w:rsidR="002C1418">
              <w:rPr>
                <w:spacing w:val="-7"/>
                <w:sz w:val="20"/>
              </w:rPr>
              <w:t xml:space="preserve"> </w:t>
            </w:r>
            <w:r w:rsidR="002C1418">
              <w:rPr>
                <w:sz w:val="20"/>
              </w:rPr>
              <w:t>morskih</w:t>
            </w:r>
            <w:r w:rsidR="002C1418">
              <w:rPr>
                <w:spacing w:val="-6"/>
                <w:sz w:val="20"/>
              </w:rPr>
              <w:t xml:space="preserve"> </w:t>
            </w:r>
            <w:r w:rsidR="002C1418">
              <w:rPr>
                <w:sz w:val="20"/>
              </w:rPr>
              <w:t>riba</w:t>
            </w:r>
            <w:r w:rsidR="002C1418">
              <w:rPr>
                <w:spacing w:val="-7"/>
                <w:sz w:val="20"/>
              </w:rPr>
              <w:t xml:space="preserve"> </w:t>
            </w:r>
            <w:r w:rsidR="002C1418">
              <w:rPr>
                <w:sz w:val="20"/>
              </w:rPr>
              <w:t>i</w:t>
            </w:r>
            <w:r w:rsidR="002C1418">
              <w:rPr>
                <w:spacing w:val="-7"/>
                <w:sz w:val="20"/>
              </w:rPr>
              <w:t xml:space="preserve"> </w:t>
            </w:r>
            <w:r w:rsidR="002C1418">
              <w:rPr>
                <w:spacing w:val="-2"/>
                <w:sz w:val="20"/>
              </w:rPr>
              <w:t>školjkaša</w:t>
            </w:r>
            <w:r w:rsidR="003D38A6">
              <w:rPr>
                <w:spacing w:val="-2"/>
                <w:sz w:val="20"/>
              </w:rPr>
              <w:t>, ali i drugih akvatičnih vrsta</w:t>
            </w:r>
            <w:r w:rsidR="00A41BD9">
              <w:rPr>
                <w:spacing w:val="-2"/>
                <w:sz w:val="20"/>
              </w:rPr>
              <w:t xml:space="preserve"> (npr. alge)</w:t>
            </w:r>
            <w:r w:rsidR="002C1418">
              <w:rPr>
                <w:spacing w:val="-2"/>
                <w:sz w:val="20"/>
              </w:rPr>
              <w:t>.</w:t>
            </w:r>
          </w:p>
        </w:tc>
      </w:tr>
    </w:tbl>
    <w:p w14:paraId="3575B36F" w14:textId="77777777" w:rsidR="00412EDF" w:rsidRDefault="00412EDF">
      <w:pPr>
        <w:pStyle w:val="Tijeloteksta"/>
        <w:spacing w:before="8"/>
        <w:rPr>
          <w:b/>
          <w:sz w:val="29"/>
        </w:rPr>
      </w:pPr>
    </w:p>
    <w:p w14:paraId="7F71675C" w14:textId="77777777" w:rsidR="00412EDF" w:rsidRDefault="00452CBA" w:rsidP="00282F59">
      <w:pPr>
        <w:spacing w:before="1"/>
        <w:ind w:left="980"/>
      </w:pPr>
      <w:r w:rsidRPr="00282F59">
        <w:rPr>
          <w:b/>
          <w:color w:val="528135"/>
          <w:sz w:val="24"/>
        </w:rPr>
        <w:t>Ključna potreba 12: Unaprjeđenje pristupa istraživanju, razvoju i inovacijama te upotrebi znanja i tehnologija u donošenju odluka</w:t>
      </w:r>
    </w:p>
    <w:p w14:paraId="3C9743E9" w14:textId="77777777" w:rsidR="00412EDF" w:rsidRDefault="00412EDF">
      <w:pPr>
        <w:pStyle w:val="Tijeloteksta"/>
        <w:rPr>
          <w:b/>
          <w:sz w:val="20"/>
        </w:rPr>
      </w:pPr>
    </w:p>
    <w:p w14:paraId="1215157E" w14:textId="77777777" w:rsidR="00412EDF" w:rsidRDefault="00412EDF">
      <w:pPr>
        <w:pStyle w:val="Tijeloteksta"/>
        <w:spacing w:before="8"/>
        <w:rPr>
          <w:b/>
          <w:sz w:val="1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6"/>
        <w:gridCol w:w="7072"/>
      </w:tblGrid>
      <w:tr w:rsidR="00412EDF" w14:paraId="1D6A94CE" w14:textId="77777777">
        <w:trPr>
          <w:trHeight w:val="1840"/>
        </w:trPr>
        <w:tc>
          <w:tcPr>
            <w:tcW w:w="1946" w:type="dxa"/>
            <w:shd w:val="clear" w:color="auto" w:fill="F1F1F1"/>
          </w:tcPr>
          <w:p w14:paraId="4DE64010" w14:textId="77777777" w:rsidR="00412EDF" w:rsidRDefault="00452CBA">
            <w:pPr>
              <w:pStyle w:val="TableParagraph"/>
              <w:spacing w:line="227" w:lineRule="exact"/>
              <w:ind w:left="107"/>
              <w:rPr>
                <w:b/>
                <w:sz w:val="20"/>
              </w:rPr>
            </w:pPr>
            <w:r>
              <w:rPr>
                <w:b/>
                <w:spacing w:val="-4"/>
                <w:sz w:val="20"/>
              </w:rPr>
              <w:t>Opis</w:t>
            </w:r>
          </w:p>
        </w:tc>
        <w:tc>
          <w:tcPr>
            <w:tcW w:w="7072" w:type="dxa"/>
          </w:tcPr>
          <w:p w14:paraId="153495FC" w14:textId="0004D12F" w:rsidR="00412EDF" w:rsidRDefault="00452CBA" w:rsidP="003D38A6">
            <w:pPr>
              <w:pStyle w:val="TableParagraph"/>
              <w:ind w:left="108" w:right="97"/>
              <w:jc w:val="both"/>
              <w:rPr>
                <w:sz w:val="20"/>
              </w:rPr>
            </w:pPr>
            <w:r>
              <w:rPr>
                <w:sz w:val="20"/>
              </w:rPr>
              <w:t>Unaprjeđenje koordiniranosti, suradnje, savjetodavnih usluga i partnerstava između proizvođača u akvakulturi i drugih sudionika u lancu opskrbe hranom uključujući stručne, znanstvene i istraživačke ustanove i institucije, osiguravanje javne potpore</w:t>
            </w:r>
            <w:r w:rsidR="002A129A">
              <w:rPr>
                <w:sz w:val="20"/>
              </w:rPr>
              <w:t>,</w:t>
            </w:r>
            <w:r>
              <w:rPr>
                <w:sz w:val="20"/>
              </w:rPr>
              <w:t xml:space="preserve"> posebice za primijenjena istraživanja i inovacije, njihovo širenje i primjenu te ulaganje u vještine i znanje savjetodavnih </w:t>
            </w:r>
            <w:r w:rsidR="003D38A6">
              <w:rPr>
                <w:sz w:val="20"/>
              </w:rPr>
              <w:t>instituacija</w:t>
            </w:r>
            <w:r>
              <w:rPr>
                <w:sz w:val="20"/>
              </w:rPr>
              <w:t>, osobito zbog zahtjeva za sukladnost i transformativne inovacije (digitalne tehnologije,</w:t>
            </w:r>
            <w:r>
              <w:rPr>
                <w:spacing w:val="25"/>
                <w:sz w:val="20"/>
              </w:rPr>
              <w:t xml:space="preserve"> </w:t>
            </w:r>
            <w:r>
              <w:rPr>
                <w:sz w:val="20"/>
              </w:rPr>
              <w:t>klimatski</w:t>
            </w:r>
            <w:r>
              <w:rPr>
                <w:spacing w:val="25"/>
                <w:sz w:val="20"/>
              </w:rPr>
              <w:t xml:space="preserve"> </w:t>
            </w:r>
            <w:r>
              <w:rPr>
                <w:sz w:val="20"/>
              </w:rPr>
              <w:t>pametna</w:t>
            </w:r>
            <w:r>
              <w:rPr>
                <w:spacing w:val="25"/>
                <w:sz w:val="20"/>
              </w:rPr>
              <w:t xml:space="preserve"> </w:t>
            </w:r>
            <w:r>
              <w:rPr>
                <w:sz w:val="20"/>
              </w:rPr>
              <w:t>i održiva</w:t>
            </w:r>
            <w:r>
              <w:rPr>
                <w:spacing w:val="25"/>
                <w:sz w:val="20"/>
              </w:rPr>
              <w:t xml:space="preserve"> </w:t>
            </w:r>
            <w:r>
              <w:rPr>
                <w:sz w:val="20"/>
              </w:rPr>
              <w:t>akvakultura,</w:t>
            </w:r>
            <w:r>
              <w:rPr>
                <w:spacing w:val="25"/>
                <w:sz w:val="20"/>
              </w:rPr>
              <w:t xml:space="preserve"> </w:t>
            </w:r>
            <w:r>
              <w:rPr>
                <w:sz w:val="20"/>
              </w:rPr>
              <w:t>razmjena informacija i</w:t>
            </w:r>
            <w:r w:rsidR="00306B30">
              <w:rPr>
                <w:sz w:val="20"/>
              </w:rPr>
              <w:t xml:space="preserve"> </w:t>
            </w:r>
            <w:r>
              <w:rPr>
                <w:spacing w:val="-2"/>
                <w:sz w:val="20"/>
              </w:rPr>
              <w:t>podataka).</w:t>
            </w:r>
          </w:p>
        </w:tc>
      </w:tr>
      <w:tr w:rsidR="002C1418" w14:paraId="37276B00" w14:textId="77777777">
        <w:trPr>
          <w:trHeight w:val="1840"/>
        </w:trPr>
        <w:tc>
          <w:tcPr>
            <w:tcW w:w="1946" w:type="dxa"/>
            <w:shd w:val="clear" w:color="auto" w:fill="F1F1F1"/>
          </w:tcPr>
          <w:p w14:paraId="1CDB556A" w14:textId="77777777" w:rsidR="002C1418" w:rsidRDefault="002C1418" w:rsidP="002C1418">
            <w:pPr>
              <w:pStyle w:val="TableParagraph"/>
              <w:spacing w:line="227" w:lineRule="exact"/>
              <w:ind w:left="107"/>
              <w:rPr>
                <w:b/>
                <w:spacing w:val="-4"/>
                <w:sz w:val="20"/>
              </w:rPr>
            </w:pPr>
            <w:r>
              <w:rPr>
                <w:b/>
                <w:spacing w:val="-2"/>
                <w:sz w:val="20"/>
              </w:rPr>
              <w:t>Obrazloženje</w:t>
            </w:r>
          </w:p>
        </w:tc>
        <w:tc>
          <w:tcPr>
            <w:tcW w:w="7072" w:type="dxa"/>
          </w:tcPr>
          <w:p w14:paraId="25688E4A" w14:textId="0A0B89D4" w:rsidR="002C1418" w:rsidRDefault="002C1418" w:rsidP="00716599">
            <w:pPr>
              <w:pStyle w:val="TableParagraph"/>
              <w:ind w:left="134" w:right="96"/>
              <w:jc w:val="both"/>
              <w:rPr>
                <w:sz w:val="20"/>
              </w:rPr>
            </w:pPr>
            <w:r>
              <w:rPr>
                <w:sz w:val="20"/>
              </w:rPr>
              <w:t>Cilj</w:t>
            </w:r>
            <w:r>
              <w:rPr>
                <w:spacing w:val="-8"/>
                <w:sz w:val="20"/>
              </w:rPr>
              <w:t xml:space="preserve"> </w:t>
            </w:r>
            <w:r>
              <w:rPr>
                <w:sz w:val="20"/>
              </w:rPr>
              <w:t>je</w:t>
            </w:r>
            <w:r>
              <w:rPr>
                <w:spacing w:val="-8"/>
                <w:sz w:val="20"/>
              </w:rPr>
              <w:t xml:space="preserve"> </w:t>
            </w:r>
            <w:r>
              <w:rPr>
                <w:sz w:val="20"/>
              </w:rPr>
              <w:t>proizvođačima</w:t>
            </w:r>
            <w:r>
              <w:rPr>
                <w:spacing w:val="-10"/>
                <w:sz w:val="20"/>
              </w:rPr>
              <w:t xml:space="preserve"> </w:t>
            </w:r>
            <w:r>
              <w:rPr>
                <w:sz w:val="20"/>
              </w:rPr>
              <w:t>osigurati</w:t>
            </w:r>
            <w:r>
              <w:rPr>
                <w:spacing w:val="-9"/>
                <w:sz w:val="20"/>
              </w:rPr>
              <w:t xml:space="preserve"> </w:t>
            </w:r>
            <w:r w:rsidR="00242DEF">
              <w:rPr>
                <w:spacing w:val="-9"/>
                <w:sz w:val="20"/>
              </w:rPr>
              <w:t xml:space="preserve">pravovremene </w:t>
            </w:r>
            <w:r>
              <w:rPr>
                <w:sz w:val="20"/>
              </w:rPr>
              <w:t>informacije,</w:t>
            </w:r>
            <w:r w:rsidRPr="00AE220F">
              <w:rPr>
                <w:sz w:val="20"/>
              </w:rPr>
              <w:t xml:space="preserve"> </w:t>
            </w:r>
            <w:r w:rsidR="00242DEF" w:rsidRPr="00AE220F">
              <w:rPr>
                <w:sz w:val="20"/>
              </w:rPr>
              <w:t xml:space="preserve">kvalitetno i moderno </w:t>
            </w:r>
            <w:r>
              <w:rPr>
                <w:sz w:val="20"/>
              </w:rPr>
              <w:t>osposobljavanje,</w:t>
            </w:r>
            <w:r w:rsidRPr="00AE220F">
              <w:rPr>
                <w:sz w:val="20"/>
              </w:rPr>
              <w:t xml:space="preserve"> </w:t>
            </w:r>
            <w:r>
              <w:rPr>
                <w:sz w:val="20"/>
              </w:rPr>
              <w:t>tehničke</w:t>
            </w:r>
            <w:r w:rsidRPr="00AE220F">
              <w:rPr>
                <w:sz w:val="20"/>
              </w:rPr>
              <w:t xml:space="preserve"> </w:t>
            </w:r>
            <w:r>
              <w:rPr>
                <w:sz w:val="20"/>
              </w:rPr>
              <w:t>savjete</w:t>
            </w:r>
            <w:r w:rsidRPr="00AE220F">
              <w:rPr>
                <w:sz w:val="20"/>
              </w:rPr>
              <w:t xml:space="preserve"> </w:t>
            </w:r>
            <w:r>
              <w:rPr>
                <w:sz w:val="20"/>
              </w:rPr>
              <w:t xml:space="preserve">i </w:t>
            </w:r>
            <w:r w:rsidR="00242DEF">
              <w:rPr>
                <w:sz w:val="20"/>
              </w:rPr>
              <w:t>platforme</w:t>
            </w:r>
            <w:r>
              <w:rPr>
                <w:sz w:val="20"/>
              </w:rPr>
              <w:t xml:space="preserve"> za učenje o inovacijama u (digitalnim) tehnologijama, zahtjevima za regulatornu</w:t>
            </w:r>
            <w:r w:rsidRPr="00AE220F">
              <w:rPr>
                <w:sz w:val="20"/>
              </w:rPr>
              <w:t xml:space="preserve"> </w:t>
            </w:r>
            <w:r>
              <w:rPr>
                <w:sz w:val="20"/>
              </w:rPr>
              <w:t>sukladnost</w:t>
            </w:r>
            <w:r>
              <w:rPr>
                <w:spacing w:val="-3"/>
                <w:sz w:val="20"/>
              </w:rPr>
              <w:t xml:space="preserve"> </w:t>
            </w:r>
            <w:r>
              <w:rPr>
                <w:sz w:val="20"/>
              </w:rPr>
              <w:t>kao</w:t>
            </w:r>
            <w:r>
              <w:rPr>
                <w:spacing w:val="-1"/>
                <w:sz w:val="20"/>
              </w:rPr>
              <w:t xml:space="preserve"> </w:t>
            </w:r>
            <w:r>
              <w:rPr>
                <w:sz w:val="20"/>
              </w:rPr>
              <w:t>i</w:t>
            </w:r>
            <w:r>
              <w:rPr>
                <w:spacing w:val="-4"/>
                <w:sz w:val="20"/>
              </w:rPr>
              <w:t xml:space="preserve"> </w:t>
            </w:r>
            <w:r>
              <w:rPr>
                <w:sz w:val="20"/>
              </w:rPr>
              <w:t>praksama upravljanja</w:t>
            </w:r>
            <w:r>
              <w:rPr>
                <w:spacing w:val="-1"/>
                <w:sz w:val="20"/>
              </w:rPr>
              <w:t xml:space="preserve"> </w:t>
            </w:r>
            <w:r>
              <w:rPr>
                <w:sz w:val="20"/>
              </w:rPr>
              <w:t>i</w:t>
            </w:r>
            <w:r>
              <w:rPr>
                <w:spacing w:val="-4"/>
                <w:sz w:val="20"/>
              </w:rPr>
              <w:t xml:space="preserve"> </w:t>
            </w:r>
            <w:r>
              <w:rPr>
                <w:sz w:val="20"/>
              </w:rPr>
              <w:t>proizvodnje koje</w:t>
            </w:r>
            <w:r>
              <w:rPr>
                <w:spacing w:val="-3"/>
                <w:sz w:val="20"/>
              </w:rPr>
              <w:t xml:space="preserve"> </w:t>
            </w:r>
            <w:r>
              <w:rPr>
                <w:sz w:val="20"/>
              </w:rPr>
              <w:t>uzimaju u obzir međunarodne inovacije koje mogu biti relevantne za nacionalni okvir. Hrvatska ima zadovoljavajući broj visoko kompetentnih</w:t>
            </w:r>
            <w:r>
              <w:rPr>
                <w:spacing w:val="40"/>
                <w:sz w:val="20"/>
              </w:rPr>
              <w:t xml:space="preserve"> </w:t>
            </w:r>
            <w:r>
              <w:rPr>
                <w:sz w:val="20"/>
              </w:rPr>
              <w:t>ustanova i institucija koje se bave predmetnim aktivnostima</w:t>
            </w:r>
            <w:r>
              <w:rPr>
                <w:spacing w:val="40"/>
                <w:sz w:val="20"/>
              </w:rPr>
              <w:t xml:space="preserve"> </w:t>
            </w:r>
            <w:r>
              <w:rPr>
                <w:sz w:val="20"/>
              </w:rPr>
              <w:t>i koje su izvor stručnog znanja u području akvakulture, no on</w:t>
            </w:r>
            <w:r w:rsidR="003D38A6">
              <w:rPr>
                <w:sz w:val="20"/>
              </w:rPr>
              <w:t>e</w:t>
            </w:r>
            <w:r>
              <w:rPr>
                <w:sz w:val="20"/>
              </w:rPr>
              <w:t xml:space="preserve"> su rascjepkan</w:t>
            </w:r>
            <w:r w:rsidR="003D38A6">
              <w:rPr>
                <w:sz w:val="20"/>
              </w:rPr>
              <w:t>e</w:t>
            </w:r>
            <w:r>
              <w:rPr>
                <w:sz w:val="20"/>
              </w:rPr>
              <w:t xml:space="preserve">, a funkcionalna suradnja </w:t>
            </w:r>
            <w:r w:rsidR="003D38A6">
              <w:rPr>
                <w:sz w:val="20"/>
              </w:rPr>
              <w:t xml:space="preserve">s </w:t>
            </w:r>
            <w:r w:rsidR="003D38A6">
              <w:rPr>
                <w:sz w:val="20"/>
              </w:rPr>
              <w:lastRenderedPageBreak/>
              <w:t xml:space="preserve">proizvođačima </w:t>
            </w:r>
            <w:r>
              <w:rPr>
                <w:sz w:val="20"/>
              </w:rPr>
              <w:t>u istraživanjima, obrazovanju</w:t>
            </w:r>
            <w:r w:rsidR="003D38A6">
              <w:rPr>
                <w:sz w:val="20"/>
              </w:rPr>
              <w:t xml:space="preserve"> i</w:t>
            </w:r>
            <w:r>
              <w:rPr>
                <w:sz w:val="20"/>
              </w:rPr>
              <w:t xml:space="preserve"> osposobljavanju </w:t>
            </w:r>
            <w:r w:rsidR="00716599">
              <w:rPr>
                <w:sz w:val="20"/>
              </w:rPr>
              <w:t xml:space="preserve">je </w:t>
            </w:r>
            <w:r>
              <w:rPr>
                <w:sz w:val="20"/>
              </w:rPr>
              <w:t xml:space="preserve">ograničena. </w:t>
            </w:r>
            <w:r w:rsidR="00716599">
              <w:rPr>
                <w:sz w:val="20"/>
              </w:rPr>
              <w:t xml:space="preserve">Upravo </w:t>
            </w:r>
            <w:r w:rsidR="00AE220F">
              <w:rPr>
                <w:sz w:val="20"/>
              </w:rPr>
              <w:t xml:space="preserve">stoga </w:t>
            </w:r>
            <w:r w:rsidR="00716599">
              <w:rPr>
                <w:sz w:val="20"/>
              </w:rPr>
              <w:t xml:space="preserve">je nužnost pojačane </w:t>
            </w:r>
            <w:r w:rsidRPr="00AE220F">
              <w:rPr>
                <w:sz w:val="20"/>
              </w:rPr>
              <w:t xml:space="preserve"> </w:t>
            </w:r>
            <w:r>
              <w:rPr>
                <w:sz w:val="20"/>
              </w:rPr>
              <w:t>suradnje</w:t>
            </w:r>
            <w:r w:rsidRPr="00AE220F">
              <w:rPr>
                <w:sz w:val="20"/>
              </w:rPr>
              <w:t xml:space="preserve"> </w:t>
            </w:r>
            <w:r>
              <w:rPr>
                <w:sz w:val="20"/>
              </w:rPr>
              <w:t>između</w:t>
            </w:r>
            <w:r w:rsidRPr="00AE220F">
              <w:rPr>
                <w:sz w:val="20"/>
              </w:rPr>
              <w:t xml:space="preserve"> </w:t>
            </w:r>
            <w:r>
              <w:rPr>
                <w:sz w:val="20"/>
              </w:rPr>
              <w:t>znanstvene</w:t>
            </w:r>
            <w:r w:rsidRPr="00AE220F">
              <w:rPr>
                <w:sz w:val="20"/>
              </w:rPr>
              <w:t xml:space="preserve"> </w:t>
            </w:r>
            <w:r>
              <w:rPr>
                <w:sz w:val="20"/>
              </w:rPr>
              <w:t>zajednice</w:t>
            </w:r>
            <w:r w:rsidRPr="00AE220F">
              <w:rPr>
                <w:sz w:val="20"/>
              </w:rPr>
              <w:t xml:space="preserve"> </w:t>
            </w:r>
            <w:r>
              <w:rPr>
                <w:sz w:val="20"/>
              </w:rPr>
              <w:t>i</w:t>
            </w:r>
            <w:r w:rsidRPr="00AE220F">
              <w:rPr>
                <w:sz w:val="20"/>
              </w:rPr>
              <w:t xml:space="preserve"> </w:t>
            </w:r>
            <w:r w:rsidR="00242DEF">
              <w:rPr>
                <w:sz w:val="20"/>
              </w:rPr>
              <w:t xml:space="preserve">primarnog </w:t>
            </w:r>
            <w:r>
              <w:rPr>
                <w:sz w:val="20"/>
              </w:rPr>
              <w:t>sektora</w:t>
            </w:r>
            <w:r w:rsidRPr="00AE220F">
              <w:rPr>
                <w:sz w:val="20"/>
              </w:rPr>
              <w:t xml:space="preserve"> </w:t>
            </w:r>
            <w:r w:rsidR="00716599" w:rsidRPr="00AE220F">
              <w:rPr>
                <w:sz w:val="20"/>
              </w:rPr>
              <w:t xml:space="preserve">proizvodnje </w:t>
            </w:r>
            <w:r>
              <w:rPr>
                <w:sz w:val="20"/>
              </w:rPr>
              <w:t>jedan</w:t>
            </w:r>
            <w:r w:rsidRPr="00AE220F">
              <w:rPr>
                <w:sz w:val="20"/>
              </w:rPr>
              <w:t xml:space="preserve"> </w:t>
            </w:r>
            <w:r>
              <w:rPr>
                <w:sz w:val="20"/>
              </w:rPr>
              <w:t xml:space="preserve">od </w:t>
            </w:r>
            <w:r w:rsidR="00716599">
              <w:rPr>
                <w:sz w:val="20"/>
              </w:rPr>
              <w:t xml:space="preserve">najznačajnijih </w:t>
            </w:r>
            <w:r>
              <w:rPr>
                <w:sz w:val="20"/>
              </w:rPr>
              <w:t>prioriteta</w:t>
            </w:r>
            <w:r w:rsidR="00716599">
              <w:rPr>
                <w:sz w:val="20"/>
              </w:rPr>
              <w:t xml:space="preserve"> za daljnji razvoj</w:t>
            </w:r>
            <w:r>
              <w:rPr>
                <w:sz w:val="20"/>
              </w:rPr>
              <w:t xml:space="preserve">, </w:t>
            </w:r>
            <w:r w:rsidR="00716599">
              <w:rPr>
                <w:sz w:val="20"/>
              </w:rPr>
              <w:t xml:space="preserve">i to </w:t>
            </w:r>
            <w:r>
              <w:rPr>
                <w:sz w:val="20"/>
              </w:rPr>
              <w:t>posebice u slatkovodnoj akvakulturi, u kojoj postoji značajan potencijal za unaprjeđenje učinkovitosti, iskorištenosti repromaterijala</w:t>
            </w:r>
            <w:r w:rsidR="003D38A6">
              <w:rPr>
                <w:sz w:val="20"/>
              </w:rPr>
              <w:t xml:space="preserve">, </w:t>
            </w:r>
            <w:r w:rsidR="003D38A6" w:rsidRPr="003D38A6">
              <w:rPr>
                <w:sz w:val="20"/>
              </w:rPr>
              <w:t>razvoj genetske selekcije</w:t>
            </w:r>
            <w:r>
              <w:rPr>
                <w:sz w:val="20"/>
              </w:rPr>
              <w:t xml:space="preserve"> i proširenja djelatnosti putem inovacija i unaprjeđenja sustava </w:t>
            </w:r>
            <w:r w:rsidR="00716599">
              <w:rPr>
                <w:sz w:val="20"/>
              </w:rPr>
              <w:t xml:space="preserve">prijenosa </w:t>
            </w:r>
            <w:r>
              <w:rPr>
                <w:sz w:val="20"/>
              </w:rPr>
              <w:t xml:space="preserve">informacija i znanja. Unaprjeđenje integracije sustava znanja </w:t>
            </w:r>
            <w:r w:rsidR="002A129A">
              <w:rPr>
                <w:sz w:val="20"/>
              </w:rPr>
              <w:t>i informacija u akvakulturi bit</w:t>
            </w:r>
            <w:r>
              <w:rPr>
                <w:sz w:val="20"/>
              </w:rPr>
              <w:t xml:space="preserve"> će još važnije za upravljanje digitalnom transformacijom sektora akvakulture, povećanje praksi i tehnologija održivog upravljanja</w:t>
            </w:r>
            <w:r w:rsidR="00716599">
              <w:rPr>
                <w:sz w:val="20"/>
              </w:rPr>
              <w:t xml:space="preserve">, kao i za </w:t>
            </w:r>
            <w:r>
              <w:rPr>
                <w:sz w:val="20"/>
              </w:rPr>
              <w:t>rješavanje</w:t>
            </w:r>
            <w:r>
              <w:rPr>
                <w:spacing w:val="-9"/>
                <w:sz w:val="20"/>
              </w:rPr>
              <w:t xml:space="preserve"> </w:t>
            </w:r>
            <w:r>
              <w:rPr>
                <w:sz w:val="20"/>
              </w:rPr>
              <w:t>pitanja</w:t>
            </w:r>
            <w:r>
              <w:rPr>
                <w:spacing w:val="-9"/>
                <w:sz w:val="20"/>
              </w:rPr>
              <w:t xml:space="preserve"> </w:t>
            </w:r>
            <w:r>
              <w:rPr>
                <w:sz w:val="20"/>
              </w:rPr>
              <w:t>otpornosti</w:t>
            </w:r>
            <w:r>
              <w:rPr>
                <w:spacing w:val="-10"/>
                <w:sz w:val="20"/>
              </w:rPr>
              <w:t xml:space="preserve"> </w:t>
            </w:r>
            <w:r>
              <w:rPr>
                <w:sz w:val="20"/>
              </w:rPr>
              <w:t>na</w:t>
            </w:r>
            <w:r>
              <w:rPr>
                <w:spacing w:val="-9"/>
                <w:sz w:val="20"/>
              </w:rPr>
              <w:t xml:space="preserve"> </w:t>
            </w:r>
            <w:r>
              <w:rPr>
                <w:sz w:val="20"/>
              </w:rPr>
              <w:t>klimatske</w:t>
            </w:r>
            <w:r>
              <w:rPr>
                <w:spacing w:val="-12"/>
                <w:sz w:val="20"/>
              </w:rPr>
              <w:t xml:space="preserve"> </w:t>
            </w:r>
            <w:r>
              <w:rPr>
                <w:sz w:val="20"/>
              </w:rPr>
              <w:t>promjene</w:t>
            </w:r>
            <w:r w:rsidR="002A129A">
              <w:rPr>
                <w:sz w:val="20"/>
              </w:rPr>
              <w:t>,</w:t>
            </w:r>
            <w:r>
              <w:rPr>
                <w:spacing w:val="-9"/>
                <w:sz w:val="20"/>
              </w:rPr>
              <w:t xml:space="preserve"> </w:t>
            </w:r>
            <w:r>
              <w:rPr>
                <w:sz w:val="20"/>
              </w:rPr>
              <w:t>čija</w:t>
            </w:r>
            <w:r>
              <w:rPr>
                <w:spacing w:val="-9"/>
                <w:sz w:val="20"/>
              </w:rPr>
              <w:t xml:space="preserve"> </w:t>
            </w:r>
            <w:r>
              <w:rPr>
                <w:sz w:val="20"/>
              </w:rPr>
              <w:t>je</w:t>
            </w:r>
            <w:r>
              <w:rPr>
                <w:spacing w:val="-9"/>
                <w:sz w:val="20"/>
              </w:rPr>
              <w:t xml:space="preserve"> </w:t>
            </w:r>
            <w:r>
              <w:rPr>
                <w:sz w:val="20"/>
              </w:rPr>
              <w:t>pojava</w:t>
            </w:r>
            <w:r w:rsidR="006906FF">
              <w:rPr>
                <w:sz w:val="20"/>
              </w:rPr>
              <w:t xml:space="preserve"> </w:t>
            </w:r>
            <w:r>
              <w:rPr>
                <w:sz w:val="20"/>
              </w:rPr>
              <w:t>sve</w:t>
            </w:r>
            <w:r>
              <w:rPr>
                <w:spacing w:val="-6"/>
                <w:sz w:val="20"/>
              </w:rPr>
              <w:t xml:space="preserve"> </w:t>
            </w:r>
            <w:r w:rsidR="00716599">
              <w:rPr>
                <w:spacing w:val="-2"/>
                <w:sz w:val="20"/>
              </w:rPr>
              <w:t>očitija</w:t>
            </w:r>
            <w:r>
              <w:rPr>
                <w:spacing w:val="-2"/>
                <w:sz w:val="20"/>
              </w:rPr>
              <w:t>.</w:t>
            </w:r>
          </w:p>
        </w:tc>
      </w:tr>
    </w:tbl>
    <w:p w14:paraId="7E40A8BA" w14:textId="77777777" w:rsidR="00412EDF" w:rsidRDefault="00412EDF">
      <w:pPr>
        <w:spacing w:line="211" w:lineRule="exact"/>
        <w:jc w:val="both"/>
        <w:rPr>
          <w:sz w:val="20"/>
        </w:rPr>
        <w:sectPr w:rsidR="00412EDF">
          <w:pgSz w:w="12240" w:h="15840"/>
          <w:pgMar w:top="1340" w:right="320" w:bottom="1200" w:left="460" w:header="763" w:footer="1012" w:gutter="0"/>
          <w:cols w:space="720"/>
        </w:sectPr>
      </w:pPr>
    </w:p>
    <w:p w14:paraId="1195DD96" w14:textId="77777777" w:rsidR="00691EAB" w:rsidRDefault="00691EAB" w:rsidP="00242DEF">
      <w:pPr>
        <w:pStyle w:val="Title1"/>
      </w:pPr>
      <w:bookmarkStart w:id="20" w:name="_Toc91152983"/>
      <w:bookmarkStart w:id="21" w:name="_Toc91152960"/>
      <w:bookmarkStart w:id="22" w:name="_Toc118713051"/>
      <w:r w:rsidRPr="00242DEF">
        <w:lastRenderedPageBreak/>
        <w:t>Pokazatelji ishoda i ciljane vrijednosti</w:t>
      </w:r>
      <w:bookmarkEnd w:id="20"/>
      <w:bookmarkEnd w:id="22"/>
    </w:p>
    <w:p w14:paraId="3D627A44" w14:textId="77777777" w:rsidR="00242DEF" w:rsidRPr="00242DEF" w:rsidRDefault="00242DEF" w:rsidP="00242DEF">
      <w:pPr>
        <w:rPr>
          <w:lang w:val="en-US"/>
        </w:rPr>
      </w:pPr>
    </w:p>
    <w:p w14:paraId="05F95414" w14:textId="77777777" w:rsidR="00691EAB" w:rsidRPr="00492DF5" w:rsidRDefault="00691EAB" w:rsidP="00DF293F">
      <w:pPr>
        <w:pStyle w:val="Default"/>
        <w:spacing w:after="240"/>
        <w:ind w:left="993" w:right="828"/>
        <w:jc w:val="both"/>
        <w:rPr>
          <w:rFonts w:ascii="Arial" w:hAnsi="Arial" w:cs="Arial"/>
          <w:sz w:val="22"/>
          <w:szCs w:val="22"/>
        </w:rPr>
      </w:pPr>
      <w:r w:rsidRPr="00492DF5">
        <w:rPr>
          <w:rFonts w:ascii="Arial" w:hAnsi="Arial" w:cs="Arial"/>
          <w:sz w:val="22"/>
          <w:szCs w:val="22"/>
        </w:rPr>
        <w:t xml:space="preserve">Za svaki </w:t>
      </w:r>
      <w:r>
        <w:rPr>
          <w:rFonts w:ascii="Arial" w:hAnsi="Arial" w:cs="Arial"/>
          <w:sz w:val="22"/>
          <w:szCs w:val="22"/>
        </w:rPr>
        <w:t xml:space="preserve">posebni </w:t>
      </w:r>
      <w:r w:rsidRPr="00492DF5">
        <w:rPr>
          <w:rFonts w:ascii="Arial" w:hAnsi="Arial" w:cs="Arial"/>
          <w:sz w:val="22"/>
          <w:szCs w:val="22"/>
        </w:rPr>
        <w:t>cilj NPRA</w:t>
      </w:r>
      <w:r>
        <w:rPr>
          <w:rFonts w:ascii="Arial" w:hAnsi="Arial" w:cs="Arial"/>
          <w:sz w:val="22"/>
          <w:szCs w:val="22"/>
        </w:rPr>
        <w:t xml:space="preserve">, </w:t>
      </w:r>
      <w:r w:rsidR="00242DEF">
        <w:rPr>
          <w:rFonts w:ascii="Arial" w:hAnsi="Arial" w:cs="Arial"/>
          <w:sz w:val="22"/>
          <w:szCs w:val="22"/>
        </w:rPr>
        <w:t>k</w:t>
      </w:r>
      <w:r w:rsidR="00DF293F">
        <w:rPr>
          <w:rFonts w:ascii="Arial" w:hAnsi="Arial" w:cs="Arial"/>
          <w:sz w:val="22"/>
          <w:szCs w:val="22"/>
        </w:rPr>
        <w:t xml:space="preserve">ao </w:t>
      </w:r>
      <w:r w:rsidR="00242DEF">
        <w:rPr>
          <w:rFonts w:ascii="Arial" w:hAnsi="Arial" w:cs="Arial"/>
          <w:sz w:val="22"/>
          <w:szCs w:val="22"/>
        </w:rPr>
        <w:t>srednjoročn</w:t>
      </w:r>
      <w:r w:rsidR="00DF293F">
        <w:rPr>
          <w:rFonts w:ascii="Arial" w:hAnsi="Arial" w:cs="Arial"/>
          <w:sz w:val="22"/>
          <w:szCs w:val="22"/>
        </w:rPr>
        <w:t xml:space="preserve">og </w:t>
      </w:r>
      <w:r w:rsidRPr="00492DF5">
        <w:rPr>
          <w:rFonts w:ascii="Arial" w:hAnsi="Arial" w:cs="Arial"/>
          <w:sz w:val="22"/>
          <w:szCs w:val="22"/>
        </w:rPr>
        <w:t>akt</w:t>
      </w:r>
      <w:r w:rsidR="00DF293F">
        <w:rPr>
          <w:rFonts w:ascii="Arial" w:hAnsi="Arial" w:cs="Arial"/>
          <w:sz w:val="22"/>
          <w:szCs w:val="22"/>
        </w:rPr>
        <w:t>a</w:t>
      </w:r>
      <w:r w:rsidRPr="00492DF5">
        <w:rPr>
          <w:rFonts w:ascii="Arial" w:hAnsi="Arial" w:cs="Arial"/>
          <w:sz w:val="22"/>
          <w:szCs w:val="22"/>
        </w:rPr>
        <w:t xml:space="preserve"> strateškog planiranja</w:t>
      </w:r>
      <w:r>
        <w:rPr>
          <w:rFonts w:ascii="Arial" w:hAnsi="Arial" w:cs="Arial"/>
          <w:sz w:val="22"/>
          <w:szCs w:val="22"/>
        </w:rPr>
        <w:t>,</w:t>
      </w:r>
      <w:r w:rsidRPr="00492DF5">
        <w:rPr>
          <w:rFonts w:ascii="Arial" w:hAnsi="Arial" w:cs="Arial"/>
          <w:sz w:val="22"/>
          <w:szCs w:val="22"/>
        </w:rPr>
        <w:t xml:space="preserve"> definirani su pokazatelji ishoda, </w:t>
      </w:r>
      <w:r w:rsidR="00DF293F">
        <w:rPr>
          <w:rFonts w:ascii="Arial" w:hAnsi="Arial" w:cs="Arial"/>
          <w:sz w:val="22"/>
          <w:szCs w:val="22"/>
        </w:rPr>
        <w:t>k</w:t>
      </w:r>
      <w:r w:rsidRPr="00492DF5">
        <w:rPr>
          <w:rFonts w:ascii="Arial" w:hAnsi="Arial" w:cs="Arial"/>
          <w:sz w:val="22"/>
          <w:szCs w:val="22"/>
        </w:rPr>
        <w:t>o</w:t>
      </w:r>
      <w:r w:rsidR="00DF293F">
        <w:rPr>
          <w:rFonts w:ascii="Arial" w:hAnsi="Arial" w:cs="Arial"/>
          <w:sz w:val="22"/>
          <w:szCs w:val="22"/>
        </w:rPr>
        <w:t xml:space="preserve">ji predstavljaju </w:t>
      </w:r>
      <w:r w:rsidRPr="00492DF5">
        <w:rPr>
          <w:rFonts w:ascii="Arial" w:hAnsi="Arial" w:cs="Arial"/>
          <w:sz w:val="22"/>
          <w:szCs w:val="22"/>
        </w:rPr>
        <w:t>kvantitativn</w:t>
      </w:r>
      <w:r w:rsidR="00DF293F">
        <w:rPr>
          <w:rFonts w:ascii="Arial" w:hAnsi="Arial" w:cs="Arial"/>
          <w:sz w:val="22"/>
          <w:szCs w:val="22"/>
        </w:rPr>
        <w:t>e</w:t>
      </w:r>
      <w:r w:rsidRPr="00492DF5">
        <w:rPr>
          <w:rFonts w:ascii="Arial" w:hAnsi="Arial" w:cs="Arial"/>
          <w:sz w:val="22"/>
          <w:szCs w:val="22"/>
        </w:rPr>
        <w:t xml:space="preserve"> pokazatelj</w:t>
      </w:r>
      <w:r w:rsidR="00DF293F">
        <w:rPr>
          <w:rFonts w:ascii="Arial" w:hAnsi="Arial" w:cs="Arial"/>
          <w:sz w:val="22"/>
          <w:szCs w:val="22"/>
        </w:rPr>
        <w:t>e</w:t>
      </w:r>
      <w:r w:rsidRPr="00492DF5">
        <w:rPr>
          <w:rFonts w:ascii="Arial" w:hAnsi="Arial" w:cs="Arial"/>
          <w:sz w:val="22"/>
          <w:szCs w:val="22"/>
        </w:rPr>
        <w:t xml:space="preserve"> kojima se omogućuje praćenje, izvještavanje i vrednovanje uspješnosti u postizanju ciljeva. </w:t>
      </w:r>
    </w:p>
    <w:p w14:paraId="491B40C8" w14:textId="77777777" w:rsidR="00691EAB" w:rsidRDefault="00691EAB" w:rsidP="00691EAB">
      <w:pPr>
        <w:ind w:left="993" w:right="828"/>
        <w:jc w:val="both"/>
        <w:rPr>
          <w:bCs/>
          <w:lang w:val="hr-HR"/>
        </w:rPr>
      </w:pPr>
      <w:r w:rsidRPr="000706D0">
        <w:rPr>
          <w:bCs/>
          <w:lang w:val="hr-HR"/>
        </w:rPr>
        <w:t xml:space="preserve">Pokazatelji </w:t>
      </w:r>
      <w:r>
        <w:rPr>
          <w:bCs/>
          <w:lang w:val="hr-HR"/>
        </w:rPr>
        <w:t xml:space="preserve">ishoda </w:t>
      </w:r>
      <w:r w:rsidRPr="000706D0">
        <w:rPr>
          <w:bCs/>
          <w:lang w:val="hr-HR"/>
        </w:rPr>
        <w:t xml:space="preserve">koji se, kroz provođenje utvrđenih </w:t>
      </w:r>
      <w:r>
        <w:rPr>
          <w:bCs/>
          <w:lang w:val="hr-HR"/>
        </w:rPr>
        <w:t>mjera</w:t>
      </w:r>
      <w:r w:rsidRPr="000706D0">
        <w:rPr>
          <w:bCs/>
          <w:lang w:val="hr-HR"/>
        </w:rPr>
        <w:t xml:space="preserve">, očekuju za ostvarenje </w:t>
      </w:r>
      <w:r w:rsidR="00264E9A">
        <w:rPr>
          <w:bCs/>
          <w:lang w:val="hr-HR"/>
        </w:rPr>
        <w:t xml:space="preserve">posebnih </w:t>
      </w:r>
      <w:r w:rsidRPr="000706D0">
        <w:rPr>
          <w:bCs/>
          <w:lang w:val="hr-HR"/>
        </w:rPr>
        <w:t>ciljeva NPRA do 2027. godine su:</w:t>
      </w:r>
    </w:p>
    <w:p w14:paraId="3591175E" w14:textId="77777777" w:rsidR="00264E9A" w:rsidRDefault="00264E9A" w:rsidP="00691EAB">
      <w:pPr>
        <w:ind w:left="993" w:right="828"/>
        <w:jc w:val="both"/>
        <w:rPr>
          <w:bCs/>
          <w:lang w:val="hr-HR"/>
        </w:rPr>
      </w:pPr>
    </w:p>
    <w:p w14:paraId="1A3A3B68" w14:textId="77777777" w:rsidR="00264E9A" w:rsidRPr="00264E9A" w:rsidRDefault="00264E9A" w:rsidP="00691EAB">
      <w:pPr>
        <w:ind w:left="993" w:right="828"/>
        <w:jc w:val="both"/>
        <w:rPr>
          <w:b/>
          <w:bCs/>
          <w:i/>
          <w:lang w:val="hr-HR"/>
        </w:rPr>
      </w:pPr>
      <w:r w:rsidRPr="00264E9A">
        <w:rPr>
          <w:b/>
          <w:bCs/>
          <w:i/>
          <w:lang w:val="hr-HR"/>
        </w:rPr>
        <w:t>1.</w:t>
      </w:r>
      <w:r w:rsidRPr="00264E9A">
        <w:rPr>
          <w:b/>
          <w:bCs/>
          <w:i/>
          <w:lang w:val="hr-HR"/>
        </w:rPr>
        <w:tab/>
        <w:t>Povećanje proizvodnosti i otpornosti proizvodnje u akvakulturi na klimatske promjene</w:t>
      </w:r>
    </w:p>
    <w:p w14:paraId="4705B87B" w14:textId="77777777" w:rsidR="00691EAB" w:rsidRPr="000706D0" w:rsidRDefault="00691EAB" w:rsidP="00691EAB">
      <w:pPr>
        <w:ind w:left="993" w:right="828"/>
        <w:jc w:val="both"/>
        <w:rPr>
          <w:bCs/>
          <w:lang w:val="hr-HR"/>
        </w:rPr>
      </w:pPr>
    </w:p>
    <w:p w14:paraId="41832D43" w14:textId="77777777" w:rsidR="00F558E1" w:rsidRDefault="00F558E1" w:rsidP="000218F7">
      <w:pPr>
        <w:pStyle w:val="Odlomakpopisa"/>
        <w:numPr>
          <w:ilvl w:val="0"/>
          <w:numId w:val="49"/>
        </w:numPr>
        <w:ind w:left="993" w:right="828" w:hanging="426"/>
        <w:jc w:val="both"/>
        <w:rPr>
          <w:b/>
          <w:bCs/>
          <w:u w:val="single"/>
          <w:lang w:val="hr-HR"/>
        </w:rPr>
      </w:pPr>
      <w:r w:rsidRPr="00F558E1">
        <w:rPr>
          <w:b/>
          <w:bCs/>
          <w:u w:val="single"/>
          <w:lang w:val="hr-HR"/>
        </w:rPr>
        <w:t xml:space="preserve">Količina godišnje proizvodnje u akvakulturi </w:t>
      </w:r>
    </w:p>
    <w:p w14:paraId="606C305D" w14:textId="06ADF057" w:rsidR="00691EAB" w:rsidRPr="000706D0" w:rsidRDefault="00691EAB" w:rsidP="00691EAB">
      <w:pPr>
        <w:pStyle w:val="Odlomakpopisa"/>
        <w:spacing w:after="240"/>
        <w:ind w:left="993" w:right="828" w:firstLine="0"/>
        <w:jc w:val="both"/>
        <w:rPr>
          <w:lang w:val="hr-HR"/>
        </w:rPr>
      </w:pPr>
      <w:r w:rsidRPr="6A9B2436">
        <w:rPr>
          <w:lang w:val="hr-HR"/>
        </w:rPr>
        <w:t xml:space="preserve">Ukupna godišnja proizvodnja u akvakulturi u 2020. godini iznosila je oko 21.770 tona, te je cilj do </w:t>
      </w:r>
      <w:r w:rsidR="00D176C2">
        <w:rPr>
          <w:lang w:val="hr-HR"/>
        </w:rPr>
        <w:t xml:space="preserve">kraja </w:t>
      </w:r>
      <w:r w:rsidRPr="6A9B2436">
        <w:rPr>
          <w:lang w:val="hr-HR"/>
        </w:rPr>
        <w:t>2027. godine doseći ukupnu godišnju proizvodnju</w:t>
      </w:r>
      <w:r w:rsidR="00D176C2">
        <w:rPr>
          <w:lang w:val="hr-HR"/>
        </w:rPr>
        <w:t xml:space="preserve"> </w:t>
      </w:r>
      <w:r w:rsidRPr="6A9B2436">
        <w:rPr>
          <w:lang w:val="hr-HR"/>
        </w:rPr>
        <w:t xml:space="preserve">od </w:t>
      </w:r>
      <w:r w:rsidR="00933271">
        <w:rPr>
          <w:lang w:val="hr-HR"/>
        </w:rPr>
        <w:t xml:space="preserve">minimalno </w:t>
      </w:r>
      <w:r w:rsidRPr="6A9B2436">
        <w:rPr>
          <w:lang w:val="hr-HR"/>
        </w:rPr>
        <w:t>28.300 tona</w:t>
      </w:r>
      <w:r w:rsidR="00F558E1">
        <w:rPr>
          <w:lang w:val="hr-HR"/>
        </w:rPr>
        <w:t xml:space="preserve"> (povećanje za 30%)</w:t>
      </w:r>
      <w:r w:rsidRPr="6A9B2436">
        <w:rPr>
          <w:lang w:val="hr-HR"/>
        </w:rPr>
        <w:t>.</w:t>
      </w:r>
    </w:p>
    <w:p w14:paraId="31885580" w14:textId="77777777" w:rsidR="00691EAB" w:rsidRPr="000706D0" w:rsidRDefault="00F558E1" w:rsidP="000218F7">
      <w:pPr>
        <w:pStyle w:val="Odlomakpopisa"/>
        <w:widowControl/>
        <w:numPr>
          <w:ilvl w:val="0"/>
          <w:numId w:val="42"/>
        </w:numPr>
        <w:autoSpaceDE/>
        <w:autoSpaceDN/>
        <w:spacing w:line="259" w:lineRule="auto"/>
        <w:ind w:left="993" w:right="828" w:hanging="426"/>
        <w:contextualSpacing/>
        <w:jc w:val="both"/>
        <w:rPr>
          <w:b/>
          <w:bCs/>
          <w:u w:val="single"/>
          <w:lang w:val="hr-HR"/>
        </w:rPr>
      </w:pPr>
      <w:r w:rsidRPr="00F558E1">
        <w:rPr>
          <w:b/>
          <w:bCs/>
          <w:u w:val="single"/>
          <w:lang w:val="hr-HR"/>
        </w:rPr>
        <w:t>Vrijednost god</w:t>
      </w:r>
      <w:r>
        <w:rPr>
          <w:b/>
          <w:bCs/>
          <w:u w:val="single"/>
          <w:lang w:val="hr-HR"/>
        </w:rPr>
        <w:t>išnje proizvodnje u akvakulturi</w:t>
      </w:r>
    </w:p>
    <w:p w14:paraId="5644D0B0" w14:textId="733E00A4" w:rsidR="00691EAB" w:rsidRDefault="00691EAB" w:rsidP="00691EAB">
      <w:pPr>
        <w:pStyle w:val="Odlomakpopisa"/>
        <w:spacing w:after="240"/>
        <w:ind w:left="993" w:right="828" w:firstLine="0"/>
        <w:jc w:val="both"/>
        <w:rPr>
          <w:lang w:val="hr-HR"/>
        </w:rPr>
      </w:pPr>
      <w:r w:rsidRPr="412B29FE">
        <w:rPr>
          <w:lang w:val="hr-HR"/>
        </w:rPr>
        <w:t xml:space="preserve">Cilj je povećati godišnju vrijednost primarne proizvodnje za 20%, sa oko 1 milijardu kn u 2020. godini na </w:t>
      </w:r>
      <w:r w:rsidR="00933271">
        <w:rPr>
          <w:lang w:val="hr-HR"/>
        </w:rPr>
        <w:t>minimalno</w:t>
      </w:r>
      <w:r w:rsidR="00D176C2" w:rsidRPr="412B29FE">
        <w:rPr>
          <w:lang w:val="hr-HR"/>
        </w:rPr>
        <w:t xml:space="preserve"> </w:t>
      </w:r>
      <w:r w:rsidRPr="412B29FE">
        <w:rPr>
          <w:lang w:val="hr-HR"/>
        </w:rPr>
        <w:t xml:space="preserve">1,2 milijarde kn </w:t>
      </w:r>
      <w:r w:rsidR="00D176C2">
        <w:rPr>
          <w:lang w:val="hr-HR"/>
        </w:rPr>
        <w:t>do kraja</w:t>
      </w:r>
      <w:r w:rsidRPr="412B29FE">
        <w:rPr>
          <w:lang w:val="hr-HR"/>
        </w:rPr>
        <w:t xml:space="preserve"> 2027. godin</w:t>
      </w:r>
      <w:r w:rsidR="00D176C2">
        <w:rPr>
          <w:lang w:val="hr-HR"/>
        </w:rPr>
        <w:t>e</w:t>
      </w:r>
      <w:r w:rsidRPr="412B29FE">
        <w:rPr>
          <w:lang w:val="hr-HR"/>
        </w:rPr>
        <w:t>.</w:t>
      </w:r>
    </w:p>
    <w:p w14:paraId="2906CAD4" w14:textId="77777777" w:rsidR="00264E9A" w:rsidRPr="00264E9A" w:rsidRDefault="00264E9A" w:rsidP="00691EAB">
      <w:pPr>
        <w:pStyle w:val="Odlomakpopisa"/>
        <w:spacing w:after="240"/>
        <w:ind w:left="993" w:right="828" w:firstLine="0"/>
        <w:jc w:val="both"/>
        <w:rPr>
          <w:b/>
          <w:i/>
          <w:lang w:val="hr-HR"/>
        </w:rPr>
      </w:pPr>
      <w:r w:rsidRPr="00264E9A">
        <w:rPr>
          <w:b/>
          <w:i/>
          <w:lang w:val="hr-HR"/>
        </w:rPr>
        <w:t>2.</w:t>
      </w:r>
      <w:r w:rsidRPr="00264E9A">
        <w:rPr>
          <w:b/>
          <w:i/>
          <w:lang w:val="hr-HR"/>
        </w:rPr>
        <w:tab/>
        <w:t>Jačanje konkurentnosti sektora akvakulture</w:t>
      </w:r>
    </w:p>
    <w:p w14:paraId="049FE728" w14:textId="77777777" w:rsidR="00264E9A" w:rsidRPr="000706D0" w:rsidRDefault="00264E9A" w:rsidP="000218F7">
      <w:pPr>
        <w:pStyle w:val="Odlomakpopisa"/>
        <w:widowControl/>
        <w:numPr>
          <w:ilvl w:val="0"/>
          <w:numId w:val="42"/>
        </w:numPr>
        <w:autoSpaceDE/>
        <w:autoSpaceDN/>
        <w:spacing w:line="259" w:lineRule="auto"/>
        <w:ind w:left="993" w:right="828" w:hanging="426"/>
        <w:contextualSpacing/>
        <w:jc w:val="both"/>
        <w:rPr>
          <w:b/>
          <w:bCs/>
          <w:u w:val="single"/>
          <w:lang w:val="it-IT"/>
        </w:rPr>
      </w:pPr>
      <w:r w:rsidRPr="00264E9A">
        <w:rPr>
          <w:b/>
          <w:bCs/>
          <w:u w:val="single"/>
          <w:lang w:val="it-IT"/>
        </w:rPr>
        <w:t xml:space="preserve">Prosječna godišnja </w:t>
      </w:r>
      <w:r>
        <w:rPr>
          <w:b/>
          <w:bCs/>
          <w:u w:val="single"/>
          <w:lang w:val="it-IT"/>
        </w:rPr>
        <w:t>potrošnja proizvoda akvakulture</w:t>
      </w:r>
    </w:p>
    <w:p w14:paraId="0573AF98" w14:textId="7FC5F47E" w:rsidR="00264E9A" w:rsidRPr="000706D0" w:rsidRDefault="00264E9A" w:rsidP="00264E9A">
      <w:pPr>
        <w:pStyle w:val="Odlomakpopisa"/>
        <w:spacing w:after="240"/>
        <w:ind w:left="993" w:right="828" w:firstLine="0"/>
        <w:jc w:val="both"/>
        <w:rPr>
          <w:lang w:val="hr-HR"/>
        </w:rPr>
      </w:pPr>
      <w:r w:rsidRPr="412B29FE">
        <w:rPr>
          <w:lang w:val="hr-HR"/>
        </w:rPr>
        <w:t xml:space="preserve">Za daljnji rast hrvatske akvakulture važno je osigurati tržište te </w:t>
      </w:r>
      <w:r w:rsidR="00D176C2" w:rsidRPr="412B29FE">
        <w:rPr>
          <w:lang w:val="hr-HR"/>
        </w:rPr>
        <w:t xml:space="preserve">uz </w:t>
      </w:r>
      <w:r w:rsidR="00D176C2">
        <w:rPr>
          <w:lang w:val="hr-HR"/>
        </w:rPr>
        <w:t xml:space="preserve">trenutno dobru potražnju na </w:t>
      </w:r>
      <w:r w:rsidR="00D176C2" w:rsidRPr="412B29FE">
        <w:rPr>
          <w:lang w:val="hr-HR"/>
        </w:rPr>
        <w:t>inozemno</w:t>
      </w:r>
      <w:r w:rsidR="00D176C2">
        <w:rPr>
          <w:lang w:val="hr-HR"/>
        </w:rPr>
        <w:t>m tržištu</w:t>
      </w:r>
      <w:r w:rsidR="00D176C2" w:rsidRPr="412B29FE">
        <w:rPr>
          <w:lang w:val="hr-HR"/>
        </w:rPr>
        <w:t xml:space="preserve"> potaknuti i domaću potrošnju</w:t>
      </w:r>
      <w:r w:rsidR="00D176C2">
        <w:rPr>
          <w:lang w:val="hr-HR"/>
        </w:rPr>
        <w:t xml:space="preserve">, </w:t>
      </w:r>
      <w:r w:rsidR="00933271">
        <w:rPr>
          <w:lang w:val="hr-HR"/>
        </w:rPr>
        <w:t>odnosno</w:t>
      </w:r>
      <w:r w:rsidRPr="412B29FE">
        <w:rPr>
          <w:lang w:val="hr-HR"/>
        </w:rPr>
        <w:t xml:space="preserve">aktivnostima predviđenima u NPRA utjecati na povećanje potrošnje domaćeg stanovništva. Hrvatska </w:t>
      </w:r>
      <w:r w:rsidR="00D176C2">
        <w:rPr>
          <w:lang w:val="hr-HR"/>
        </w:rPr>
        <w:t xml:space="preserve">trenutno </w:t>
      </w:r>
      <w:r w:rsidRPr="412B29FE">
        <w:rPr>
          <w:lang w:val="hr-HR"/>
        </w:rPr>
        <w:t xml:space="preserve">ima malu potrošnju vlastitih proizvoda akvakulture (procijenjenu na oko </w:t>
      </w:r>
      <w:r w:rsidRPr="00B87874">
        <w:rPr>
          <w:lang w:val="hr-HR"/>
        </w:rPr>
        <w:t xml:space="preserve">2,5 </w:t>
      </w:r>
      <w:r w:rsidRPr="412B29FE">
        <w:rPr>
          <w:lang w:val="hr-HR"/>
        </w:rPr>
        <w:t>kg po stanovniku u 2020.</w:t>
      </w:r>
      <w:r w:rsidR="00D176C2">
        <w:rPr>
          <w:lang w:val="hr-HR"/>
        </w:rPr>
        <w:t xml:space="preserve"> godini</w:t>
      </w:r>
      <w:r w:rsidRPr="412B29FE">
        <w:rPr>
          <w:lang w:val="hr-HR"/>
        </w:rPr>
        <w:t xml:space="preserve">), ne računajući potrošnju </w:t>
      </w:r>
      <w:r w:rsidR="00242DEF">
        <w:rPr>
          <w:lang w:val="hr-HR"/>
        </w:rPr>
        <w:t>proizvoda ribarstva</w:t>
      </w:r>
      <w:r w:rsidRPr="412B29FE">
        <w:rPr>
          <w:lang w:val="hr-HR"/>
        </w:rPr>
        <w:t xml:space="preserve"> iz morskog ulova. Cilj je doseći </w:t>
      </w:r>
      <w:r w:rsidR="00D176C2">
        <w:rPr>
          <w:lang w:val="hr-HR"/>
        </w:rPr>
        <w:t xml:space="preserve">za </w:t>
      </w:r>
      <w:r w:rsidRPr="412B29FE">
        <w:rPr>
          <w:lang w:val="hr-HR"/>
        </w:rPr>
        <w:t>50% veću potrošnju po stanovniku do</w:t>
      </w:r>
      <w:r w:rsidR="00D176C2">
        <w:rPr>
          <w:lang w:val="hr-HR"/>
        </w:rPr>
        <w:t xml:space="preserve"> kraja</w:t>
      </w:r>
      <w:r w:rsidRPr="412B29FE">
        <w:rPr>
          <w:lang w:val="hr-HR"/>
        </w:rPr>
        <w:t xml:space="preserve"> 2027. godine </w:t>
      </w:r>
      <w:r w:rsidR="00D176C2">
        <w:rPr>
          <w:lang w:val="hr-HR"/>
        </w:rPr>
        <w:t>koja bi iznosila 3,75 kg</w:t>
      </w:r>
      <w:r w:rsidR="00D51621">
        <w:rPr>
          <w:lang w:val="hr-HR"/>
        </w:rPr>
        <w:t xml:space="preserve"> po </w:t>
      </w:r>
      <w:r w:rsidR="00933271">
        <w:rPr>
          <w:lang w:val="hr-HR"/>
        </w:rPr>
        <w:t>stanovniku</w:t>
      </w:r>
      <w:r w:rsidR="00D51621">
        <w:rPr>
          <w:lang w:val="hr-HR"/>
        </w:rPr>
        <w:t xml:space="preserve"> godišnje.</w:t>
      </w:r>
    </w:p>
    <w:p w14:paraId="42240753" w14:textId="77777777" w:rsidR="00264E9A" w:rsidRPr="00264E9A" w:rsidRDefault="00264E9A" w:rsidP="000218F7">
      <w:pPr>
        <w:pStyle w:val="Odlomakpopisa"/>
        <w:widowControl/>
        <w:numPr>
          <w:ilvl w:val="0"/>
          <w:numId w:val="42"/>
        </w:numPr>
        <w:autoSpaceDE/>
        <w:autoSpaceDN/>
        <w:spacing w:line="259" w:lineRule="auto"/>
        <w:ind w:left="993" w:right="828"/>
        <w:contextualSpacing/>
        <w:jc w:val="both"/>
        <w:rPr>
          <w:lang w:val="hr-HR"/>
        </w:rPr>
      </w:pPr>
      <w:r w:rsidRPr="00264E9A">
        <w:rPr>
          <w:b/>
          <w:bCs/>
          <w:u w:val="single"/>
          <w:lang w:val="hr-HR"/>
        </w:rPr>
        <w:t>Dodana vrijednost u količini prerade u akvakulturi</w:t>
      </w:r>
    </w:p>
    <w:p w14:paraId="7B39E253" w14:textId="79B0B3D6" w:rsidR="00691EAB" w:rsidRDefault="00691EAB" w:rsidP="00264E9A">
      <w:pPr>
        <w:widowControl/>
        <w:autoSpaceDE/>
        <w:autoSpaceDN/>
        <w:spacing w:after="240" w:line="259" w:lineRule="auto"/>
        <w:ind w:left="993" w:right="828"/>
        <w:contextualSpacing/>
        <w:jc w:val="both"/>
        <w:rPr>
          <w:lang w:val="hr-HR"/>
        </w:rPr>
      </w:pPr>
      <w:r w:rsidRPr="00264E9A">
        <w:rPr>
          <w:lang w:val="hr-HR"/>
        </w:rPr>
        <w:t xml:space="preserve">Kroz </w:t>
      </w:r>
      <w:r w:rsidR="00EB48C4" w:rsidRPr="00264E9A">
        <w:rPr>
          <w:lang w:val="hr-HR"/>
        </w:rPr>
        <w:t>predviđene mjere</w:t>
      </w:r>
      <w:r w:rsidRPr="00264E9A">
        <w:rPr>
          <w:lang w:val="hr-HR"/>
        </w:rPr>
        <w:t xml:space="preserve"> usmjerene </w:t>
      </w:r>
      <w:r w:rsidR="00EB48C4" w:rsidRPr="00264E9A">
        <w:rPr>
          <w:lang w:val="hr-HR"/>
        </w:rPr>
        <w:t>jačanj</w:t>
      </w:r>
      <w:r w:rsidR="00D51621">
        <w:rPr>
          <w:lang w:val="hr-HR"/>
        </w:rPr>
        <w:t xml:space="preserve">u </w:t>
      </w:r>
      <w:r w:rsidR="00EB48C4" w:rsidRPr="00264E9A">
        <w:rPr>
          <w:lang w:val="hr-HR"/>
        </w:rPr>
        <w:t>konkurentnosti sektora</w:t>
      </w:r>
      <w:r w:rsidRPr="00264E9A">
        <w:rPr>
          <w:lang w:val="hr-HR"/>
        </w:rPr>
        <w:t xml:space="preserve"> cilj je do </w:t>
      </w:r>
      <w:r w:rsidR="00D176C2">
        <w:rPr>
          <w:lang w:val="hr-HR"/>
        </w:rPr>
        <w:t xml:space="preserve">kraja </w:t>
      </w:r>
      <w:r w:rsidRPr="00264E9A">
        <w:rPr>
          <w:lang w:val="hr-HR"/>
        </w:rPr>
        <w:t xml:space="preserve">2027. godine ostvariti veće količine prerađenih proizvoda koji se lako i brzo pripremaju te </w:t>
      </w:r>
      <w:r w:rsidR="00242DEF">
        <w:rPr>
          <w:lang w:val="hr-HR"/>
        </w:rPr>
        <w:t xml:space="preserve">tako </w:t>
      </w:r>
      <w:r w:rsidRPr="00264E9A">
        <w:rPr>
          <w:lang w:val="hr-HR"/>
        </w:rPr>
        <w:t>povećati dodanu vrijednost u preradi proizvoda akvakulture</w:t>
      </w:r>
      <w:r w:rsidR="00242DEF">
        <w:rPr>
          <w:lang w:val="hr-HR"/>
        </w:rPr>
        <w:t>. Cilj je do kraja 2027. godine povećati količinu prerade proizvoda akvakulture</w:t>
      </w:r>
      <w:r w:rsidRPr="00264E9A">
        <w:rPr>
          <w:lang w:val="hr-HR"/>
        </w:rPr>
        <w:t xml:space="preserve"> za 35% </w:t>
      </w:r>
      <w:r w:rsidR="00EB2CAA">
        <w:rPr>
          <w:lang w:val="hr-HR"/>
        </w:rPr>
        <w:t xml:space="preserve">u odnosu na sadašnju količinu koja se prerađuje </w:t>
      </w:r>
      <w:r w:rsidRPr="00264E9A">
        <w:rPr>
          <w:lang w:val="hr-HR"/>
        </w:rPr>
        <w:t>(u 2020. godini je u preradu plasirano 2</w:t>
      </w:r>
      <w:r w:rsidR="00BE50B9">
        <w:rPr>
          <w:lang w:val="hr-HR"/>
        </w:rPr>
        <w:t>0</w:t>
      </w:r>
      <w:r w:rsidRPr="00264E9A">
        <w:rPr>
          <w:lang w:val="hr-HR"/>
        </w:rPr>
        <w:t xml:space="preserve">% </w:t>
      </w:r>
      <w:r w:rsidR="00242DEF">
        <w:rPr>
          <w:lang w:val="hr-HR"/>
        </w:rPr>
        <w:t xml:space="preserve">od ukupne proizvodnje </w:t>
      </w:r>
      <w:r w:rsidR="00BE50B9">
        <w:rPr>
          <w:lang w:val="hr-HR"/>
        </w:rPr>
        <w:t>iz akvakulture, tj. oko 4.</w:t>
      </w:r>
      <w:r w:rsidR="00D70DFC">
        <w:rPr>
          <w:lang w:val="hr-HR"/>
        </w:rPr>
        <w:t>8</w:t>
      </w:r>
      <w:r w:rsidR="00BE50B9">
        <w:rPr>
          <w:lang w:val="hr-HR"/>
        </w:rPr>
        <w:t>00 tona</w:t>
      </w:r>
      <w:r w:rsidRPr="00264E9A">
        <w:rPr>
          <w:lang w:val="hr-HR"/>
        </w:rPr>
        <w:t>).</w:t>
      </w:r>
    </w:p>
    <w:p w14:paraId="76AC8EEC" w14:textId="77777777" w:rsidR="00264E9A" w:rsidRDefault="00264E9A" w:rsidP="00264E9A">
      <w:pPr>
        <w:widowControl/>
        <w:autoSpaceDE/>
        <w:autoSpaceDN/>
        <w:spacing w:after="240" w:line="259" w:lineRule="auto"/>
        <w:ind w:left="993" w:right="828"/>
        <w:contextualSpacing/>
        <w:jc w:val="both"/>
        <w:rPr>
          <w:lang w:val="hr-HR"/>
        </w:rPr>
      </w:pPr>
    </w:p>
    <w:p w14:paraId="54F3EED7" w14:textId="77777777" w:rsidR="00264E9A" w:rsidRPr="00264E9A" w:rsidRDefault="00264E9A" w:rsidP="00264E9A">
      <w:pPr>
        <w:widowControl/>
        <w:autoSpaceDE/>
        <w:autoSpaceDN/>
        <w:spacing w:after="240" w:line="259" w:lineRule="auto"/>
        <w:ind w:left="993" w:right="828"/>
        <w:contextualSpacing/>
        <w:jc w:val="both"/>
        <w:rPr>
          <w:b/>
          <w:i/>
          <w:lang w:val="hr-HR"/>
        </w:rPr>
      </w:pPr>
      <w:r w:rsidRPr="00264E9A">
        <w:rPr>
          <w:b/>
          <w:i/>
          <w:lang w:val="hr-HR"/>
        </w:rPr>
        <w:t>3.</w:t>
      </w:r>
      <w:r w:rsidRPr="00264E9A">
        <w:rPr>
          <w:b/>
          <w:i/>
          <w:lang w:val="hr-HR"/>
        </w:rPr>
        <w:tab/>
      </w:r>
      <w:r w:rsidR="009F7989">
        <w:rPr>
          <w:b/>
          <w:i/>
          <w:lang w:val="hr-HR"/>
        </w:rPr>
        <w:t xml:space="preserve">Jačanjem </w:t>
      </w:r>
      <w:r w:rsidRPr="00264E9A">
        <w:rPr>
          <w:b/>
          <w:i/>
          <w:lang w:val="hr-HR"/>
        </w:rPr>
        <w:t xml:space="preserve">sektora akvakulture </w:t>
      </w:r>
      <w:r w:rsidR="009F7989">
        <w:rPr>
          <w:b/>
          <w:i/>
          <w:lang w:val="hr-HR"/>
        </w:rPr>
        <w:t xml:space="preserve">doprinijeti </w:t>
      </w:r>
      <w:r w:rsidRPr="00264E9A">
        <w:rPr>
          <w:b/>
          <w:i/>
          <w:lang w:val="hr-HR"/>
        </w:rPr>
        <w:t>obnovi gospodarstva te unaprjeđen</w:t>
      </w:r>
      <w:r>
        <w:rPr>
          <w:b/>
          <w:i/>
          <w:lang w:val="hr-HR"/>
        </w:rPr>
        <w:t>j</w:t>
      </w:r>
      <w:r w:rsidRPr="00264E9A">
        <w:rPr>
          <w:b/>
          <w:i/>
          <w:lang w:val="hr-HR"/>
        </w:rPr>
        <w:t>u uvjeta života u ruralnim i obalnim područjima</w:t>
      </w:r>
    </w:p>
    <w:p w14:paraId="2D1E98BB" w14:textId="77777777" w:rsidR="00691EAB" w:rsidRPr="000706D0" w:rsidRDefault="00264E9A" w:rsidP="000218F7">
      <w:pPr>
        <w:pStyle w:val="Odlomakpopisa"/>
        <w:widowControl/>
        <w:numPr>
          <w:ilvl w:val="0"/>
          <w:numId w:val="42"/>
        </w:numPr>
        <w:autoSpaceDE/>
        <w:autoSpaceDN/>
        <w:spacing w:line="259" w:lineRule="auto"/>
        <w:ind w:left="993" w:right="828" w:hanging="426"/>
        <w:contextualSpacing/>
        <w:jc w:val="both"/>
        <w:rPr>
          <w:b/>
          <w:bCs/>
          <w:u w:val="single"/>
          <w:lang w:val="it-IT"/>
        </w:rPr>
      </w:pPr>
      <w:r w:rsidRPr="00264E9A">
        <w:rPr>
          <w:b/>
          <w:bCs/>
          <w:u w:val="single"/>
          <w:lang w:val="it-IT"/>
        </w:rPr>
        <w:t>Broj radnih mjesta u sektoru akvakulture i prerade</w:t>
      </w:r>
    </w:p>
    <w:p w14:paraId="09D6039F" w14:textId="4143315E" w:rsidR="00DF293F" w:rsidRDefault="00691EAB" w:rsidP="00691EAB">
      <w:pPr>
        <w:pStyle w:val="Odlomakpopisa"/>
        <w:spacing w:after="240"/>
        <w:ind w:left="993" w:right="828" w:firstLine="0"/>
        <w:jc w:val="both"/>
        <w:rPr>
          <w:bCs/>
          <w:lang w:val="hr-HR"/>
        </w:rPr>
      </w:pPr>
      <w:r w:rsidRPr="00492DF5">
        <w:rPr>
          <w:bCs/>
          <w:lang w:val="hr-HR"/>
        </w:rPr>
        <w:t xml:space="preserve">Uz </w:t>
      </w:r>
      <w:r w:rsidR="00EB48C4">
        <w:rPr>
          <w:bCs/>
          <w:lang w:val="hr-HR"/>
        </w:rPr>
        <w:t>predviđene mjere</w:t>
      </w:r>
      <w:r w:rsidRPr="00492DF5">
        <w:rPr>
          <w:bCs/>
          <w:lang w:val="hr-HR"/>
        </w:rPr>
        <w:t xml:space="preserve"> u ruralnim i obalnim područjima s ciljem povećanja količine proizvodnje uz pomoć novih tehnologija i diversifikaciju proizvoda akvakulture te usmjeravanje proizvodnje i povezivanje s preradom (gotovi i polugotovi proizvodi)</w:t>
      </w:r>
      <w:r w:rsidR="00A539A8">
        <w:rPr>
          <w:bCs/>
          <w:lang w:val="hr-HR"/>
        </w:rPr>
        <w:t>,</w:t>
      </w:r>
      <w:r w:rsidRPr="00492DF5">
        <w:rPr>
          <w:bCs/>
          <w:lang w:val="hr-HR"/>
        </w:rPr>
        <w:t xml:space="preserve"> uz bolju produktivnost i manje troškove, osim većeg broja zaposlenih u akvakulturi kao primarnoj djelatnosti, očekuje se rast u dijelu prerade proizvoda akvakulture, te </w:t>
      </w:r>
      <w:r w:rsidR="00EB48C4">
        <w:rPr>
          <w:bCs/>
          <w:lang w:val="hr-HR"/>
        </w:rPr>
        <w:t>se do 2027. godine predviđa</w:t>
      </w:r>
      <w:r w:rsidRPr="00492DF5">
        <w:rPr>
          <w:bCs/>
          <w:lang w:val="hr-HR"/>
        </w:rPr>
        <w:t xml:space="preserve"> ukupno povećanje broja zaposlenih od 15%</w:t>
      </w:r>
      <w:r w:rsidR="000F1233">
        <w:rPr>
          <w:bCs/>
          <w:lang w:val="hr-HR"/>
        </w:rPr>
        <w:t xml:space="preserve"> u odnosu na 2020. godinu</w:t>
      </w:r>
      <w:r w:rsidRPr="00492DF5">
        <w:rPr>
          <w:bCs/>
          <w:lang w:val="hr-HR"/>
        </w:rPr>
        <w:t>.</w:t>
      </w:r>
      <w:r w:rsidR="00EB2CAA">
        <w:rPr>
          <w:bCs/>
          <w:lang w:val="hr-HR"/>
        </w:rPr>
        <w:t xml:space="preserve"> Trenutno je prema raspoloživim podacima </w:t>
      </w:r>
      <w:r w:rsidR="00EB0D39">
        <w:rPr>
          <w:bCs/>
          <w:lang w:val="hr-HR"/>
        </w:rPr>
        <w:t>koji se prikupljau u okviru Nacionalnog plana prikupljanja podataka u ribarstvu i akvakulturi</w:t>
      </w:r>
      <w:r w:rsidR="00765D8F">
        <w:rPr>
          <w:bCs/>
          <w:lang w:val="hr-HR"/>
        </w:rPr>
        <w:t xml:space="preserve"> (</w:t>
      </w:r>
      <w:r w:rsidR="00765D8F">
        <w:rPr>
          <w:rStyle w:val="hgkelc"/>
          <w:lang w:val="en"/>
        </w:rPr>
        <w:t>Data Collection Framework, skraćeno</w:t>
      </w:r>
      <w:r w:rsidR="00765D8F">
        <w:rPr>
          <w:bCs/>
          <w:lang w:val="hr-HR"/>
        </w:rPr>
        <w:t xml:space="preserve"> </w:t>
      </w:r>
      <w:r w:rsidR="00EB2CAA">
        <w:rPr>
          <w:bCs/>
          <w:lang w:val="hr-HR"/>
        </w:rPr>
        <w:t>DCF</w:t>
      </w:r>
      <w:r w:rsidR="00765D8F">
        <w:rPr>
          <w:bCs/>
          <w:lang w:val="hr-HR"/>
        </w:rPr>
        <w:t>)</w:t>
      </w:r>
      <w:r w:rsidR="00EB2CAA">
        <w:rPr>
          <w:bCs/>
          <w:lang w:val="hr-HR"/>
        </w:rPr>
        <w:t xml:space="preserve"> u preradi i primarnoj akvakulturi zaposleno </w:t>
      </w:r>
      <w:r w:rsidR="00D70DFC">
        <w:rPr>
          <w:bCs/>
          <w:lang w:val="hr-HR"/>
        </w:rPr>
        <w:t xml:space="preserve">gotovo </w:t>
      </w:r>
      <w:r w:rsidR="00EB2CAA">
        <w:rPr>
          <w:bCs/>
          <w:lang w:val="hr-HR"/>
        </w:rPr>
        <w:t>3</w:t>
      </w:r>
      <w:r w:rsidR="00D70DFC">
        <w:rPr>
          <w:bCs/>
          <w:lang w:val="hr-HR"/>
        </w:rPr>
        <w:t>400</w:t>
      </w:r>
      <w:r w:rsidR="00EB2CAA">
        <w:rPr>
          <w:bCs/>
          <w:lang w:val="hr-HR"/>
        </w:rPr>
        <w:t xml:space="preserve"> radnika te </w:t>
      </w:r>
      <w:r w:rsidR="00613F77">
        <w:rPr>
          <w:bCs/>
          <w:lang w:val="hr-HR"/>
        </w:rPr>
        <w:t xml:space="preserve">bi </w:t>
      </w:r>
      <w:r w:rsidR="00EB2CAA">
        <w:rPr>
          <w:bCs/>
          <w:lang w:val="hr-HR"/>
        </w:rPr>
        <w:t>povećanj</w:t>
      </w:r>
      <w:r w:rsidR="00613F77">
        <w:rPr>
          <w:bCs/>
          <w:lang w:val="hr-HR"/>
        </w:rPr>
        <w:t>e</w:t>
      </w:r>
      <w:r w:rsidR="00EB2CAA">
        <w:rPr>
          <w:bCs/>
          <w:lang w:val="hr-HR"/>
        </w:rPr>
        <w:t xml:space="preserve"> </w:t>
      </w:r>
      <w:r w:rsidR="00613F77">
        <w:rPr>
          <w:bCs/>
          <w:lang w:val="hr-HR"/>
        </w:rPr>
        <w:t>do</w:t>
      </w:r>
      <w:r w:rsidR="00765D8F">
        <w:rPr>
          <w:bCs/>
          <w:lang w:val="hr-HR"/>
        </w:rPr>
        <w:t xml:space="preserve"> kraja</w:t>
      </w:r>
      <w:r w:rsidR="00613F77">
        <w:rPr>
          <w:bCs/>
          <w:lang w:val="hr-HR"/>
        </w:rPr>
        <w:t xml:space="preserve"> </w:t>
      </w:r>
      <w:r w:rsidR="00EB2CAA">
        <w:rPr>
          <w:bCs/>
          <w:lang w:val="hr-HR"/>
        </w:rPr>
        <w:t xml:space="preserve">2027. godine trebalo iznositi više od </w:t>
      </w:r>
      <w:r w:rsidR="00D70DFC">
        <w:rPr>
          <w:bCs/>
          <w:lang w:val="hr-HR"/>
        </w:rPr>
        <w:t>500</w:t>
      </w:r>
      <w:r w:rsidR="00EB2CAA">
        <w:rPr>
          <w:bCs/>
          <w:lang w:val="hr-HR"/>
        </w:rPr>
        <w:t xml:space="preserve"> novo zaposlenih u tom sektoru.</w:t>
      </w:r>
    </w:p>
    <w:p w14:paraId="593720BF" w14:textId="3BF13CF8" w:rsidR="00264E9A" w:rsidRPr="00264E9A" w:rsidRDefault="00DF293F" w:rsidP="00AE220F">
      <w:pPr>
        <w:ind w:left="993"/>
        <w:rPr>
          <w:b/>
          <w:bCs/>
          <w:i/>
          <w:lang w:val="hr-HR"/>
        </w:rPr>
      </w:pPr>
      <w:r>
        <w:rPr>
          <w:bCs/>
          <w:lang w:val="hr-HR"/>
        </w:rPr>
        <w:br w:type="page"/>
      </w:r>
      <w:r w:rsidR="00264E9A" w:rsidRPr="00264E9A">
        <w:rPr>
          <w:b/>
          <w:bCs/>
          <w:i/>
          <w:lang w:val="hr-HR"/>
        </w:rPr>
        <w:lastRenderedPageBreak/>
        <w:t>4.</w:t>
      </w:r>
      <w:r w:rsidR="00264E9A" w:rsidRPr="00264E9A">
        <w:rPr>
          <w:b/>
          <w:bCs/>
          <w:i/>
          <w:lang w:val="hr-HR"/>
        </w:rPr>
        <w:tab/>
        <w:t>Poticanje inovacija u sektoru akvakulture</w:t>
      </w:r>
    </w:p>
    <w:p w14:paraId="32F01BED" w14:textId="77777777" w:rsidR="00AA31DE" w:rsidRDefault="00AA31DE" w:rsidP="00AA31DE">
      <w:pPr>
        <w:pStyle w:val="Odlomakpopisa"/>
        <w:numPr>
          <w:ilvl w:val="0"/>
          <w:numId w:val="42"/>
        </w:numPr>
        <w:ind w:left="993" w:hanging="284"/>
        <w:jc w:val="both"/>
        <w:rPr>
          <w:b/>
          <w:bCs/>
          <w:u w:val="single"/>
          <w:lang w:val="it-IT"/>
        </w:rPr>
      </w:pPr>
      <w:r w:rsidRPr="00AA31DE">
        <w:rPr>
          <w:b/>
          <w:bCs/>
          <w:u w:val="single"/>
          <w:lang w:val="it-IT"/>
        </w:rPr>
        <w:t xml:space="preserve">Ulaganja u nova znanja i inovacije u akvakulturi </w:t>
      </w:r>
    </w:p>
    <w:p w14:paraId="406C1316" w14:textId="7CF2BBD4" w:rsidR="00FF2122" w:rsidRDefault="00A539A8" w:rsidP="00691EAB">
      <w:pPr>
        <w:pStyle w:val="Odlomakpopisa"/>
        <w:ind w:left="993" w:firstLine="0"/>
        <w:jc w:val="both"/>
        <w:rPr>
          <w:bCs/>
          <w:lang w:val="hr-HR"/>
        </w:rPr>
      </w:pPr>
      <w:r>
        <w:rPr>
          <w:bCs/>
          <w:lang w:val="hr-HR"/>
        </w:rPr>
        <w:t xml:space="preserve">Poticanje inovacija u sektoru akvakulture </w:t>
      </w:r>
      <w:r w:rsidR="00AA31DE">
        <w:rPr>
          <w:bCs/>
          <w:lang w:val="hr-HR"/>
        </w:rPr>
        <w:t xml:space="preserve">predviđa </w:t>
      </w:r>
      <w:r w:rsidR="00534810">
        <w:rPr>
          <w:bCs/>
          <w:lang w:val="hr-HR"/>
        </w:rPr>
        <w:t xml:space="preserve">se </w:t>
      </w:r>
      <w:r w:rsidR="00AA31DE">
        <w:rPr>
          <w:bCs/>
          <w:lang w:val="hr-HR"/>
        </w:rPr>
        <w:t xml:space="preserve">kroz </w:t>
      </w:r>
      <w:r w:rsidR="00F02FE4">
        <w:rPr>
          <w:bCs/>
        </w:rPr>
        <w:t>ulaganja</w:t>
      </w:r>
      <w:r w:rsidR="00AA31DE" w:rsidRPr="00AA31DE">
        <w:rPr>
          <w:bCs/>
        </w:rPr>
        <w:t xml:space="preserve"> </w:t>
      </w:r>
      <w:r w:rsidR="00534810">
        <w:rPr>
          <w:bCs/>
        </w:rPr>
        <w:t>koj</w:t>
      </w:r>
      <w:r w:rsidR="00765D8F">
        <w:rPr>
          <w:bCs/>
        </w:rPr>
        <w:t>a</w:t>
      </w:r>
      <w:r w:rsidR="00534810">
        <w:rPr>
          <w:bCs/>
        </w:rPr>
        <w:t xml:space="preserve"> podupi</w:t>
      </w:r>
      <w:r w:rsidR="00F02FE4">
        <w:rPr>
          <w:bCs/>
        </w:rPr>
        <w:t xml:space="preserve">ru primjenjene istraživačke projekte s ciljem uvođenja novih vrsta i tehnoloških rješenja u proizvodnji, primjenu i širenje novih vještina i znanja te uvođenje i jačanje inovacijskih partnerstava među dionicima, posebice </w:t>
      </w:r>
      <w:r w:rsidR="00F02FE4">
        <w:rPr>
          <w:bCs/>
          <w:lang w:val="hr-HR"/>
        </w:rPr>
        <w:t>između proizvođača i znanstvenih ustanova. Slijedom navedenog, cilj je do</w:t>
      </w:r>
      <w:r w:rsidR="00765D8F">
        <w:rPr>
          <w:bCs/>
          <w:lang w:val="hr-HR"/>
        </w:rPr>
        <w:t xml:space="preserve"> kraja</w:t>
      </w:r>
      <w:r w:rsidR="00F02FE4">
        <w:rPr>
          <w:bCs/>
          <w:lang w:val="hr-HR"/>
        </w:rPr>
        <w:t xml:space="preserve"> 2027. godine povećati ulaganja u nova znanja i inovacije u akvakulturi za </w:t>
      </w:r>
      <w:r w:rsidR="00793C1F">
        <w:rPr>
          <w:bCs/>
          <w:lang w:val="hr-HR"/>
        </w:rPr>
        <w:t>10%</w:t>
      </w:r>
      <w:r w:rsidR="00F02FE4">
        <w:rPr>
          <w:bCs/>
          <w:lang w:val="hr-HR"/>
        </w:rPr>
        <w:t xml:space="preserve"> u odnosu na </w:t>
      </w:r>
      <w:r w:rsidR="00F3388C" w:rsidRPr="00F3388C">
        <w:rPr>
          <w:bCs/>
          <w:lang w:val="hr-HR"/>
        </w:rPr>
        <w:t>ukupni iznos ugovoren</w:t>
      </w:r>
      <w:r w:rsidR="00F3388C">
        <w:rPr>
          <w:bCs/>
          <w:lang w:val="hr-HR"/>
        </w:rPr>
        <w:t xml:space="preserve">ih </w:t>
      </w:r>
      <w:r w:rsidR="00F3388C" w:rsidRPr="00F3388C">
        <w:rPr>
          <w:bCs/>
          <w:lang w:val="hr-HR"/>
        </w:rPr>
        <w:t xml:space="preserve">sredstva u okviru </w:t>
      </w:r>
      <w:r w:rsidR="00F3388C" w:rsidRPr="00F3388C">
        <w:rPr>
          <w:bCs/>
          <w:i/>
          <w:lang w:val="hr-HR"/>
        </w:rPr>
        <w:t>Mjere II.1 Inovacije</w:t>
      </w:r>
      <w:r w:rsidR="00F3388C">
        <w:rPr>
          <w:bCs/>
          <w:lang w:val="hr-HR"/>
        </w:rPr>
        <w:t xml:space="preserve"> </w:t>
      </w:r>
      <w:r w:rsidR="00F3388C" w:rsidRPr="00F3388C">
        <w:rPr>
          <w:bCs/>
          <w:lang w:val="hr-HR"/>
        </w:rPr>
        <w:t>Operativnoga programa za pomorstvo i ribarstv</w:t>
      </w:r>
      <w:r w:rsidR="00611E71">
        <w:rPr>
          <w:bCs/>
          <w:lang w:val="hr-HR"/>
        </w:rPr>
        <w:t>o</w:t>
      </w:r>
      <w:r w:rsidR="00F3388C" w:rsidRPr="00F3388C">
        <w:rPr>
          <w:bCs/>
          <w:lang w:val="hr-HR"/>
        </w:rPr>
        <w:t xml:space="preserve"> RH za program</w:t>
      </w:r>
      <w:r w:rsidR="00FF2122">
        <w:rPr>
          <w:bCs/>
          <w:lang w:val="hr-HR"/>
        </w:rPr>
        <w:t>sko razdoblje 2014.-202</w:t>
      </w:r>
      <w:r w:rsidR="00DC5CB0">
        <w:rPr>
          <w:bCs/>
          <w:lang w:val="hr-HR"/>
        </w:rPr>
        <w:t>0</w:t>
      </w:r>
      <w:r w:rsidR="00FF2122">
        <w:rPr>
          <w:bCs/>
          <w:lang w:val="hr-HR"/>
        </w:rPr>
        <w:t>. godine.</w:t>
      </w:r>
    </w:p>
    <w:p w14:paraId="0D25117B" w14:textId="77777777" w:rsidR="00573697" w:rsidRDefault="00573697">
      <w:pPr>
        <w:rPr>
          <w:rFonts w:eastAsia="Times New Roman"/>
          <w:color w:val="000000"/>
          <w:lang w:val="it-IT" w:eastAsia="hr-HR" w:bidi="sd-Deva-IN"/>
        </w:rPr>
      </w:pPr>
    </w:p>
    <w:p w14:paraId="621C5108" w14:textId="77777777" w:rsidR="00691EAB" w:rsidRPr="00492DF5" w:rsidRDefault="00691EAB" w:rsidP="00691EAB">
      <w:pPr>
        <w:ind w:left="993"/>
        <w:jc w:val="both"/>
        <w:rPr>
          <w:lang w:val="hr-HR"/>
        </w:rPr>
      </w:pPr>
    </w:p>
    <w:tbl>
      <w:tblPr>
        <w:tblW w:w="0" w:type="auto"/>
        <w:tblInd w:w="699" w:type="dxa"/>
        <w:tblLook w:val="04A0" w:firstRow="1" w:lastRow="0" w:firstColumn="1" w:lastColumn="0" w:noHBand="0" w:noVBand="1"/>
      </w:tblPr>
      <w:tblGrid>
        <w:gridCol w:w="1918"/>
        <w:gridCol w:w="501"/>
        <w:gridCol w:w="794"/>
        <w:gridCol w:w="1817"/>
        <w:gridCol w:w="333"/>
        <w:gridCol w:w="2894"/>
        <w:gridCol w:w="2484"/>
      </w:tblGrid>
      <w:tr w:rsidR="00554613" w:rsidRPr="00514865" w14:paraId="5BD1A49E" w14:textId="77777777" w:rsidTr="0053178A">
        <w:trPr>
          <w:trHeight w:val="315"/>
        </w:trPr>
        <w:tc>
          <w:tcPr>
            <w:tcW w:w="2419" w:type="dxa"/>
            <w:gridSpan w:val="2"/>
            <w:tcBorders>
              <w:top w:val="single" w:sz="8" w:space="0" w:color="auto"/>
              <w:left w:val="single" w:sz="8" w:space="0" w:color="auto"/>
              <w:bottom w:val="single" w:sz="8" w:space="0" w:color="auto"/>
              <w:right w:val="single" w:sz="8" w:space="0" w:color="000000" w:themeColor="text1"/>
            </w:tcBorders>
            <w:shd w:val="clear" w:color="auto" w:fill="FABF8F" w:themeFill="accent6" w:themeFillTint="99"/>
            <w:vAlign w:val="center"/>
          </w:tcPr>
          <w:p w14:paraId="735D8655" w14:textId="77777777" w:rsidR="00554613" w:rsidRPr="00256B0B" w:rsidRDefault="00554613" w:rsidP="006D12F7">
            <w:pPr>
              <w:ind w:left="41"/>
              <w:jc w:val="center"/>
              <w:rPr>
                <w:b/>
              </w:rPr>
            </w:pPr>
            <w:r>
              <w:rPr>
                <w:b/>
              </w:rPr>
              <w:t>STRATEŠKI CILJ NRS</w:t>
            </w:r>
          </w:p>
        </w:tc>
        <w:tc>
          <w:tcPr>
            <w:tcW w:w="8322" w:type="dxa"/>
            <w:gridSpan w:val="5"/>
            <w:tcBorders>
              <w:top w:val="single" w:sz="8" w:space="0" w:color="auto"/>
              <w:left w:val="single" w:sz="8" w:space="0" w:color="auto"/>
              <w:bottom w:val="single" w:sz="8" w:space="0" w:color="auto"/>
              <w:right w:val="single" w:sz="8" w:space="0" w:color="000000" w:themeColor="text1"/>
            </w:tcBorders>
            <w:shd w:val="clear" w:color="auto" w:fill="FABF8F" w:themeFill="accent6" w:themeFillTint="99"/>
            <w:vAlign w:val="center"/>
          </w:tcPr>
          <w:p w14:paraId="65F75054" w14:textId="77777777" w:rsidR="00554613" w:rsidRPr="00256B0B" w:rsidRDefault="00554613" w:rsidP="00554613">
            <w:pPr>
              <w:ind w:left="41"/>
              <w:rPr>
                <w:b/>
              </w:rPr>
            </w:pPr>
            <w:r>
              <w:rPr>
                <w:b/>
              </w:rPr>
              <w:t xml:space="preserve">SC 9. </w:t>
            </w:r>
            <w:r w:rsidRPr="00554613">
              <w:rPr>
                <w:b/>
              </w:rPr>
              <w:t>Samodostatnost u hrani i razvoj biogospodarstva</w:t>
            </w:r>
          </w:p>
        </w:tc>
      </w:tr>
      <w:tr w:rsidR="0053178A" w:rsidRPr="00514865" w14:paraId="72C31BF7" w14:textId="77777777" w:rsidTr="0049130A">
        <w:trPr>
          <w:trHeight w:val="422"/>
        </w:trPr>
        <w:tc>
          <w:tcPr>
            <w:tcW w:w="2419" w:type="dxa"/>
            <w:gridSpan w:val="2"/>
            <w:vMerge w:val="restart"/>
            <w:tcBorders>
              <w:top w:val="single" w:sz="8" w:space="0" w:color="auto"/>
              <w:left w:val="single" w:sz="8" w:space="0" w:color="auto"/>
              <w:right w:val="single" w:sz="8" w:space="0" w:color="000000" w:themeColor="text1"/>
            </w:tcBorders>
            <w:shd w:val="clear" w:color="auto" w:fill="FABF8F" w:themeFill="accent6" w:themeFillTint="99"/>
            <w:vAlign w:val="center"/>
          </w:tcPr>
          <w:p w14:paraId="14A53624" w14:textId="77777777" w:rsidR="00554613" w:rsidRPr="00256B0B" w:rsidRDefault="00554613" w:rsidP="006D12F7">
            <w:pPr>
              <w:ind w:left="41"/>
              <w:jc w:val="center"/>
              <w:rPr>
                <w:b/>
              </w:rPr>
            </w:pPr>
            <w:r>
              <w:rPr>
                <w:b/>
              </w:rPr>
              <w:t>Pokazatelj učinka</w:t>
            </w:r>
          </w:p>
        </w:tc>
        <w:tc>
          <w:tcPr>
            <w:tcW w:w="2611" w:type="dxa"/>
            <w:gridSpan w:val="2"/>
            <w:vMerge w:val="restart"/>
            <w:tcBorders>
              <w:top w:val="single" w:sz="8" w:space="0" w:color="auto"/>
              <w:left w:val="single" w:sz="8" w:space="0" w:color="auto"/>
              <w:right w:val="single" w:sz="8" w:space="0" w:color="000000" w:themeColor="text1"/>
            </w:tcBorders>
            <w:shd w:val="clear" w:color="auto" w:fill="FABF8F" w:themeFill="accent6" w:themeFillTint="99"/>
            <w:vAlign w:val="center"/>
          </w:tcPr>
          <w:p w14:paraId="211AB668" w14:textId="77777777" w:rsidR="00554613" w:rsidRPr="00FC521F" w:rsidRDefault="00554613" w:rsidP="006D12F7">
            <w:pPr>
              <w:ind w:left="41"/>
              <w:jc w:val="center"/>
              <w:rPr>
                <w:b/>
                <w:i/>
              </w:rPr>
            </w:pPr>
            <w:r w:rsidRPr="00FC521F">
              <w:rPr>
                <w:b/>
                <w:i/>
              </w:rPr>
              <w:t>Produktivnost rada u poljoprivredi</w:t>
            </w:r>
          </w:p>
        </w:tc>
        <w:tc>
          <w:tcPr>
            <w:tcW w:w="3197" w:type="dxa"/>
            <w:gridSpan w:val="2"/>
            <w:tcBorders>
              <w:top w:val="single" w:sz="8" w:space="0" w:color="auto"/>
              <w:left w:val="single" w:sz="8" w:space="0" w:color="auto"/>
              <w:bottom w:val="single" w:sz="8" w:space="0" w:color="auto"/>
              <w:right w:val="single" w:sz="8" w:space="0" w:color="000000" w:themeColor="text1"/>
            </w:tcBorders>
            <w:shd w:val="clear" w:color="auto" w:fill="FABF8F" w:themeFill="accent6" w:themeFillTint="99"/>
            <w:vAlign w:val="center"/>
          </w:tcPr>
          <w:p w14:paraId="18D47785" w14:textId="77777777" w:rsidR="00554613" w:rsidRPr="00256B0B" w:rsidRDefault="00554613" w:rsidP="00554613">
            <w:pPr>
              <w:ind w:left="41"/>
              <w:jc w:val="center"/>
              <w:rPr>
                <w:b/>
              </w:rPr>
            </w:pPr>
            <w:r>
              <w:rPr>
                <w:b/>
              </w:rPr>
              <w:t>Početna vrijednost</w:t>
            </w:r>
          </w:p>
        </w:tc>
        <w:tc>
          <w:tcPr>
            <w:tcW w:w="2514" w:type="dxa"/>
            <w:tcBorders>
              <w:top w:val="single" w:sz="8" w:space="0" w:color="auto"/>
              <w:left w:val="single" w:sz="8" w:space="0" w:color="auto"/>
              <w:bottom w:val="single" w:sz="8" w:space="0" w:color="auto"/>
              <w:right w:val="single" w:sz="8" w:space="0" w:color="000000" w:themeColor="text1"/>
            </w:tcBorders>
            <w:shd w:val="clear" w:color="auto" w:fill="FABF8F" w:themeFill="accent6" w:themeFillTint="99"/>
            <w:vAlign w:val="center"/>
          </w:tcPr>
          <w:p w14:paraId="29F9E496" w14:textId="77777777" w:rsidR="00554613" w:rsidRPr="00256B0B" w:rsidRDefault="00554613" w:rsidP="00554613">
            <w:pPr>
              <w:ind w:left="41"/>
              <w:jc w:val="center"/>
              <w:rPr>
                <w:b/>
              </w:rPr>
            </w:pPr>
            <w:r>
              <w:rPr>
                <w:b/>
              </w:rPr>
              <w:t xml:space="preserve">Ciljana vrijednost </w:t>
            </w:r>
          </w:p>
        </w:tc>
      </w:tr>
      <w:tr w:rsidR="0053178A" w:rsidRPr="00514865" w14:paraId="5411066E" w14:textId="77777777" w:rsidTr="0049130A">
        <w:trPr>
          <w:trHeight w:val="422"/>
        </w:trPr>
        <w:tc>
          <w:tcPr>
            <w:tcW w:w="2419" w:type="dxa"/>
            <w:gridSpan w:val="2"/>
            <w:vMerge/>
            <w:tcBorders>
              <w:left w:val="single" w:sz="8" w:space="0" w:color="auto"/>
              <w:bottom w:val="single" w:sz="8" w:space="0" w:color="auto"/>
              <w:right w:val="single" w:sz="8" w:space="0" w:color="000000" w:themeColor="text1"/>
            </w:tcBorders>
            <w:shd w:val="clear" w:color="auto" w:fill="FABF8F" w:themeFill="accent6" w:themeFillTint="99"/>
            <w:vAlign w:val="center"/>
          </w:tcPr>
          <w:p w14:paraId="4214CBE4" w14:textId="77777777" w:rsidR="00554613" w:rsidRDefault="00554613" w:rsidP="00554613">
            <w:pPr>
              <w:ind w:left="41"/>
              <w:jc w:val="center"/>
              <w:rPr>
                <w:b/>
              </w:rPr>
            </w:pPr>
          </w:p>
        </w:tc>
        <w:tc>
          <w:tcPr>
            <w:tcW w:w="2611" w:type="dxa"/>
            <w:gridSpan w:val="2"/>
            <w:vMerge/>
            <w:tcBorders>
              <w:left w:val="single" w:sz="8" w:space="0" w:color="auto"/>
              <w:bottom w:val="single" w:sz="8" w:space="0" w:color="auto"/>
              <w:right w:val="single" w:sz="8" w:space="0" w:color="000000" w:themeColor="text1"/>
            </w:tcBorders>
            <w:shd w:val="clear" w:color="auto" w:fill="FABF8F" w:themeFill="accent6" w:themeFillTint="99"/>
            <w:vAlign w:val="center"/>
          </w:tcPr>
          <w:p w14:paraId="32DEB8BB" w14:textId="77777777" w:rsidR="00554613" w:rsidRPr="00554613" w:rsidRDefault="00554613" w:rsidP="00554613">
            <w:pPr>
              <w:ind w:left="41"/>
              <w:jc w:val="center"/>
              <w:rPr>
                <w:b/>
              </w:rPr>
            </w:pPr>
          </w:p>
        </w:tc>
        <w:tc>
          <w:tcPr>
            <w:tcW w:w="3197" w:type="dxa"/>
            <w:gridSpan w:val="2"/>
            <w:tcBorders>
              <w:top w:val="single" w:sz="8" w:space="0" w:color="auto"/>
              <w:left w:val="single" w:sz="8" w:space="0" w:color="auto"/>
              <w:bottom w:val="single" w:sz="8" w:space="0" w:color="auto"/>
              <w:right w:val="single" w:sz="8" w:space="0" w:color="000000" w:themeColor="text1"/>
            </w:tcBorders>
            <w:shd w:val="clear" w:color="auto" w:fill="FABF8F" w:themeFill="accent6" w:themeFillTint="99"/>
            <w:vAlign w:val="center"/>
          </w:tcPr>
          <w:p w14:paraId="25619BAD" w14:textId="77777777" w:rsidR="00554613" w:rsidRPr="00256B0B" w:rsidRDefault="00554613" w:rsidP="00554613">
            <w:pPr>
              <w:ind w:left="41"/>
              <w:jc w:val="center"/>
              <w:rPr>
                <w:b/>
              </w:rPr>
            </w:pPr>
            <w:r>
              <w:t>6.107 eura/GJR*</w:t>
            </w:r>
            <w:r>
              <w:br/>
              <w:t>(2019.)</w:t>
            </w:r>
          </w:p>
        </w:tc>
        <w:tc>
          <w:tcPr>
            <w:tcW w:w="2514" w:type="dxa"/>
            <w:tcBorders>
              <w:top w:val="single" w:sz="8" w:space="0" w:color="auto"/>
              <w:left w:val="single" w:sz="8" w:space="0" w:color="auto"/>
              <w:bottom w:val="single" w:sz="8" w:space="0" w:color="auto"/>
              <w:right w:val="single" w:sz="8" w:space="0" w:color="000000" w:themeColor="text1"/>
            </w:tcBorders>
            <w:shd w:val="clear" w:color="auto" w:fill="FABF8F" w:themeFill="accent6" w:themeFillTint="99"/>
            <w:vAlign w:val="center"/>
          </w:tcPr>
          <w:p w14:paraId="2C9E091A" w14:textId="77777777" w:rsidR="00554613" w:rsidRDefault="00554613" w:rsidP="00554613">
            <w:pPr>
              <w:ind w:left="41"/>
              <w:jc w:val="center"/>
            </w:pPr>
            <w:r>
              <w:t>10.000,00 eura/GJR*</w:t>
            </w:r>
          </w:p>
          <w:p w14:paraId="45CFE856" w14:textId="77777777" w:rsidR="00554613" w:rsidRPr="00256B0B" w:rsidRDefault="00554613" w:rsidP="00554613">
            <w:pPr>
              <w:ind w:left="41"/>
              <w:jc w:val="center"/>
              <w:rPr>
                <w:b/>
              </w:rPr>
            </w:pPr>
            <w:r>
              <w:t>(2030.)</w:t>
            </w:r>
          </w:p>
        </w:tc>
      </w:tr>
      <w:tr w:rsidR="00691EAB" w:rsidRPr="00514865" w14:paraId="5C907D65" w14:textId="77777777" w:rsidTr="00554613">
        <w:trPr>
          <w:trHeight w:val="315"/>
        </w:trPr>
        <w:tc>
          <w:tcPr>
            <w:tcW w:w="10741" w:type="dxa"/>
            <w:gridSpan w:val="7"/>
            <w:tcBorders>
              <w:top w:val="single" w:sz="8" w:space="0" w:color="auto"/>
              <w:left w:val="single" w:sz="8" w:space="0" w:color="auto"/>
              <w:bottom w:val="single" w:sz="8" w:space="0" w:color="auto"/>
              <w:right w:val="single" w:sz="8" w:space="0" w:color="000000" w:themeColor="text1"/>
            </w:tcBorders>
            <w:shd w:val="clear" w:color="auto" w:fill="FABF8F" w:themeFill="accent6" w:themeFillTint="99"/>
            <w:vAlign w:val="center"/>
          </w:tcPr>
          <w:p w14:paraId="2C3085F9" w14:textId="77777777" w:rsidR="00691EAB" w:rsidRPr="00256B0B" w:rsidRDefault="00691EAB" w:rsidP="006D12F7">
            <w:pPr>
              <w:ind w:left="41"/>
              <w:jc w:val="center"/>
              <w:rPr>
                <w:b/>
              </w:rPr>
            </w:pPr>
            <w:r w:rsidRPr="00256B0B">
              <w:rPr>
                <w:b/>
              </w:rPr>
              <w:t>POKAZATELJI ISHODA</w:t>
            </w:r>
          </w:p>
        </w:tc>
      </w:tr>
      <w:tr w:rsidR="0053178A" w:rsidRPr="00492DF5" w14:paraId="2EDDD6FE" w14:textId="77777777" w:rsidTr="0053178A">
        <w:trPr>
          <w:trHeight w:val="315"/>
        </w:trPr>
        <w:tc>
          <w:tcPr>
            <w:tcW w:w="1918" w:type="dxa"/>
            <w:tcBorders>
              <w:top w:val="nil"/>
              <w:left w:val="single" w:sz="8" w:space="0" w:color="auto"/>
              <w:bottom w:val="single" w:sz="8" w:space="0" w:color="auto"/>
              <w:right w:val="single" w:sz="8" w:space="0" w:color="auto"/>
            </w:tcBorders>
            <w:shd w:val="clear" w:color="auto" w:fill="FDE9D9" w:themeFill="accent6" w:themeFillTint="33"/>
            <w:vAlign w:val="center"/>
            <w:hideMark/>
          </w:tcPr>
          <w:p w14:paraId="2E2760A9" w14:textId="77777777" w:rsidR="00691EAB" w:rsidRPr="00492DF5" w:rsidRDefault="00691EAB" w:rsidP="009D4691">
            <w:pPr>
              <w:jc w:val="center"/>
              <w:rPr>
                <w:rFonts w:eastAsia="Times New Roman"/>
                <w:b/>
                <w:bCs/>
                <w:color w:val="000000"/>
                <w:sz w:val="20"/>
                <w:szCs w:val="20"/>
                <w:lang w:eastAsia="hr-HR" w:bidi="sd-Deva-IN"/>
              </w:rPr>
            </w:pPr>
            <w:r>
              <w:rPr>
                <w:rFonts w:eastAsia="Times New Roman"/>
                <w:b/>
                <w:bCs/>
                <w:color w:val="000000"/>
                <w:sz w:val="20"/>
                <w:szCs w:val="20"/>
                <w:lang w:eastAsia="hr-HR" w:bidi="sd-Deva-IN"/>
              </w:rPr>
              <w:t>Posebni c</w:t>
            </w:r>
            <w:r w:rsidRPr="00492DF5">
              <w:rPr>
                <w:rFonts w:eastAsia="Times New Roman"/>
                <w:b/>
                <w:bCs/>
                <w:color w:val="000000"/>
                <w:sz w:val="20"/>
                <w:szCs w:val="20"/>
                <w:lang w:eastAsia="hr-HR" w:bidi="sd-Deva-IN"/>
              </w:rPr>
              <w:t>ilj</w:t>
            </w:r>
          </w:p>
        </w:tc>
        <w:tc>
          <w:tcPr>
            <w:tcW w:w="1295" w:type="dxa"/>
            <w:gridSpan w:val="2"/>
            <w:tcBorders>
              <w:top w:val="nil"/>
              <w:left w:val="nil"/>
              <w:bottom w:val="single" w:sz="8" w:space="0" w:color="auto"/>
              <w:right w:val="single" w:sz="8" w:space="0" w:color="auto"/>
            </w:tcBorders>
            <w:shd w:val="clear" w:color="auto" w:fill="FDE9D9" w:themeFill="accent6" w:themeFillTint="33"/>
            <w:vAlign w:val="center"/>
            <w:hideMark/>
          </w:tcPr>
          <w:p w14:paraId="37B40C7C" w14:textId="77777777" w:rsidR="00691EAB" w:rsidRPr="00492DF5" w:rsidRDefault="00691EAB" w:rsidP="00C1325C">
            <w:pPr>
              <w:jc w:val="center"/>
              <w:rPr>
                <w:rFonts w:eastAsia="Times New Roman"/>
                <w:b/>
                <w:bCs/>
                <w:color w:val="000000"/>
                <w:sz w:val="20"/>
                <w:szCs w:val="20"/>
                <w:lang w:eastAsia="hr-HR" w:bidi="sd-Deva-IN"/>
              </w:rPr>
            </w:pPr>
            <w:r w:rsidRPr="00492DF5">
              <w:rPr>
                <w:rFonts w:eastAsia="Times New Roman"/>
                <w:b/>
                <w:bCs/>
                <w:color w:val="000000"/>
                <w:sz w:val="20"/>
                <w:szCs w:val="20"/>
                <w:lang w:eastAsia="hr-HR" w:bidi="sd-Deva-IN"/>
              </w:rPr>
              <w:t>Naziv pokazatelja</w:t>
            </w:r>
            <w:r w:rsidR="003D3965">
              <w:rPr>
                <w:rFonts w:eastAsia="Times New Roman"/>
                <w:b/>
                <w:bCs/>
                <w:color w:val="000000"/>
                <w:sz w:val="20"/>
                <w:szCs w:val="20"/>
                <w:lang w:eastAsia="hr-HR" w:bidi="sd-Deva-IN"/>
              </w:rPr>
              <w:t xml:space="preserve"> ishoda</w:t>
            </w:r>
          </w:p>
        </w:tc>
        <w:tc>
          <w:tcPr>
            <w:tcW w:w="2150" w:type="dxa"/>
            <w:gridSpan w:val="2"/>
            <w:tcBorders>
              <w:top w:val="nil"/>
              <w:left w:val="nil"/>
              <w:bottom w:val="single" w:sz="8" w:space="0" w:color="auto"/>
              <w:right w:val="single" w:sz="8" w:space="0" w:color="auto"/>
            </w:tcBorders>
            <w:shd w:val="clear" w:color="auto" w:fill="FDE9D9" w:themeFill="accent6" w:themeFillTint="33"/>
            <w:vAlign w:val="center"/>
            <w:hideMark/>
          </w:tcPr>
          <w:p w14:paraId="114FC9C4" w14:textId="77777777" w:rsidR="00691EAB" w:rsidRPr="00492DF5" w:rsidRDefault="00C1325C" w:rsidP="00C1325C">
            <w:pPr>
              <w:jc w:val="center"/>
              <w:rPr>
                <w:rFonts w:eastAsia="Times New Roman"/>
                <w:b/>
                <w:bCs/>
                <w:color w:val="FF0000"/>
                <w:sz w:val="20"/>
                <w:szCs w:val="20"/>
                <w:lang w:eastAsia="hr-HR" w:bidi="sd-Deva-IN"/>
              </w:rPr>
            </w:pPr>
            <w:r>
              <w:rPr>
                <w:rFonts w:eastAsia="Times New Roman"/>
                <w:b/>
                <w:bCs/>
                <w:color w:val="000000"/>
                <w:sz w:val="20"/>
                <w:szCs w:val="20"/>
                <w:lang w:eastAsia="hr-HR" w:bidi="sd-Deva-IN"/>
              </w:rPr>
              <w:t>Kod pokazatelja</w:t>
            </w:r>
            <w:r w:rsidR="003D3965">
              <w:rPr>
                <w:rFonts w:eastAsia="Times New Roman"/>
                <w:b/>
                <w:bCs/>
                <w:color w:val="000000"/>
                <w:sz w:val="20"/>
                <w:szCs w:val="20"/>
                <w:lang w:eastAsia="hr-HR" w:bidi="sd-Deva-IN"/>
              </w:rPr>
              <w:t xml:space="preserve"> ishoda</w:t>
            </w:r>
          </w:p>
        </w:tc>
        <w:tc>
          <w:tcPr>
            <w:tcW w:w="0" w:type="auto"/>
            <w:tcBorders>
              <w:top w:val="nil"/>
              <w:left w:val="nil"/>
              <w:bottom w:val="single" w:sz="8" w:space="0" w:color="auto"/>
              <w:right w:val="single" w:sz="8" w:space="0" w:color="auto"/>
            </w:tcBorders>
            <w:shd w:val="clear" w:color="auto" w:fill="FDE9D9" w:themeFill="accent6" w:themeFillTint="33"/>
            <w:vAlign w:val="center"/>
          </w:tcPr>
          <w:p w14:paraId="3CFC1A14" w14:textId="77777777" w:rsidR="00691EAB" w:rsidRDefault="00691EAB" w:rsidP="007C01ED">
            <w:pPr>
              <w:jc w:val="center"/>
              <w:rPr>
                <w:rFonts w:eastAsia="Times New Roman"/>
                <w:b/>
                <w:bCs/>
                <w:color w:val="000000" w:themeColor="text1"/>
                <w:sz w:val="20"/>
                <w:szCs w:val="20"/>
                <w:lang w:eastAsia="hr-HR" w:bidi="sd-Deva-IN"/>
              </w:rPr>
            </w:pPr>
            <w:r w:rsidRPr="6A86C6FB">
              <w:rPr>
                <w:rFonts w:eastAsia="Times New Roman"/>
                <w:b/>
                <w:bCs/>
                <w:color w:val="000000" w:themeColor="text1"/>
                <w:sz w:val="20"/>
                <w:szCs w:val="20"/>
                <w:lang w:eastAsia="hr-HR" w:bidi="sd-Deva-IN"/>
              </w:rPr>
              <w:t xml:space="preserve">Početna vrijednost pokazatelja </w:t>
            </w:r>
            <w:r w:rsidR="003D3965">
              <w:rPr>
                <w:rFonts w:eastAsia="Times New Roman"/>
                <w:b/>
                <w:bCs/>
                <w:color w:val="000000" w:themeColor="text1"/>
                <w:sz w:val="20"/>
                <w:szCs w:val="20"/>
                <w:lang w:eastAsia="hr-HR" w:bidi="sd-Deva-IN"/>
              </w:rPr>
              <w:t xml:space="preserve">ishoda </w:t>
            </w:r>
            <w:r w:rsidRPr="6A86C6FB">
              <w:rPr>
                <w:rFonts w:eastAsia="Times New Roman"/>
                <w:b/>
                <w:bCs/>
                <w:color w:val="000000" w:themeColor="text1"/>
                <w:sz w:val="20"/>
                <w:szCs w:val="20"/>
                <w:lang w:eastAsia="hr-HR" w:bidi="sd-Deva-IN"/>
              </w:rPr>
              <w:t>(2020.)</w:t>
            </w:r>
          </w:p>
        </w:tc>
        <w:tc>
          <w:tcPr>
            <w:tcW w:w="0" w:type="auto"/>
            <w:tcBorders>
              <w:top w:val="nil"/>
              <w:left w:val="nil"/>
              <w:bottom w:val="single" w:sz="8" w:space="0" w:color="auto"/>
              <w:right w:val="single" w:sz="8" w:space="0" w:color="auto"/>
            </w:tcBorders>
            <w:shd w:val="clear" w:color="auto" w:fill="FDE9D9" w:themeFill="accent6" w:themeFillTint="33"/>
            <w:vAlign w:val="center"/>
            <w:hideMark/>
          </w:tcPr>
          <w:p w14:paraId="2E813BBF" w14:textId="77777777" w:rsidR="00691EAB" w:rsidRPr="00492DF5" w:rsidRDefault="00691EAB" w:rsidP="007C01ED">
            <w:pPr>
              <w:jc w:val="center"/>
              <w:rPr>
                <w:rFonts w:eastAsia="Times New Roman"/>
                <w:b/>
                <w:bCs/>
                <w:color w:val="000000" w:themeColor="text1"/>
                <w:sz w:val="20"/>
                <w:szCs w:val="20"/>
                <w:lang w:eastAsia="hr-HR" w:bidi="sd-Deva-IN"/>
              </w:rPr>
            </w:pPr>
            <w:r w:rsidRPr="6A86C6FB">
              <w:rPr>
                <w:rFonts w:eastAsia="Times New Roman"/>
                <w:b/>
                <w:bCs/>
                <w:color w:val="000000" w:themeColor="text1"/>
                <w:sz w:val="20"/>
                <w:szCs w:val="20"/>
                <w:lang w:eastAsia="hr-HR" w:bidi="sd-Deva-IN"/>
              </w:rPr>
              <w:t xml:space="preserve">Ciljana vrijednost pokazatelja </w:t>
            </w:r>
            <w:r w:rsidR="003D3965">
              <w:rPr>
                <w:rFonts w:eastAsia="Times New Roman"/>
                <w:b/>
                <w:bCs/>
                <w:color w:val="000000" w:themeColor="text1"/>
                <w:sz w:val="20"/>
                <w:szCs w:val="20"/>
                <w:lang w:eastAsia="hr-HR" w:bidi="sd-Deva-IN"/>
              </w:rPr>
              <w:t xml:space="preserve">ishoda </w:t>
            </w:r>
            <w:r w:rsidRPr="6A86C6FB">
              <w:rPr>
                <w:rFonts w:eastAsia="Times New Roman"/>
                <w:b/>
                <w:bCs/>
                <w:color w:val="000000" w:themeColor="text1"/>
                <w:sz w:val="20"/>
                <w:szCs w:val="20"/>
                <w:lang w:eastAsia="hr-HR" w:bidi="sd-Deva-IN"/>
              </w:rPr>
              <w:t>(2027.)</w:t>
            </w:r>
          </w:p>
        </w:tc>
      </w:tr>
      <w:tr w:rsidR="0053178A" w:rsidRPr="00492DF5" w14:paraId="23B8C3DA" w14:textId="77777777" w:rsidTr="0053178A">
        <w:trPr>
          <w:trHeight w:val="480"/>
        </w:trPr>
        <w:tc>
          <w:tcPr>
            <w:tcW w:w="1918" w:type="dxa"/>
            <w:vMerge w:val="restart"/>
            <w:tcBorders>
              <w:top w:val="nil"/>
              <w:left w:val="single" w:sz="8" w:space="0" w:color="auto"/>
              <w:right w:val="single" w:sz="8" w:space="0" w:color="auto"/>
            </w:tcBorders>
            <w:vAlign w:val="center"/>
          </w:tcPr>
          <w:p w14:paraId="0F8DA87E" w14:textId="77777777" w:rsidR="00691EAB" w:rsidRPr="00256B0B" w:rsidRDefault="00691EAB" w:rsidP="000218F7">
            <w:pPr>
              <w:pStyle w:val="Odlomakpopisa"/>
              <w:numPr>
                <w:ilvl w:val="0"/>
                <w:numId w:val="46"/>
              </w:numPr>
              <w:rPr>
                <w:rFonts w:eastAsia="Times New Roman"/>
                <w:b/>
                <w:color w:val="000000"/>
                <w:sz w:val="18"/>
                <w:szCs w:val="18"/>
                <w:lang w:eastAsia="hr-HR" w:bidi="sd-Deva-IN"/>
              </w:rPr>
            </w:pPr>
            <w:r w:rsidRPr="00256B0B">
              <w:rPr>
                <w:rFonts w:eastAsia="Times New Roman"/>
                <w:b/>
                <w:color w:val="000000"/>
                <w:sz w:val="18"/>
                <w:szCs w:val="18"/>
                <w:lang w:eastAsia="hr-HR" w:bidi="sd-Deva-IN"/>
              </w:rPr>
              <w:t>Povećanje proizvodnosti i otpornosti proizvodnje u akvakulturi na klimatske promjene</w:t>
            </w:r>
          </w:p>
        </w:tc>
        <w:tc>
          <w:tcPr>
            <w:tcW w:w="1295" w:type="dxa"/>
            <w:gridSpan w:val="2"/>
            <w:tcBorders>
              <w:top w:val="nil"/>
              <w:left w:val="nil"/>
              <w:bottom w:val="single" w:sz="8" w:space="0" w:color="auto"/>
              <w:right w:val="single" w:sz="8" w:space="0" w:color="auto"/>
            </w:tcBorders>
            <w:vAlign w:val="center"/>
            <w:hideMark/>
          </w:tcPr>
          <w:p w14:paraId="4885918F" w14:textId="77777777" w:rsidR="00691EAB" w:rsidRPr="00492DF5" w:rsidRDefault="00F558E1" w:rsidP="00F558E1">
            <w:pPr>
              <w:ind w:left="30"/>
              <w:rPr>
                <w:rFonts w:eastAsia="Times New Roman"/>
                <w:color w:val="000000"/>
                <w:sz w:val="18"/>
                <w:szCs w:val="18"/>
                <w:lang w:eastAsia="hr-HR" w:bidi="sd-Deva-IN"/>
              </w:rPr>
            </w:pPr>
            <w:r>
              <w:rPr>
                <w:rFonts w:eastAsia="Times New Roman"/>
                <w:color w:val="000000"/>
                <w:sz w:val="18"/>
                <w:szCs w:val="18"/>
                <w:lang w:eastAsia="hr-HR" w:bidi="sd-Deva-IN"/>
              </w:rPr>
              <w:t>Količina godišnje proizvodnje u akvakulturi</w:t>
            </w:r>
            <w:r w:rsidR="00691EAB" w:rsidRPr="00492DF5">
              <w:rPr>
                <w:rFonts w:eastAsia="Times New Roman"/>
                <w:color w:val="000000"/>
                <w:sz w:val="18"/>
                <w:szCs w:val="18"/>
                <w:lang w:eastAsia="hr-HR" w:bidi="sd-Deva-IN"/>
              </w:rPr>
              <w:t xml:space="preserve"> </w:t>
            </w:r>
          </w:p>
        </w:tc>
        <w:tc>
          <w:tcPr>
            <w:tcW w:w="2150" w:type="dxa"/>
            <w:gridSpan w:val="2"/>
            <w:tcBorders>
              <w:top w:val="nil"/>
              <w:left w:val="nil"/>
              <w:bottom w:val="single" w:sz="8" w:space="0" w:color="auto"/>
              <w:right w:val="single" w:sz="8" w:space="0" w:color="auto"/>
            </w:tcBorders>
            <w:vAlign w:val="center"/>
            <w:hideMark/>
          </w:tcPr>
          <w:p w14:paraId="472E0619" w14:textId="77777777" w:rsidR="00691EAB" w:rsidRPr="0053178A" w:rsidRDefault="0053178A" w:rsidP="006D12F7">
            <w:pPr>
              <w:ind w:left="993"/>
              <w:jc w:val="center"/>
              <w:rPr>
                <w:rFonts w:eastAsia="Times New Roman"/>
                <w:color w:val="000000"/>
                <w:sz w:val="18"/>
                <w:szCs w:val="18"/>
                <w:lang w:eastAsia="hr-HR" w:bidi="sd-Deva-IN"/>
              </w:rPr>
            </w:pPr>
            <w:r w:rsidRPr="0053178A">
              <w:rPr>
                <w:color w:val="000000"/>
                <w:sz w:val="18"/>
                <w:szCs w:val="18"/>
              </w:rPr>
              <w:t>OI.02.12.82</w:t>
            </w:r>
          </w:p>
        </w:tc>
        <w:tc>
          <w:tcPr>
            <w:tcW w:w="0" w:type="auto"/>
            <w:tcBorders>
              <w:top w:val="nil"/>
              <w:left w:val="nil"/>
              <w:bottom w:val="single" w:sz="8" w:space="0" w:color="auto"/>
              <w:right w:val="single" w:sz="8" w:space="0" w:color="auto"/>
            </w:tcBorders>
            <w:vAlign w:val="center"/>
          </w:tcPr>
          <w:p w14:paraId="4BACBD2E" w14:textId="77777777" w:rsidR="00691EAB" w:rsidRDefault="00691EAB" w:rsidP="006D12F7">
            <w:pPr>
              <w:jc w:val="center"/>
              <w:rPr>
                <w:rFonts w:eastAsia="Times New Roman"/>
                <w:color w:val="000000" w:themeColor="text1"/>
                <w:sz w:val="18"/>
                <w:szCs w:val="18"/>
                <w:lang w:eastAsia="hr-HR" w:bidi="sd-Deva-IN"/>
              </w:rPr>
            </w:pPr>
            <w:r w:rsidRPr="412B29FE">
              <w:rPr>
                <w:rFonts w:eastAsia="Times New Roman"/>
                <w:color w:val="000000" w:themeColor="text1"/>
                <w:sz w:val="18"/>
                <w:szCs w:val="18"/>
                <w:lang w:eastAsia="hr-HR" w:bidi="sd-Deva-IN"/>
              </w:rPr>
              <w:t>21.772 t</w:t>
            </w:r>
          </w:p>
        </w:tc>
        <w:tc>
          <w:tcPr>
            <w:tcW w:w="0" w:type="auto"/>
            <w:tcBorders>
              <w:top w:val="nil"/>
              <w:left w:val="nil"/>
              <w:bottom w:val="single" w:sz="8" w:space="0" w:color="auto"/>
              <w:right w:val="single" w:sz="8" w:space="0" w:color="auto"/>
            </w:tcBorders>
            <w:vAlign w:val="center"/>
            <w:hideMark/>
          </w:tcPr>
          <w:p w14:paraId="3CE26E38" w14:textId="77777777" w:rsidR="007C01ED" w:rsidRDefault="00EB48C4" w:rsidP="007C01ED">
            <w:pPr>
              <w:spacing w:after="120"/>
              <w:ind w:left="40"/>
              <w:jc w:val="center"/>
              <w:rPr>
                <w:rFonts w:eastAsia="Times New Roman"/>
                <w:color w:val="000000" w:themeColor="text1"/>
                <w:sz w:val="18"/>
                <w:szCs w:val="18"/>
                <w:lang w:eastAsia="hr-HR" w:bidi="sd-Deva-IN"/>
              </w:rPr>
            </w:pPr>
            <w:r>
              <w:rPr>
                <w:rFonts w:eastAsia="Times New Roman"/>
                <w:color w:val="000000" w:themeColor="text1"/>
                <w:sz w:val="18"/>
                <w:szCs w:val="18"/>
                <w:lang w:eastAsia="hr-HR" w:bidi="sd-Deva-IN"/>
              </w:rPr>
              <w:t xml:space="preserve">28.300 t </w:t>
            </w:r>
          </w:p>
          <w:p w14:paraId="55AB3262" w14:textId="77777777" w:rsidR="00691EAB" w:rsidRPr="00492DF5" w:rsidRDefault="00EB48C4" w:rsidP="007C01ED">
            <w:pPr>
              <w:ind w:left="42"/>
              <w:jc w:val="center"/>
              <w:rPr>
                <w:rFonts w:eastAsia="Times New Roman"/>
                <w:color w:val="000000"/>
                <w:sz w:val="18"/>
                <w:szCs w:val="18"/>
                <w:lang w:eastAsia="hr-HR" w:bidi="sd-Deva-IN"/>
              </w:rPr>
            </w:pPr>
            <w:r>
              <w:rPr>
                <w:rFonts w:eastAsia="Times New Roman"/>
                <w:color w:val="000000" w:themeColor="text1"/>
                <w:sz w:val="18"/>
                <w:szCs w:val="18"/>
                <w:lang w:eastAsia="hr-HR" w:bidi="sd-Deva-IN"/>
              </w:rPr>
              <w:t>(&gt;</w:t>
            </w:r>
            <w:r w:rsidR="00691EAB" w:rsidRPr="6A86C6FB">
              <w:rPr>
                <w:rFonts w:eastAsia="Times New Roman"/>
                <w:color w:val="000000" w:themeColor="text1"/>
                <w:sz w:val="18"/>
                <w:szCs w:val="18"/>
                <w:lang w:eastAsia="hr-HR" w:bidi="sd-Deva-IN"/>
              </w:rPr>
              <w:t>30%</w:t>
            </w:r>
            <w:r>
              <w:rPr>
                <w:rFonts w:eastAsia="Times New Roman"/>
                <w:color w:val="000000" w:themeColor="text1"/>
                <w:sz w:val="18"/>
                <w:szCs w:val="18"/>
                <w:lang w:eastAsia="hr-HR" w:bidi="sd-Deva-IN"/>
              </w:rPr>
              <w:t>)</w:t>
            </w:r>
          </w:p>
        </w:tc>
      </w:tr>
      <w:tr w:rsidR="0053178A" w:rsidRPr="00492DF5" w14:paraId="43E3E116" w14:textId="77777777" w:rsidTr="0053178A">
        <w:trPr>
          <w:trHeight w:val="300"/>
        </w:trPr>
        <w:tc>
          <w:tcPr>
            <w:tcW w:w="1918" w:type="dxa"/>
            <w:vMerge/>
            <w:tcBorders>
              <w:left w:val="single" w:sz="8" w:space="0" w:color="auto"/>
              <w:bottom w:val="single" w:sz="8" w:space="0" w:color="auto"/>
              <w:right w:val="single" w:sz="8" w:space="0" w:color="auto"/>
            </w:tcBorders>
            <w:vAlign w:val="center"/>
          </w:tcPr>
          <w:p w14:paraId="023E4B68" w14:textId="77777777" w:rsidR="0053178A" w:rsidRPr="00492DF5" w:rsidRDefault="0053178A" w:rsidP="0053178A">
            <w:pPr>
              <w:ind w:left="993"/>
              <w:rPr>
                <w:rFonts w:eastAsia="Times New Roman"/>
                <w:color w:val="000000"/>
                <w:sz w:val="18"/>
                <w:szCs w:val="18"/>
                <w:lang w:eastAsia="hr-HR" w:bidi="sd-Deva-IN"/>
              </w:rPr>
            </w:pPr>
          </w:p>
        </w:tc>
        <w:tc>
          <w:tcPr>
            <w:tcW w:w="1295" w:type="dxa"/>
            <w:gridSpan w:val="2"/>
            <w:tcBorders>
              <w:top w:val="nil"/>
              <w:left w:val="nil"/>
              <w:bottom w:val="single" w:sz="8" w:space="0" w:color="auto"/>
              <w:right w:val="single" w:sz="8" w:space="0" w:color="auto"/>
            </w:tcBorders>
            <w:vAlign w:val="center"/>
            <w:hideMark/>
          </w:tcPr>
          <w:p w14:paraId="2ADF73A7" w14:textId="77777777" w:rsidR="0053178A" w:rsidRPr="00492DF5" w:rsidRDefault="0053178A" w:rsidP="0053178A">
            <w:pPr>
              <w:ind w:left="30"/>
              <w:rPr>
                <w:rFonts w:eastAsia="Times New Roman"/>
                <w:color w:val="000000"/>
                <w:sz w:val="18"/>
                <w:szCs w:val="18"/>
                <w:lang w:eastAsia="hr-HR" w:bidi="sd-Deva-IN"/>
              </w:rPr>
            </w:pPr>
            <w:r>
              <w:rPr>
                <w:rFonts w:eastAsia="Times New Roman"/>
                <w:color w:val="000000"/>
                <w:sz w:val="18"/>
                <w:szCs w:val="18"/>
                <w:lang w:eastAsia="hr-HR" w:bidi="sd-Deva-IN"/>
              </w:rPr>
              <w:t>Vrijednost godišnje proizvodnje u akvakulturi</w:t>
            </w:r>
            <w:r w:rsidRPr="00492DF5">
              <w:rPr>
                <w:rFonts w:eastAsia="Times New Roman"/>
                <w:color w:val="000000"/>
                <w:sz w:val="18"/>
                <w:szCs w:val="18"/>
                <w:lang w:eastAsia="hr-HR" w:bidi="sd-Deva-IN"/>
              </w:rPr>
              <w:t xml:space="preserve"> </w:t>
            </w:r>
          </w:p>
        </w:tc>
        <w:tc>
          <w:tcPr>
            <w:tcW w:w="2150" w:type="dxa"/>
            <w:gridSpan w:val="2"/>
            <w:tcBorders>
              <w:top w:val="nil"/>
              <w:left w:val="nil"/>
              <w:bottom w:val="single" w:sz="8" w:space="0" w:color="auto"/>
              <w:right w:val="single" w:sz="8" w:space="0" w:color="auto"/>
            </w:tcBorders>
            <w:vAlign w:val="center"/>
            <w:hideMark/>
          </w:tcPr>
          <w:p w14:paraId="5964A137" w14:textId="77777777" w:rsidR="0053178A" w:rsidRPr="0053178A" w:rsidRDefault="0053178A" w:rsidP="00143829">
            <w:pPr>
              <w:ind w:left="993"/>
              <w:jc w:val="center"/>
              <w:rPr>
                <w:rFonts w:eastAsia="Times New Roman"/>
                <w:color w:val="000000"/>
                <w:sz w:val="18"/>
                <w:szCs w:val="18"/>
                <w:lang w:eastAsia="hr-HR" w:bidi="sd-Deva-IN"/>
              </w:rPr>
            </w:pPr>
            <w:r>
              <w:rPr>
                <w:color w:val="000000"/>
                <w:sz w:val="18"/>
                <w:szCs w:val="18"/>
              </w:rPr>
              <w:t>OI.02.12.83</w:t>
            </w:r>
          </w:p>
        </w:tc>
        <w:tc>
          <w:tcPr>
            <w:tcW w:w="0" w:type="auto"/>
            <w:tcBorders>
              <w:top w:val="nil"/>
              <w:left w:val="nil"/>
              <w:bottom w:val="single" w:sz="8" w:space="0" w:color="auto"/>
              <w:right w:val="single" w:sz="8" w:space="0" w:color="auto"/>
            </w:tcBorders>
            <w:vAlign w:val="center"/>
          </w:tcPr>
          <w:p w14:paraId="048999C5" w14:textId="77777777" w:rsidR="0053178A" w:rsidRDefault="0053178A" w:rsidP="0053178A">
            <w:pPr>
              <w:jc w:val="center"/>
              <w:rPr>
                <w:rFonts w:eastAsia="Times New Roman"/>
                <w:color w:val="000000" w:themeColor="text1"/>
                <w:sz w:val="18"/>
                <w:szCs w:val="18"/>
                <w:lang w:eastAsia="hr-HR" w:bidi="sd-Deva-IN"/>
              </w:rPr>
            </w:pPr>
            <w:r w:rsidRPr="412B29FE">
              <w:rPr>
                <w:rFonts w:eastAsia="Times New Roman"/>
                <w:color w:val="000000" w:themeColor="text1"/>
                <w:sz w:val="18"/>
                <w:szCs w:val="18"/>
                <w:lang w:eastAsia="hr-HR" w:bidi="sd-Deva-IN"/>
              </w:rPr>
              <w:t>1.002.227.448 kn</w:t>
            </w:r>
          </w:p>
        </w:tc>
        <w:tc>
          <w:tcPr>
            <w:tcW w:w="0" w:type="auto"/>
            <w:tcBorders>
              <w:top w:val="nil"/>
              <w:left w:val="nil"/>
              <w:bottom w:val="single" w:sz="8" w:space="0" w:color="auto"/>
              <w:right w:val="single" w:sz="8" w:space="0" w:color="auto"/>
            </w:tcBorders>
            <w:vAlign w:val="center"/>
            <w:hideMark/>
          </w:tcPr>
          <w:p w14:paraId="2DDCC56D" w14:textId="77777777" w:rsidR="0053178A" w:rsidRDefault="0053178A" w:rsidP="0053178A">
            <w:pPr>
              <w:spacing w:after="120"/>
              <w:ind w:left="40"/>
              <w:jc w:val="center"/>
              <w:rPr>
                <w:rFonts w:eastAsia="Times New Roman"/>
                <w:color w:val="000000" w:themeColor="text1"/>
                <w:sz w:val="18"/>
                <w:szCs w:val="18"/>
                <w:lang w:eastAsia="hr-HR" w:bidi="sd-Deva-IN"/>
              </w:rPr>
            </w:pPr>
            <w:r>
              <w:rPr>
                <w:rFonts w:eastAsia="Times New Roman"/>
                <w:color w:val="000000" w:themeColor="text1"/>
                <w:sz w:val="18"/>
                <w:szCs w:val="18"/>
                <w:lang w:eastAsia="hr-HR" w:bidi="sd-Deva-IN"/>
              </w:rPr>
              <w:t xml:space="preserve">1.200.000.000 kn </w:t>
            </w:r>
          </w:p>
          <w:p w14:paraId="098EBC8B" w14:textId="77777777" w:rsidR="0053178A" w:rsidRPr="00492DF5" w:rsidRDefault="0053178A" w:rsidP="0053178A">
            <w:pPr>
              <w:ind w:left="42"/>
              <w:jc w:val="center"/>
              <w:rPr>
                <w:rFonts w:eastAsia="Times New Roman"/>
                <w:color w:val="000000"/>
                <w:sz w:val="18"/>
                <w:szCs w:val="18"/>
                <w:lang w:eastAsia="hr-HR" w:bidi="sd-Deva-IN"/>
              </w:rPr>
            </w:pPr>
            <w:r>
              <w:rPr>
                <w:rFonts w:eastAsia="Times New Roman"/>
                <w:color w:val="000000" w:themeColor="text1"/>
                <w:sz w:val="18"/>
                <w:szCs w:val="18"/>
                <w:lang w:eastAsia="hr-HR" w:bidi="sd-Deva-IN"/>
              </w:rPr>
              <w:t>(&gt;</w:t>
            </w:r>
            <w:r w:rsidRPr="6A86C6FB">
              <w:rPr>
                <w:rFonts w:eastAsia="Times New Roman"/>
                <w:color w:val="000000" w:themeColor="text1"/>
                <w:sz w:val="18"/>
                <w:szCs w:val="18"/>
                <w:lang w:eastAsia="hr-HR" w:bidi="sd-Deva-IN"/>
              </w:rPr>
              <w:t>20%</w:t>
            </w:r>
            <w:r>
              <w:rPr>
                <w:rFonts w:eastAsia="Times New Roman"/>
                <w:color w:val="000000" w:themeColor="text1"/>
                <w:sz w:val="18"/>
                <w:szCs w:val="18"/>
                <w:lang w:eastAsia="hr-HR" w:bidi="sd-Deva-IN"/>
              </w:rPr>
              <w:t>)</w:t>
            </w:r>
          </w:p>
        </w:tc>
      </w:tr>
      <w:tr w:rsidR="00691EAB" w:rsidRPr="00492DF5" w14:paraId="3D1E333F" w14:textId="77777777" w:rsidTr="00554613">
        <w:trPr>
          <w:trHeight w:val="60"/>
        </w:trPr>
        <w:tc>
          <w:tcPr>
            <w:tcW w:w="10741" w:type="dxa"/>
            <w:gridSpan w:val="7"/>
            <w:tcBorders>
              <w:top w:val="nil"/>
              <w:left w:val="single" w:sz="8" w:space="0" w:color="auto"/>
              <w:bottom w:val="single" w:sz="8" w:space="0" w:color="auto"/>
              <w:right w:val="single" w:sz="8" w:space="0" w:color="auto"/>
            </w:tcBorders>
            <w:shd w:val="clear" w:color="auto" w:fill="DAEEF3" w:themeFill="accent5" w:themeFillTint="33"/>
            <w:vAlign w:val="center"/>
            <w:hideMark/>
          </w:tcPr>
          <w:p w14:paraId="183ED280" w14:textId="77777777" w:rsidR="00691EAB" w:rsidRPr="00492DF5" w:rsidRDefault="00691EAB" w:rsidP="006D12F7">
            <w:pPr>
              <w:ind w:left="993"/>
              <w:jc w:val="center"/>
              <w:rPr>
                <w:rFonts w:eastAsia="Times New Roman"/>
                <w:b/>
                <w:bCs/>
                <w:color w:val="000000"/>
                <w:sz w:val="18"/>
                <w:szCs w:val="18"/>
                <w:lang w:eastAsia="hr-HR" w:bidi="sd-Deva-IN"/>
              </w:rPr>
            </w:pPr>
          </w:p>
        </w:tc>
      </w:tr>
      <w:tr w:rsidR="0053178A" w:rsidRPr="00492DF5" w14:paraId="24EC7475" w14:textId="77777777" w:rsidTr="0053178A">
        <w:trPr>
          <w:trHeight w:val="300"/>
        </w:trPr>
        <w:tc>
          <w:tcPr>
            <w:tcW w:w="1918" w:type="dxa"/>
            <w:vMerge w:val="restart"/>
            <w:tcBorders>
              <w:top w:val="nil"/>
              <w:left w:val="single" w:sz="8" w:space="0" w:color="auto"/>
              <w:right w:val="single" w:sz="8" w:space="0" w:color="auto"/>
            </w:tcBorders>
            <w:vAlign w:val="center"/>
          </w:tcPr>
          <w:p w14:paraId="4AA0BAF2" w14:textId="77777777" w:rsidR="0053178A" w:rsidRPr="00256B0B" w:rsidRDefault="0053178A" w:rsidP="000218F7">
            <w:pPr>
              <w:pStyle w:val="Odlomakpopisa"/>
              <w:numPr>
                <w:ilvl w:val="0"/>
                <w:numId w:val="46"/>
              </w:numPr>
              <w:rPr>
                <w:rFonts w:eastAsia="Times New Roman"/>
                <w:color w:val="000000"/>
                <w:sz w:val="18"/>
                <w:szCs w:val="18"/>
                <w:lang w:eastAsia="hr-HR" w:bidi="sd-Deva-IN"/>
              </w:rPr>
            </w:pPr>
            <w:r w:rsidRPr="00256B0B">
              <w:rPr>
                <w:rFonts w:eastAsia="Times New Roman"/>
                <w:b/>
                <w:bCs/>
                <w:color w:val="000000"/>
                <w:sz w:val="18"/>
                <w:szCs w:val="18"/>
                <w:lang w:eastAsia="hr-HR" w:bidi="sd-Deva-IN"/>
              </w:rPr>
              <w:t>Jačanje konkurentnosti sektora akvakulture</w:t>
            </w:r>
          </w:p>
        </w:tc>
        <w:tc>
          <w:tcPr>
            <w:tcW w:w="1295" w:type="dxa"/>
            <w:gridSpan w:val="2"/>
            <w:tcBorders>
              <w:top w:val="nil"/>
              <w:left w:val="nil"/>
              <w:bottom w:val="single" w:sz="8" w:space="0" w:color="auto"/>
              <w:right w:val="single" w:sz="8" w:space="0" w:color="auto"/>
            </w:tcBorders>
            <w:vAlign w:val="center"/>
            <w:hideMark/>
          </w:tcPr>
          <w:p w14:paraId="1330C58F" w14:textId="77777777" w:rsidR="0053178A" w:rsidRPr="00492DF5" w:rsidRDefault="0053178A" w:rsidP="00F558E1">
            <w:pPr>
              <w:ind w:left="30"/>
              <w:rPr>
                <w:rFonts w:eastAsia="Times New Roman"/>
                <w:color w:val="000000"/>
                <w:sz w:val="18"/>
                <w:szCs w:val="18"/>
                <w:lang w:eastAsia="hr-HR" w:bidi="sd-Deva-IN"/>
              </w:rPr>
            </w:pPr>
            <w:r>
              <w:rPr>
                <w:rFonts w:eastAsia="Times New Roman"/>
                <w:color w:val="000000"/>
                <w:sz w:val="18"/>
                <w:szCs w:val="18"/>
                <w:lang w:eastAsia="hr-HR" w:bidi="sd-Deva-IN"/>
              </w:rPr>
              <w:t>P</w:t>
            </w:r>
            <w:r w:rsidRPr="00492DF5">
              <w:rPr>
                <w:rFonts w:eastAsia="Times New Roman"/>
                <w:color w:val="000000"/>
                <w:sz w:val="18"/>
                <w:szCs w:val="18"/>
                <w:lang w:eastAsia="hr-HR" w:bidi="sd-Deva-IN"/>
              </w:rPr>
              <w:t>rosječn</w:t>
            </w:r>
            <w:r>
              <w:rPr>
                <w:rFonts w:eastAsia="Times New Roman"/>
                <w:color w:val="000000"/>
                <w:sz w:val="18"/>
                <w:szCs w:val="18"/>
                <w:lang w:eastAsia="hr-HR" w:bidi="sd-Deva-IN"/>
              </w:rPr>
              <w:t>a</w:t>
            </w:r>
            <w:r w:rsidRPr="00492DF5">
              <w:rPr>
                <w:rFonts w:eastAsia="Times New Roman"/>
                <w:color w:val="000000"/>
                <w:sz w:val="18"/>
                <w:szCs w:val="18"/>
                <w:lang w:eastAsia="hr-HR" w:bidi="sd-Deva-IN"/>
              </w:rPr>
              <w:t xml:space="preserve"> godišnj</w:t>
            </w:r>
            <w:r>
              <w:rPr>
                <w:rFonts w:eastAsia="Times New Roman"/>
                <w:color w:val="000000"/>
                <w:sz w:val="18"/>
                <w:szCs w:val="18"/>
                <w:lang w:eastAsia="hr-HR" w:bidi="sd-Deva-IN"/>
              </w:rPr>
              <w:t>a potrošnja</w:t>
            </w:r>
            <w:r w:rsidRPr="00492DF5">
              <w:rPr>
                <w:rFonts w:eastAsia="Times New Roman"/>
                <w:color w:val="000000"/>
                <w:sz w:val="18"/>
                <w:szCs w:val="18"/>
                <w:lang w:eastAsia="hr-HR" w:bidi="sd-Deva-IN"/>
              </w:rPr>
              <w:t xml:space="preserve"> proizvoda akvakulture </w:t>
            </w:r>
          </w:p>
        </w:tc>
        <w:tc>
          <w:tcPr>
            <w:tcW w:w="2150" w:type="dxa"/>
            <w:gridSpan w:val="2"/>
            <w:tcBorders>
              <w:top w:val="nil"/>
              <w:left w:val="nil"/>
              <w:bottom w:val="single" w:sz="8" w:space="0" w:color="auto"/>
              <w:right w:val="single" w:sz="8" w:space="0" w:color="auto"/>
            </w:tcBorders>
            <w:vAlign w:val="center"/>
            <w:hideMark/>
          </w:tcPr>
          <w:p w14:paraId="5117CB27" w14:textId="77777777" w:rsidR="0053178A" w:rsidRPr="0053178A" w:rsidRDefault="0053178A" w:rsidP="00143829">
            <w:pPr>
              <w:ind w:left="993"/>
              <w:jc w:val="center"/>
              <w:rPr>
                <w:rFonts w:eastAsia="Times New Roman"/>
                <w:color w:val="000000"/>
                <w:sz w:val="18"/>
                <w:szCs w:val="18"/>
                <w:lang w:eastAsia="hr-HR" w:bidi="sd-Deva-IN"/>
              </w:rPr>
            </w:pPr>
            <w:r>
              <w:rPr>
                <w:color w:val="000000"/>
                <w:sz w:val="18"/>
                <w:szCs w:val="18"/>
              </w:rPr>
              <w:t>OI.02.12.84</w:t>
            </w:r>
          </w:p>
        </w:tc>
        <w:tc>
          <w:tcPr>
            <w:tcW w:w="0" w:type="auto"/>
            <w:tcBorders>
              <w:top w:val="nil"/>
              <w:left w:val="nil"/>
              <w:bottom w:val="single" w:sz="8" w:space="0" w:color="auto"/>
              <w:right w:val="single" w:sz="8" w:space="0" w:color="auto"/>
            </w:tcBorders>
            <w:vAlign w:val="center"/>
          </w:tcPr>
          <w:p w14:paraId="18D96698" w14:textId="77777777" w:rsidR="0053178A" w:rsidRPr="00503492" w:rsidRDefault="0053178A" w:rsidP="006D12F7">
            <w:pPr>
              <w:ind w:left="993"/>
              <w:rPr>
                <w:rFonts w:eastAsia="Times New Roman"/>
                <w:color w:val="000000" w:themeColor="text1"/>
                <w:sz w:val="18"/>
                <w:szCs w:val="18"/>
                <w:lang w:eastAsia="hr-HR" w:bidi="sd-Deva-IN"/>
              </w:rPr>
            </w:pPr>
            <w:r w:rsidRPr="00503492">
              <w:rPr>
                <w:rFonts w:eastAsia="Times New Roman"/>
                <w:color w:val="000000" w:themeColor="text1"/>
                <w:sz w:val="18"/>
                <w:szCs w:val="18"/>
                <w:lang w:eastAsia="hr-HR" w:bidi="sd-Deva-IN"/>
              </w:rPr>
              <w:t>2,5 kg/st.</w:t>
            </w:r>
          </w:p>
        </w:tc>
        <w:tc>
          <w:tcPr>
            <w:tcW w:w="0" w:type="auto"/>
            <w:tcBorders>
              <w:top w:val="nil"/>
              <w:left w:val="nil"/>
              <w:bottom w:val="single" w:sz="8" w:space="0" w:color="auto"/>
              <w:right w:val="single" w:sz="8" w:space="0" w:color="auto"/>
            </w:tcBorders>
            <w:vAlign w:val="center"/>
            <w:hideMark/>
          </w:tcPr>
          <w:p w14:paraId="67419D5F" w14:textId="77777777" w:rsidR="0053178A" w:rsidRDefault="0053178A" w:rsidP="007C01ED">
            <w:pPr>
              <w:spacing w:after="120"/>
              <w:ind w:left="74"/>
              <w:jc w:val="center"/>
              <w:rPr>
                <w:rFonts w:eastAsia="Times New Roman"/>
                <w:color w:val="000000" w:themeColor="text1"/>
                <w:sz w:val="18"/>
                <w:szCs w:val="18"/>
                <w:lang w:eastAsia="hr-HR" w:bidi="sd-Deva-IN"/>
              </w:rPr>
            </w:pPr>
            <w:r>
              <w:rPr>
                <w:rFonts w:eastAsia="Times New Roman"/>
                <w:color w:val="000000" w:themeColor="text1"/>
                <w:sz w:val="18"/>
                <w:szCs w:val="18"/>
                <w:lang w:eastAsia="hr-HR" w:bidi="sd-Deva-IN"/>
              </w:rPr>
              <w:t xml:space="preserve">3,75 kg/st. </w:t>
            </w:r>
          </w:p>
          <w:p w14:paraId="5B3F42A4" w14:textId="77777777" w:rsidR="0053178A" w:rsidRPr="00492DF5" w:rsidRDefault="0053178A" w:rsidP="00EB48C4">
            <w:pPr>
              <w:ind w:left="72"/>
              <w:jc w:val="center"/>
              <w:rPr>
                <w:rFonts w:eastAsia="Times New Roman"/>
                <w:color w:val="000000"/>
                <w:sz w:val="18"/>
                <w:szCs w:val="18"/>
                <w:lang w:eastAsia="hr-HR" w:bidi="sd-Deva-IN"/>
              </w:rPr>
            </w:pPr>
            <w:r>
              <w:rPr>
                <w:rFonts w:eastAsia="Times New Roman"/>
                <w:color w:val="000000" w:themeColor="text1"/>
                <w:sz w:val="18"/>
                <w:szCs w:val="18"/>
                <w:lang w:eastAsia="hr-HR" w:bidi="sd-Deva-IN"/>
              </w:rPr>
              <w:t>(&gt;</w:t>
            </w:r>
            <w:r w:rsidRPr="6A86C6FB">
              <w:rPr>
                <w:rFonts w:eastAsia="Times New Roman"/>
                <w:color w:val="000000" w:themeColor="text1"/>
                <w:sz w:val="18"/>
                <w:szCs w:val="18"/>
                <w:lang w:eastAsia="hr-HR" w:bidi="sd-Deva-IN"/>
              </w:rPr>
              <w:t xml:space="preserve"> 50%</w:t>
            </w:r>
            <w:r>
              <w:rPr>
                <w:rFonts w:eastAsia="Times New Roman"/>
                <w:color w:val="000000" w:themeColor="text1"/>
                <w:sz w:val="18"/>
                <w:szCs w:val="18"/>
                <w:lang w:eastAsia="hr-HR" w:bidi="sd-Deva-IN"/>
              </w:rPr>
              <w:t>)</w:t>
            </w:r>
          </w:p>
        </w:tc>
      </w:tr>
      <w:tr w:rsidR="0053178A" w:rsidRPr="00492DF5" w14:paraId="326636CE" w14:textId="77777777" w:rsidTr="0053178A">
        <w:trPr>
          <w:trHeight w:val="694"/>
        </w:trPr>
        <w:tc>
          <w:tcPr>
            <w:tcW w:w="1918" w:type="dxa"/>
            <w:vMerge/>
            <w:tcBorders>
              <w:left w:val="single" w:sz="8" w:space="0" w:color="auto"/>
              <w:bottom w:val="single" w:sz="8" w:space="0" w:color="auto"/>
              <w:right w:val="single" w:sz="8" w:space="0" w:color="auto"/>
            </w:tcBorders>
            <w:vAlign w:val="center"/>
          </w:tcPr>
          <w:p w14:paraId="1E3C6F0B" w14:textId="77777777" w:rsidR="0053178A" w:rsidRPr="00492DF5" w:rsidRDefault="0053178A" w:rsidP="0053178A">
            <w:pPr>
              <w:ind w:left="993"/>
              <w:rPr>
                <w:rFonts w:eastAsia="Times New Roman"/>
                <w:color w:val="000000"/>
                <w:sz w:val="18"/>
                <w:szCs w:val="18"/>
                <w:lang w:eastAsia="hr-HR" w:bidi="sd-Deva-IN"/>
              </w:rPr>
            </w:pPr>
          </w:p>
        </w:tc>
        <w:tc>
          <w:tcPr>
            <w:tcW w:w="1295" w:type="dxa"/>
            <w:gridSpan w:val="2"/>
            <w:tcBorders>
              <w:top w:val="nil"/>
              <w:left w:val="nil"/>
              <w:bottom w:val="single" w:sz="8" w:space="0" w:color="auto"/>
              <w:right w:val="single" w:sz="8" w:space="0" w:color="auto"/>
            </w:tcBorders>
            <w:vAlign w:val="center"/>
            <w:hideMark/>
          </w:tcPr>
          <w:p w14:paraId="0F7CB7DD" w14:textId="77777777" w:rsidR="0053178A" w:rsidRPr="00492DF5" w:rsidRDefault="0053178A" w:rsidP="0053178A">
            <w:pPr>
              <w:ind w:left="30"/>
              <w:rPr>
                <w:rFonts w:eastAsia="Times New Roman"/>
                <w:color w:val="000000"/>
                <w:sz w:val="18"/>
                <w:szCs w:val="18"/>
                <w:lang w:eastAsia="hr-HR" w:bidi="sd-Deva-IN"/>
              </w:rPr>
            </w:pPr>
            <w:r>
              <w:rPr>
                <w:rFonts w:eastAsia="Times New Roman"/>
                <w:color w:val="000000"/>
                <w:sz w:val="18"/>
                <w:szCs w:val="18"/>
                <w:lang w:eastAsia="hr-HR" w:bidi="sd-Deva-IN"/>
              </w:rPr>
              <w:t>Dodana</w:t>
            </w:r>
            <w:r w:rsidRPr="00492DF5">
              <w:rPr>
                <w:rFonts w:eastAsia="Times New Roman"/>
                <w:color w:val="000000"/>
                <w:sz w:val="18"/>
                <w:szCs w:val="18"/>
                <w:lang w:eastAsia="hr-HR" w:bidi="sd-Deva-IN"/>
              </w:rPr>
              <w:t xml:space="preserve"> vrijednost</w:t>
            </w:r>
            <w:r>
              <w:rPr>
                <w:rFonts w:eastAsia="Times New Roman"/>
                <w:color w:val="000000"/>
                <w:sz w:val="18"/>
                <w:szCs w:val="18"/>
                <w:lang w:eastAsia="hr-HR" w:bidi="sd-Deva-IN"/>
              </w:rPr>
              <w:t xml:space="preserve"> u količini prerade u akvakulturi</w:t>
            </w:r>
          </w:p>
        </w:tc>
        <w:tc>
          <w:tcPr>
            <w:tcW w:w="2150" w:type="dxa"/>
            <w:gridSpan w:val="2"/>
            <w:tcBorders>
              <w:top w:val="nil"/>
              <w:left w:val="nil"/>
              <w:bottom w:val="single" w:sz="8" w:space="0" w:color="auto"/>
              <w:right w:val="single" w:sz="8" w:space="0" w:color="auto"/>
            </w:tcBorders>
            <w:vAlign w:val="center"/>
            <w:hideMark/>
          </w:tcPr>
          <w:p w14:paraId="3EA65BF9" w14:textId="77777777" w:rsidR="0053178A" w:rsidRPr="0053178A" w:rsidRDefault="0053178A" w:rsidP="0053178A">
            <w:pPr>
              <w:ind w:left="993"/>
              <w:jc w:val="center"/>
              <w:rPr>
                <w:rFonts w:eastAsia="Times New Roman"/>
                <w:color w:val="000000"/>
                <w:sz w:val="18"/>
                <w:szCs w:val="18"/>
                <w:lang w:eastAsia="hr-HR" w:bidi="sd-Deva-IN"/>
              </w:rPr>
            </w:pPr>
            <w:r>
              <w:rPr>
                <w:color w:val="000000"/>
                <w:sz w:val="18"/>
                <w:szCs w:val="18"/>
              </w:rPr>
              <w:t>OI.02.12.85</w:t>
            </w:r>
          </w:p>
        </w:tc>
        <w:tc>
          <w:tcPr>
            <w:tcW w:w="0" w:type="auto"/>
            <w:tcBorders>
              <w:top w:val="nil"/>
              <w:left w:val="nil"/>
              <w:bottom w:val="single" w:sz="8" w:space="0" w:color="auto"/>
              <w:right w:val="single" w:sz="8" w:space="0" w:color="auto"/>
            </w:tcBorders>
            <w:vAlign w:val="center"/>
          </w:tcPr>
          <w:p w14:paraId="0F232C43" w14:textId="77777777" w:rsidR="0053178A" w:rsidRPr="0057597A" w:rsidRDefault="0053178A" w:rsidP="0053178A">
            <w:pPr>
              <w:ind w:left="993"/>
              <w:rPr>
                <w:rFonts w:eastAsia="Times New Roman"/>
                <w:i/>
                <w:color w:val="000000" w:themeColor="text1"/>
                <w:sz w:val="18"/>
                <w:szCs w:val="18"/>
                <w:lang w:eastAsia="hr-HR" w:bidi="sd-Deva-IN"/>
              </w:rPr>
            </w:pPr>
            <w:r>
              <w:rPr>
                <w:rFonts w:eastAsia="Times New Roman"/>
                <w:i/>
                <w:color w:val="000000" w:themeColor="text1"/>
                <w:sz w:val="18"/>
                <w:szCs w:val="18"/>
                <w:lang w:eastAsia="hr-HR" w:bidi="sd-Deva-IN"/>
              </w:rPr>
              <w:t xml:space="preserve"> </w:t>
            </w:r>
            <w:r w:rsidRPr="00286934">
              <w:rPr>
                <w:rFonts w:eastAsia="Times New Roman"/>
                <w:color w:val="000000" w:themeColor="text1"/>
                <w:sz w:val="18"/>
                <w:szCs w:val="18"/>
                <w:lang w:eastAsia="hr-HR" w:bidi="sd-Deva-IN"/>
              </w:rPr>
              <w:t>4.800</w:t>
            </w:r>
            <w:r>
              <w:rPr>
                <w:rFonts w:eastAsia="Times New Roman"/>
                <w:i/>
                <w:color w:val="000000" w:themeColor="text1"/>
                <w:sz w:val="18"/>
                <w:szCs w:val="18"/>
                <w:lang w:eastAsia="hr-HR" w:bidi="sd-Deva-IN"/>
              </w:rPr>
              <w:t xml:space="preserve"> </w:t>
            </w:r>
            <w:r w:rsidRPr="00286934">
              <w:rPr>
                <w:rFonts w:eastAsia="Times New Roman"/>
                <w:color w:val="000000" w:themeColor="text1"/>
                <w:sz w:val="18"/>
                <w:szCs w:val="18"/>
                <w:lang w:eastAsia="hr-HR" w:bidi="sd-Deva-IN"/>
              </w:rPr>
              <w:t>t</w:t>
            </w:r>
          </w:p>
        </w:tc>
        <w:tc>
          <w:tcPr>
            <w:tcW w:w="0" w:type="auto"/>
            <w:tcBorders>
              <w:top w:val="nil"/>
              <w:left w:val="nil"/>
              <w:bottom w:val="single" w:sz="8" w:space="0" w:color="auto"/>
              <w:right w:val="single" w:sz="8" w:space="0" w:color="auto"/>
            </w:tcBorders>
            <w:vAlign w:val="center"/>
            <w:hideMark/>
          </w:tcPr>
          <w:p w14:paraId="5365C0C8" w14:textId="77777777" w:rsidR="0053178A" w:rsidRDefault="0053178A" w:rsidP="0053178A">
            <w:pPr>
              <w:spacing w:after="120"/>
              <w:jc w:val="center"/>
              <w:rPr>
                <w:rFonts w:eastAsia="Times New Roman"/>
                <w:color w:val="000000" w:themeColor="text1"/>
                <w:sz w:val="18"/>
                <w:szCs w:val="18"/>
                <w:lang w:eastAsia="hr-HR" w:bidi="sd-Deva-IN"/>
              </w:rPr>
            </w:pPr>
            <w:r>
              <w:rPr>
                <w:rFonts w:eastAsia="Times New Roman"/>
                <w:color w:val="000000" w:themeColor="text1"/>
                <w:sz w:val="18"/>
                <w:szCs w:val="18"/>
                <w:lang w:eastAsia="hr-HR" w:bidi="sd-Deva-IN"/>
              </w:rPr>
              <w:t xml:space="preserve">6.480 t </w:t>
            </w:r>
          </w:p>
          <w:p w14:paraId="01A1AC93" w14:textId="77777777" w:rsidR="0053178A" w:rsidRPr="00492DF5" w:rsidRDefault="0053178A" w:rsidP="0053178A">
            <w:pPr>
              <w:jc w:val="center"/>
              <w:rPr>
                <w:rFonts w:eastAsia="Times New Roman"/>
                <w:color w:val="000000"/>
                <w:sz w:val="18"/>
                <w:szCs w:val="18"/>
                <w:lang w:eastAsia="hr-HR" w:bidi="sd-Deva-IN"/>
              </w:rPr>
            </w:pPr>
            <w:r>
              <w:rPr>
                <w:rFonts w:eastAsia="Times New Roman"/>
                <w:color w:val="000000" w:themeColor="text1"/>
                <w:sz w:val="18"/>
                <w:szCs w:val="18"/>
                <w:lang w:eastAsia="hr-HR" w:bidi="sd-Deva-IN"/>
              </w:rPr>
              <w:t xml:space="preserve">(&gt; </w:t>
            </w:r>
            <w:r w:rsidRPr="6A86C6FB">
              <w:rPr>
                <w:rFonts w:eastAsia="Times New Roman"/>
                <w:color w:val="000000" w:themeColor="text1"/>
                <w:sz w:val="18"/>
                <w:szCs w:val="18"/>
                <w:lang w:eastAsia="hr-HR" w:bidi="sd-Deva-IN"/>
              </w:rPr>
              <w:t>35%</w:t>
            </w:r>
            <w:r>
              <w:rPr>
                <w:rFonts w:eastAsia="Times New Roman"/>
                <w:color w:val="000000" w:themeColor="text1"/>
                <w:sz w:val="18"/>
                <w:szCs w:val="18"/>
                <w:lang w:eastAsia="hr-HR" w:bidi="sd-Deva-IN"/>
              </w:rPr>
              <w:t>)</w:t>
            </w:r>
          </w:p>
        </w:tc>
      </w:tr>
      <w:tr w:rsidR="00691EAB" w:rsidRPr="00492DF5" w14:paraId="47326225" w14:textId="77777777" w:rsidTr="00554613">
        <w:trPr>
          <w:trHeight w:val="60"/>
        </w:trPr>
        <w:tc>
          <w:tcPr>
            <w:tcW w:w="10741" w:type="dxa"/>
            <w:gridSpan w:val="7"/>
            <w:tcBorders>
              <w:top w:val="nil"/>
              <w:left w:val="single" w:sz="8" w:space="0" w:color="auto"/>
              <w:bottom w:val="single" w:sz="8" w:space="0" w:color="auto"/>
              <w:right w:val="single" w:sz="8" w:space="0" w:color="auto"/>
            </w:tcBorders>
            <w:shd w:val="clear" w:color="auto" w:fill="DAEEF3" w:themeFill="accent5" w:themeFillTint="33"/>
            <w:vAlign w:val="center"/>
            <w:hideMark/>
          </w:tcPr>
          <w:p w14:paraId="1651478B" w14:textId="77777777" w:rsidR="00691EAB" w:rsidRPr="00492DF5" w:rsidRDefault="00691EAB" w:rsidP="006D12F7">
            <w:pPr>
              <w:ind w:left="993"/>
              <w:jc w:val="center"/>
              <w:rPr>
                <w:rFonts w:eastAsia="Times New Roman"/>
                <w:b/>
                <w:bCs/>
                <w:color w:val="000000"/>
                <w:sz w:val="18"/>
                <w:szCs w:val="18"/>
                <w:lang w:eastAsia="hr-HR" w:bidi="sd-Deva-IN"/>
              </w:rPr>
            </w:pPr>
          </w:p>
        </w:tc>
      </w:tr>
      <w:tr w:rsidR="0053178A" w:rsidRPr="00492DF5" w14:paraId="36D210FF" w14:textId="77777777" w:rsidTr="0053178A">
        <w:trPr>
          <w:trHeight w:val="1824"/>
        </w:trPr>
        <w:tc>
          <w:tcPr>
            <w:tcW w:w="1918" w:type="dxa"/>
            <w:tcBorders>
              <w:top w:val="nil"/>
              <w:left w:val="single" w:sz="8" w:space="0" w:color="auto"/>
              <w:bottom w:val="single" w:sz="4" w:space="0" w:color="auto"/>
              <w:right w:val="single" w:sz="8" w:space="0" w:color="auto"/>
            </w:tcBorders>
            <w:vAlign w:val="center"/>
          </w:tcPr>
          <w:p w14:paraId="72EC01F0" w14:textId="77777777" w:rsidR="0053178A" w:rsidRPr="00256B0B" w:rsidRDefault="009F7989" w:rsidP="009F7989">
            <w:pPr>
              <w:pStyle w:val="Odlomakpopisa"/>
              <w:numPr>
                <w:ilvl w:val="0"/>
                <w:numId w:val="46"/>
              </w:numPr>
              <w:rPr>
                <w:rFonts w:eastAsia="Times New Roman"/>
                <w:b/>
                <w:bCs/>
                <w:color w:val="000000"/>
                <w:sz w:val="18"/>
                <w:szCs w:val="18"/>
                <w:lang w:eastAsia="hr-HR" w:bidi="sd-Deva-IN"/>
              </w:rPr>
            </w:pPr>
            <w:r>
              <w:rPr>
                <w:rFonts w:eastAsia="Times New Roman"/>
                <w:b/>
                <w:bCs/>
                <w:color w:val="000000"/>
                <w:sz w:val="18"/>
                <w:szCs w:val="18"/>
                <w:lang w:eastAsia="hr-HR" w:bidi="sd-Deva-IN"/>
              </w:rPr>
              <w:t xml:space="preserve">Jačanjem </w:t>
            </w:r>
            <w:r w:rsidR="0053178A" w:rsidRPr="00256B0B">
              <w:rPr>
                <w:rFonts w:eastAsia="Times New Roman"/>
                <w:b/>
                <w:bCs/>
                <w:color w:val="000000"/>
                <w:sz w:val="18"/>
                <w:szCs w:val="18"/>
                <w:lang w:eastAsia="hr-HR" w:bidi="sd-Deva-IN"/>
              </w:rPr>
              <w:t xml:space="preserve"> sektora akvakulture </w:t>
            </w:r>
            <w:r>
              <w:rPr>
                <w:rFonts w:eastAsia="Times New Roman"/>
                <w:b/>
                <w:bCs/>
                <w:color w:val="000000"/>
                <w:sz w:val="18"/>
                <w:szCs w:val="18"/>
                <w:lang w:eastAsia="hr-HR" w:bidi="sd-Deva-IN"/>
              </w:rPr>
              <w:t xml:space="preserve">doprinijeti </w:t>
            </w:r>
            <w:r w:rsidR="0053178A" w:rsidRPr="00256B0B">
              <w:rPr>
                <w:rFonts w:eastAsia="Times New Roman"/>
                <w:b/>
                <w:bCs/>
                <w:color w:val="000000"/>
                <w:sz w:val="18"/>
                <w:szCs w:val="18"/>
                <w:lang w:eastAsia="hr-HR" w:bidi="sd-Deva-IN"/>
              </w:rPr>
              <w:t>obnovi gospodarstva te unaprjeđen</w:t>
            </w:r>
            <w:r w:rsidR="0053178A">
              <w:rPr>
                <w:rFonts w:eastAsia="Times New Roman"/>
                <w:b/>
                <w:bCs/>
                <w:color w:val="000000"/>
                <w:sz w:val="18"/>
                <w:szCs w:val="18"/>
                <w:lang w:eastAsia="hr-HR" w:bidi="sd-Deva-IN"/>
              </w:rPr>
              <w:t>j</w:t>
            </w:r>
            <w:r w:rsidR="0053178A" w:rsidRPr="00256B0B">
              <w:rPr>
                <w:rFonts w:eastAsia="Times New Roman"/>
                <w:b/>
                <w:bCs/>
                <w:color w:val="000000"/>
                <w:sz w:val="18"/>
                <w:szCs w:val="18"/>
                <w:lang w:eastAsia="hr-HR" w:bidi="sd-Deva-IN"/>
              </w:rPr>
              <w:t>u uvjeta života u ruralnim i obalnim područjima</w:t>
            </w:r>
          </w:p>
        </w:tc>
        <w:tc>
          <w:tcPr>
            <w:tcW w:w="1295" w:type="dxa"/>
            <w:gridSpan w:val="2"/>
            <w:tcBorders>
              <w:top w:val="nil"/>
              <w:left w:val="nil"/>
              <w:bottom w:val="single" w:sz="4" w:space="0" w:color="auto"/>
              <w:right w:val="single" w:sz="8" w:space="0" w:color="auto"/>
            </w:tcBorders>
            <w:vAlign w:val="center"/>
            <w:hideMark/>
          </w:tcPr>
          <w:p w14:paraId="63134A46" w14:textId="77777777" w:rsidR="0053178A" w:rsidRPr="000706D0" w:rsidRDefault="0053178A" w:rsidP="0053178A">
            <w:pPr>
              <w:ind w:left="30"/>
              <w:rPr>
                <w:rFonts w:eastAsia="Times New Roman"/>
                <w:color w:val="000000"/>
                <w:sz w:val="18"/>
                <w:szCs w:val="18"/>
                <w:lang w:val="it-IT" w:eastAsia="hr-HR" w:bidi="sd-Deva-IN"/>
              </w:rPr>
            </w:pPr>
            <w:r>
              <w:rPr>
                <w:rFonts w:eastAsia="Times New Roman"/>
                <w:color w:val="000000"/>
                <w:sz w:val="18"/>
                <w:szCs w:val="18"/>
                <w:lang w:val="it-IT" w:eastAsia="hr-HR" w:bidi="sd-Deva-IN"/>
              </w:rPr>
              <w:t>B</w:t>
            </w:r>
            <w:r w:rsidRPr="000706D0">
              <w:rPr>
                <w:rFonts w:eastAsia="Times New Roman"/>
                <w:color w:val="000000"/>
                <w:sz w:val="18"/>
                <w:szCs w:val="18"/>
                <w:lang w:val="it-IT" w:eastAsia="hr-HR" w:bidi="sd-Deva-IN"/>
              </w:rPr>
              <w:t xml:space="preserve">roj radnih mjesta u </w:t>
            </w:r>
            <w:r>
              <w:rPr>
                <w:rFonts w:eastAsia="Times New Roman"/>
                <w:color w:val="000000"/>
                <w:sz w:val="18"/>
                <w:szCs w:val="18"/>
                <w:lang w:val="it-IT" w:eastAsia="hr-HR" w:bidi="sd-Deva-IN"/>
              </w:rPr>
              <w:t xml:space="preserve">sektoru </w:t>
            </w:r>
            <w:r w:rsidRPr="000706D0">
              <w:rPr>
                <w:rFonts w:eastAsia="Times New Roman"/>
                <w:color w:val="000000"/>
                <w:sz w:val="18"/>
                <w:szCs w:val="18"/>
                <w:lang w:val="it-IT" w:eastAsia="hr-HR" w:bidi="sd-Deva-IN"/>
              </w:rPr>
              <w:t>akvakultur</w:t>
            </w:r>
            <w:r>
              <w:rPr>
                <w:rFonts w:eastAsia="Times New Roman"/>
                <w:color w:val="000000"/>
                <w:sz w:val="18"/>
                <w:szCs w:val="18"/>
                <w:lang w:val="it-IT" w:eastAsia="hr-HR" w:bidi="sd-Deva-IN"/>
              </w:rPr>
              <w:t>e i prerade</w:t>
            </w:r>
          </w:p>
        </w:tc>
        <w:tc>
          <w:tcPr>
            <w:tcW w:w="2150" w:type="dxa"/>
            <w:gridSpan w:val="2"/>
            <w:tcBorders>
              <w:top w:val="nil"/>
              <w:left w:val="nil"/>
              <w:bottom w:val="single" w:sz="4" w:space="0" w:color="auto"/>
              <w:right w:val="single" w:sz="8" w:space="0" w:color="auto"/>
            </w:tcBorders>
            <w:vAlign w:val="center"/>
            <w:hideMark/>
          </w:tcPr>
          <w:p w14:paraId="76154375" w14:textId="77777777" w:rsidR="0053178A" w:rsidRPr="0053178A" w:rsidRDefault="0053178A" w:rsidP="0053178A">
            <w:pPr>
              <w:ind w:left="993"/>
              <w:jc w:val="center"/>
              <w:rPr>
                <w:rFonts w:eastAsia="Times New Roman"/>
                <w:color w:val="000000"/>
                <w:sz w:val="18"/>
                <w:szCs w:val="18"/>
                <w:lang w:eastAsia="hr-HR" w:bidi="sd-Deva-IN"/>
              </w:rPr>
            </w:pPr>
            <w:r>
              <w:rPr>
                <w:color w:val="000000"/>
                <w:sz w:val="18"/>
                <w:szCs w:val="18"/>
              </w:rPr>
              <w:t>OI.02.12.86</w:t>
            </w:r>
          </w:p>
        </w:tc>
        <w:tc>
          <w:tcPr>
            <w:tcW w:w="0" w:type="auto"/>
            <w:tcBorders>
              <w:top w:val="nil"/>
              <w:left w:val="nil"/>
              <w:bottom w:val="single" w:sz="4" w:space="0" w:color="auto"/>
              <w:right w:val="single" w:sz="8" w:space="0" w:color="auto"/>
            </w:tcBorders>
            <w:vAlign w:val="center"/>
          </w:tcPr>
          <w:p w14:paraId="28C9CC27" w14:textId="77777777" w:rsidR="0053178A" w:rsidRPr="00286934" w:rsidRDefault="0053178A" w:rsidP="0053178A">
            <w:pPr>
              <w:ind w:left="-74"/>
              <w:jc w:val="center"/>
              <w:rPr>
                <w:rFonts w:eastAsia="Times New Roman"/>
                <w:color w:val="000000" w:themeColor="text1"/>
                <w:sz w:val="18"/>
                <w:szCs w:val="18"/>
                <w:lang w:eastAsia="hr-HR" w:bidi="sd-Deva-IN"/>
              </w:rPr>
            </w:pPr>
            <w:r w:rsidRPr="00286934">
              <w:rPr>
                <w:rFonts w:eastAsia="Times New Roman"/>
                <w:color w:val="000000" w:themeColor="text1"/>
                <w:sz w:val="18"/>
                <w:szCs w:val="18"/>
                <w:lang w:eastAsia="hr-HR" w:bidi="sd-Deva-IN"/>
              </w:rPr>
              <w:t>3.</w:t>
            </w:r>
            <w:r>
              <w:rPr>
                <w:rFonts w:eastAsia="Times New Roman"/>
                <w:color w:val="000000" w:themeColor="text1"/>
                <w:sz w:val="18"/>
                <w:szCs w:val="18"/>
                <w:lang w:eastAsia="hr-HR" w:bidi="sd-Deva-IN"/>
              </w:rPr>
              <w:t>394</w:t>
            </w:r>
            <w:r w:rsidRPr="00286934">
              <w:rPr>
                <w:rFonts w:eastAsia="Times New Roman"/>
                <w:color w:val="000000" w:themeColor="text1"/>
                <w:sz w:val="18"/>
                <w:szCs w:val="18"/>
                <w:lang w:eastAsia="hr-HR" w:bidi="sd-Deva-IN"/>
              </w:rPr>
              <w:t xml:space="preserve"> zaposlenih</w:t>
            </w:r>
          </w:p>
        </w:tc>
        <w:tc>
          <w:tcPr>
            <w:tcW w:w="0" w:type="auto"/>
            <w:tcBorders>
              <w:top w:val="nil"/>
              <w:left w:val="nil"/>
              <w:bottom w:val="single" w:sz="4" w:space="0" w:color="auto"/>
              <w:right w:val="single" w:sz="8" w:space="0" w:color="auto"/>
            </w:tcBorders>
            <w:vAlign w:val="center"/>
            <w:hideMark/>
          </w:tcPr>
          <w:p w14:paraId="60A9B654" w14:textId="77777777" w:rsidR="0053178A" w:rsidRDefault="0053178A" w:rsidP="0053178A">
            <w:pPr>
              <w:spacing w:after="120"/>
              <w:ind w:left="74"/>
              <w:jc w:val="center"/>
              <w:rPr>
                <w:rFonts w:eastAsia="Times New Roman"/>
                <w:color w:val="000000" w:themeColor="text1"/>
                <w:sz w:val="18"/>
                <w:szCs w:val="18"/>
                <w:lang w:eastAsia="hr-HR" w:bidi="sd-Deva-IN"/>
              </w:rPr>
            </w:pPr>
            <w:r w:rsidRPr="00E76E4C">
              <w:rPr>
                <w:rFonts w:eastAsia="Times New Roman"/>
                <w:color w:val="000000" w:themeColor="text1"/>
                <w:sz w:val="18"/>
                <w:szCs w:val="18"/>
                <w:lang w:eastAsia="hr-HR" w:bidi="sd-Deva-IN"/>
              </w:rPr>
              <w:t>3.</w:t>
            </w:r>
            <w:r>
              <w:rPr>
                <w:rFonts w:eastAsia="Times New Roman"/>
                <w:color w:val="000000" w:themeColor="text1"/>
                <w:sz w:val="18"/>
                <w:szCs w:val="18"/>
                <w:lang w:eastAsia="hr-HR" w:bidi="sd-Deva-IN"/>
              </w:rPr>
              <w:t>90</w:t>
            </w:r>
            <w:r w:rsidRPr="00E76E4C">
              <w:rPr>
                <w:rFonts w:eastAsia="Times New Roman"/>
                <w:color w:val="000000" w:themeColor="text1"/>
                <w:sz w:val="18"/>
                <w:szCs w:val="18"/>
                <w:lang w:eastAsia="hr-HR" w:bidi="sd-Deva-IN"/>
              </w:rPr>
              <w:t>0</w:t>
            </w:r>
            <w:r>
              <w:rPr>
                <w:rFonts w:eastAsia="Times New Roman"/>
                <w:color w:val="000000" w:themeColor="text1"/>
                <w:sz w:val="18"/>
                <w:szCs w:val="18"/>
                <w:lang w:eastAsia="hr-HR" w:bidi="sd-Deva-IN"/>
              </w:rPr>
              <w:t xml:space="preserve"> zaposlenih </w:t>
            </w:r>
          </w:p>
          <w:p w14:paraId="69C49D43" w14:textId="77777777" w:rsidR="0053178A" w:rsidRPr="00492DF5" w:rsidRDefault="0053178A" w:rsidP="0053178A">
            <w:pPr>
              <w:ind w:left="72"/>
              <w:jc w:val="center"/>
              <w:rPr>
                <w:rFonts w:eastAsia="Times New Roman"/>
                <w:b/>
                <w:bCs/>
                <w:color w:val="000000"/>
                <w:sz w:val="18"/>
                <w:szCs w:val="18"/>
                <w:lang w:eastAsia="hr-HR" w:bidi="sd-Deva-IN"/>
              </w:rPr>
            </w:pPr>
            <w:r>
              <w:rPr>
                <w:rFonts w:eastAsia="Times New Roman"/>
                <w:color w:val="000000" w:themeColor="text1"/>
                <w:sz w:val="18"/>
                <w:szCs w:val="18"/>
                <w:lang w:eastAsia="hr-HR" w:bidi="sd-Deva-IN"/>
              </w:rPr>
              <w:t>(&gt; 1</w:t>
            </w:r>
            <w:r w:rsidRPr="6A86C6FB">
              <w:rPr>
                <w:rFonts w:eastAsia="Times New Roman"/>
                <w:color w:val="000000" w:themeColor="text1"/>
                <w:sz w:val="18"/>
                <w:szCs w:val="18"/>
                <w:lang w:eastAsia="hr-HR" w:bidi="sd-Deva-IN"/>
              </w:rPr>
              <w:t>5%</w:t>
            </w:r>
            <w:r>
              <w:rPr>
                <w:rFonts w:eastAsia="Times New Roman"/>
                <w:color w:val="000000" w:themeColor="text1"/>
                <w:sz w:val="18"/>
                <w:szCs w:val="18"/>
                <w:lang w:eastAsia="hr-HR" w:bidi="sd-Deva-IN"/>
              </w:rPr>
              <w:t>)</w:t>
            </w:r>
          </w:p>
        </w:tc>
      </w:tr>
      <w:tr w:rsidR="00691EAB" w:rsidRPr="00492DF5" w14:paraId="1F8E73BB" w14:textId="77777777" w:rsidTr="0032362F">
        <w:trPr>
          <w:trHeight w:val="145"/>
        </w:trPr>
        <w:tc>
          <w:tcPr>
            <w:tcW w:w="10741" w:type="dxa"/>
            <w:gridSpan w:val="7"/>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3E2D191" w14:textId="77777777" w:rsidR="00691EAB" w:rsidRPr="6A86C6FB" w:rsidRDefault="00691EAB" w:rsidP="00F558E1">
            <w:pPr>
              <w:rPr>
                <w:rFonts w:eastAsia="Times New Roman"/>
                <w:color w:val="000000" w:themeColor="text1"/>
                <w:sz w:val="18"/>
                <w:szCs w:val="18"/>
                <w:lang w:eastAsia="hr-HR" w:bidi="sd-Deva-IN"/>
              </w:rPr>
            </w:pPr>
          </w:p>
        </w:tc>
      </w:tr>
      <w:tr w:rsidR="0053178A" w:rsidRPr="00492DF5" w14:paraId="054AFAA8" w14:textId="77777777" w:rsidTr="0053178A">
        <w:trPr>
          <w:trHeight w:val="468"/>
        </w:trPr>
        <w:tc>
          <w:tcPr>
            <w:tcW w:w="1918" w:type="dxa"/>
            <w:tcBorders>
              <w:top w:val="single" w:sz="4" w:space="0" w:color="auto"/>
              <w:left w:val="single" w:sz="8" w:space="0" w:color="auto"/>
              <w:bottom w:val="single" w:sz="8" w:space="0" w:color="auto"/>
              <w:right w:val="single" w:sz="8" w:space="0" w:color="auto"/>
            </w:tcBorders>
            <w:vAlign w:val="center"/>
          </w:tcPr>
          <w:p w14:paraId="36FA8E6C" w14:textId="77777777" w:rsidR="0053178A" w:rsidRPr="00256B0B" w:rsidRDefault="0053178A" w:rsidP="0053178A">
            <w:pPr>
              <w:pStyle w:val="Odlomakpopisa"/>
              <w:numPr>
                <w:ilvl w:val="0"/>
                <w:numId w:val="46"/>
              </w:numPr>
              <w:rPr>
                <w:rFonts w:eastAsia="Times New Roman"/>
                <w:b/>
                <w:bCs/>
                <w:color w:val="000000"/>
                <w:sz w:val="18"/>
                <w:szCs w:val="18"/>
                <w:lang w:eastAsia="hr-HR" w:bidi="sd-Deva-IN"/>
              </w:rPr>
            </w:pPr>
            <w:r w:rsidRPr="00256B0B">
              <w:rPr>
                <w:rFonts w:eastAsia="Times New Roman"/>
                <w:b/>
                <w:bCs/>
                <w:color w:val="000000"/>
                <w:sz w:val="18"/>
                <w:szCs w:val="18"/>
                <w:lang w:eastAsia="hr-HR" w:bidi="sd-Deva-IN"/>
              </w:rPr>
              <w:t>Poticanje inovacija u sektoru akvakulture</w:t>
            </w:r>
          </w:p>
        </w:tc>
        <w:tc>
          <w:tcPr>
            <w:tcW w:w="1295" w:type="dxa"/>
            <w:gridSpan w:val="2"/>
            <w:tcBorders>
              <w:top w:val="single" w:sz="4" w:space="0" w:color="auto"/>
              <w:left w:val="nil"/>
              <w:bottom w:val="single" w:sz="8" w:space="0" w:color="auto"/>
              <w:right w:val="single" w:sz="8" w:space="0" w:color="auto"/>
            </w:tcBorders>
            <w:vAlign w:val="center"/>
          </w:tcPr>
          <w:p w14:paraId="453695A2" w14:textId="77777777" w:rsidR="0053178A" w:rsidRPr="000706D0" w:rsidRDefault="00403868" w:rsidP="0053178A">
            <w:pPr>
              <w:ind w:left="30"/>
              <w:rPr>
                <w:rFonts w:eastAsia="Times New Roman"/>
                <w:color w:val="000000"/>
                <w:sz w:val="18"/>
                <w:szCs w:val="18"/>
                <w:lang w:val="it-IT" w:eastAsia="hr-HR" w:bidi="sd-Deva-IN"/>
              </w:rPr>
            </w:pPr>
            <w:r w:rsidRPr="00403868">
              <w:rPr>
                <w:rFonts w:eastAsia="Times New Roman"/>
                <w:color w:val="000000"/>
                <w:sz w:val="18"/>
                <w:szCs w:val="18"/>
                <w:lang w:val="it-IT" w:eastAsia="hr-HR" w:bidi="sd-Deva-IN"/>
              </w:rPr>
              <w:t>Ulaganja u nova znanja i inovacije u akvakulturi</w:t>
            </w:r>
          </w:p>
        </w:tc>
        <w:tc>
          <w:tcPr>
            <w:tcW w:w="2150" w:type="dxa"/>
            <w:gridSpan w:val="2"/>
            <w:tcBorders>
              <w:top w:val="single" w:sz="4" w:space="0" w:color="auto"/>
              <w:left w:val="nil"/>
              <w:bottom w:val="single" w:sz="8" w:space="0" w:color="auto"/>
              <w:right w:val="single" w:sz="8" w:space="0" w:color="auto"/>
            </w:tcBorders>
            <w:vAlign w:val="center"/>
          </w:tcPr>
          <w:p w14:paraId="5A173DDE" w14:textId="77777777" w:rsidR="0053178A" w:rsidRPr="0053178A" w:rsidRDefault="00813C1D" w:rsidP="0053178A">
            <w:pPr>
              <w:ind w:left="993"/>
              <w:jc w:val="center"/>
              <w:rPr>
                <w:rFonts w:eastAsia="Times New Roman"/>
                <w:color w:val="000000"/>
                <w:sz w:val="18"/>
                <w:szCs w:val="18"/>
                <w:lang w:eastAsia="hr-HR" w:bidi="sd-Deva-IN"/>
              </w:rPr>
            </w:pPr>
            <w:r w:rsidRPr="00813C1D">
              <w:rPr>
                <w:color w:val="000000"/>
                <w:sz w:val="18"/>
                <w:szCs w:val="18"/>
              </w:rPr>
              <w:t>OI.02.12.87</w:t>
            </w:r>
          </w:p>
        </w:tc>
        <w:tc>
          <w:tcPr>
            <w:tcW w:w="0" w:type="auto"/>
            <w:tcBorders>
              <w:top w:val="single" w:sz="4" w:space="0" w:color="auto"/>
              <w:left w:val="nil"/>
              <w:bottom w:val="single" w:sz="8" w:space="0" w:color="auto"/>
              <w:right w:val="single" w:sz="8" w:space="0" w:color="auto"/>
            </w:tcBorders>
            <w:vAlign w:val="center"/>
          </w:tcPr>
          <w:p w14:paraId="48AD5B91" w14:textId="77777777" w:rsidR="003A3E1C" w:rsidRPr="00793C1F" w:rsidRDefault="003A3E1C" w:rsidP="003A3E1C">
            <w:pPr>
              <w:ind w:left="58"/>
              <w:jc w:val="center"/>
              <w:rPr>
                <w:rFonts w:eastAsia="Times New Roman"/>
                <w:color w:val="000000" w:themeColor="text1"/>
                <w:sz w:val="18"/>
                <w:szCs w:val="18"/>
                <w:lang w:eastAsia="hr-HR" w:bidi="sd-Deva-IN"/>
              </w:rPr>
            </w:pPr>
            <w:r w:rsidRPr="00793C1F">
              <w:rPr>
                <w:rFonts w:eastAsia="Times New Roman"/>
                <w:color w:val="000000" w:themeColor="text1"/>
                <w:sz w:val="18"/>
                <w:szCs w:val="18"/>
                <w:lang w:eastAsia="hr-HR" w:bidi="sd-Deva-IN"/>
              </w:rPr>
              <w:t xml:space="preserve"> </w:t>
            </w:r>
          </w:p>
          <w:p w14:paraId="3D9EB56C" w14:textId="77777777" w:rsidR="00461247" w:rsidRDefault="00403868" w:rsidP="00FF2122">
            <w:pPr>
              <w:ind w:left="58"/>
              <w:jc w:val="center"/>
              <w:rPr>
                <w:rFonts w:eastAsia="Times New Roman"/>
                <w:color w:val="000000" w:themeColor="text1"/>
                <w:sz w:val="18"/>
                <w:szCs w:val="18"/>
                <w:lang w:eastAsia="hr-HR" w:bidi="sd-Deva-IN"/>
              </w:rPr>
            </w:pPr>
            <w:r w:rsidRPr="00793C1F">
              <w:rPr>
                <w:rFonts w:eastAsia="Times New Roman"/>
                <w:color w:val="000000" w:themeColor="text1"/>
                <w:sz w:val="18"/>
                <w:szCs w:val="18"/>
                <w:lang w:eastAsia="hr-HR" w:bidi="sd-Deva-IN"/>
              </w:rPr>
              <w:t>1.385.262,25</w:t>
            </w:r>
            <w:r w:rsidR="003A3E1C" w:rsidRPr="00793C1F">
              <w:rPr>
                <w:rFonts w:eastAsia="Times New Roman"/>
                <w:color w:val="000000" w:themeColor="text1"/>
                <w:sz w:val="18"/>
                <w:szCs w:val="18"/>
                <w:lang w:eastAsia="hr-HR" w:bidi="sd-Deva-IN"/>
              </w:rPr>
              <w:t xml:space="preserve"> </w:t>
            </w:r>
            <w:r w:rsidR="00FF2122" w:rsidRPr="00793C1F">
              <w:rPr>
                <w:rFonts w:eastAsia="Times New Roman"/>
                <w:color w:val="000000" w:themeColor="text1"/>
                <w:sz w:val="18"/>
                <w:szCs w:val="18"/>
                <w:lang w:eastAsia="hr-HR" w:bidi="sd-Deva-IN"/>
              </w:rPr>
              <w:t xml:space="preserve">EUR </w:t>
            </w:r>
          </w:p>
          <w:p w14:paraId="0CA2D1B8" w14:textId="77777777" w:rsidR="0053178A" w:rsidRPr="00793C1F" w:rsidRDefault="00FF2122" w:rsidP="00FF2122">
            <w:pPr>
              <w:ind w:left="58"/>
              <w:jc w:val="center"/>
              <w:rPr>
                <w:rFonts w:eastAsia="Times New Roman"/>
                <w:color w:val="000000" w:themeColor="text1"/>
                <w:sz w:val="18"/>
                <w:szCs w:val="18"/>
                <w:lang w:eastAsia="hr-HR" w:bidi="sd-Deva-IN"/>
              </w:rPr>
            </w:pPr>
            <w:r w:rsidRPr="00793C1F">
              <w:rPr>
                <w:rFonts w:eastAsia="Times New Roman"/>
                <w:color w:val="000000" w:themeColor="text1"/>
                <w:sz w:val="18"/>
                <w:szCs w:val="18"/>
                <w:lang w:eastAsia="hr-HR" w:bidi="sd-Deva-IN"/>
              </w:rPr>
              <w:t>(2021.)</w:t>
            </w:r>
          </w:p>
        </w:tc>
        <w:tc>
          <w:tcPr>
            <w:tcW w:w="0" w:type="auto"/>
            <w:tcBorders>
              <w:top w:val="single" w:sz="4" w:space="0" w:color="auto"/>
              <w:left w:val="nil"/>
              <w:bottom w:val="single" w:sz="8" w:space="0" w:color="auto"/>
              <w:right w:val="single" w:sz="8" w:space="0" w:color="auto"/>
            </w:tcBorders>
            <w:vAlign w:val="center"/>
          </w:tcPr>
          <w:p w14:paraId="5D543F62" w14:textId="77777777" w:rsidR="0053178A" w:rsidRDefault="00793C1F" w:rsidP="00FF2122">
            <w:pPr>
              <w:ind w:left="247"/>
              <w:jc w:val="center"/>
              <w:rPr>
                <w:rFonts w:eastAsia="Times New Roman"/>
                <w:color w:val="000000" w:themeColor="text1"/>
                <w:sz w:val="18"/>
                <w:szCs w:val="18"/>
                <w:lang w:eastAsia="hr-HR" w:bidi="sd-Deva-IN"/>
              </w:rPr>
            </w:pPr>
            <w:r w:rsidRPr="00793C1F">
              <w:rPr>
                <w:rFonts w:eastAsia="Times New Roman"/>
                <w:color w:val="000000" w:themeColor="text1"/>
                <w:sz w:val="18"/>
                <w:szCs w:val="18"/>
                <w:lang w:eastAsia="hr-HR" w:bidi="sd-Deva-IN"/>
              </w:rPr>
              <w:t>1.523.788</w:t>
            </w:r>
            <w:r w:rsidR="00403868" w:rsidRPr="00793C1F">
              <w:rPr>
                <w:rFonts w:eastAsia="Times New Roman"/>
                <w:color w:val="000000" w:themeColor="text1"/>
                <w:sz w:val="18"/>
                <w:szCs w:val="18"/>
                <w:lang w:eastAsia="hr-HR" w:bidi="sd-Deva-IN"/>
              </w:rPr>
              <w:t xml:space="preserve">,00 </w:t>
            </w:r>
            <w:r w:rsidR="00FF2122" w:rsidRPr="00793C1F">
              <w:rPr>
                <w:rFonts w:eastAsia="Times New Roman"/>
                <w:color w:val="000000" w:themeColor="text1"/>
                <w:sz w:val="18"/>
                <w:szCs w:val="18"/>
                <w:lang w:eastAsia="hr-HR" w:bidi="sd-Deva-IN"/>
              </w:rPr>
              <w:t>EUR</w:t>
            </w:r>
          </w:p>
          <w:p w14:paraId="04106DA5" w14:textId="77777777" w:rsidR="001F496D" w:rsidRPr="00793C1F" w:rsidRDefault="001F496D" w:rsidP="001F496D">
            <w:pPr>
              <w:ind w:left="247"/>
              <w:jc w:val="center"/>
              <w:rPr>
                <w:rFonts w:eastAsia="Times New Roman"/>
                <w:color w:val="000000" w:themeColor="text1"/>
                <w:sz w:val="18"/>
                <w:szCs w:val="18"/>
                <w:lang w:eastAsia="hr-HR" w:bidi="sd-Deva-IN"/>
              </w:rPr>
            </w:pPr>
            <w:r>
              <w:rPr>
                <w:rFonts w:eastAsia="Times New Roman"/>
                <w:color w:val="000000" w:themeColor="text1"/>
                <w:sz w:val="18"/>
                <w:szCs w:val="18"/>
                <w:lang w:eastAsia="hr-HR" w:bidi="sd-Deva-IN"/>
              </w:rPr>
              <w:t>(</w:t>
            </w:r>
            <w:r w:rsidRPr="00793C1F">
              <w:rPr>
                <w:rFonts w:eastAsia="Times New Roman"/>
                <w:color w:val="000000" w:themeColor="text1"/>
                <w:sz w:val="18"/>
                <w:szCs w:val="18"/>
                <w:lang w:eastAsia="hr-HR" w:bidi="sd-Deva-IN"/>
              </w:rPr>
              <w:t>&gt;10 %</w:t>
            </w:r>
            <w:r>
              <w:rPr>
                <w:rFonts w:eastAsia="Times New Roman"/>
                <w:color w:val="000000" w:themeColor="text1"/>
                <w:sz w:val="18"/>
                <w:szCs w:val="18"/>
                <w:lang w:eastAsia="hr-HR" w:bidi="sd-Deva-IN"/>
              </w:rPr>
              <w:t>)</w:t>
            </w:r>
          </w:p>
        </w:tc>
      </w:tr>
    </w:tbl>
    <w:p w14:paraId="287EBCD9" w14:textId="77777777" w:rsidR="00691EAB" w:rsidRDefault="00691EAB" w:rsidP="0049130A">
      <w:pPr>
        <w:ind w:left="426"/>
        <w:rPr>
          <w:rFonts w:eastAsiaTheme="majorEastAsia"/>
          <w:b/>
          <w:bCs/>
          <w:color w:val="365F91" w:themeColor="accent1" w:themeShade="BF"/>
          <w:sz w:val="24"/>
          <w:szCs w:val="24"/>
          <w:lang w:val="hr-HR"/>
        </w:rPr>
      </w:pPr>
    </w:p>
    <w:p w14:paraId="211FA50E" w14:textId="77777777" w:rsidR="009D0CE4" w:rsidRPr="000F1233" w:rsidRDefault="009D0CE4" w:rsidP="000F1233">
      <w:pPr>
        <w:pStyle w:val="Title1"/>
      </w:pPr>
      <w:bookmarkStart w:id="23" w:name="_Toc118713052"/>
      <w:r w:rsidRPr="000F1233">
        <w:lastRenderedPageBreak/>
        <w:t>Plan provedbe</w:t>
      </w:r>
      <w:bookmarkEnd w:id="21"/>
      <w:bookmarkEnd w:id="23"/>
    </w:p>
    <w:p w14:paraId="560BC3DB" w14:textId="77777777" w:rsidR="009D0CE4" w:rsidRPr="00492DF5" w:rsidRDefault="009D0CE4" w:rsidP="002B1FCE">
      <w:pPr>
        <w:ind w:left="993"/>
        <w:jc w:val="center"/>
        <w:rPr>
          <w:b/>
          <w:bCs/>
          <w:lang w:val="hr-HR"/>
        </w:rPr>
      </w:pPr>
    </w:p>
    <w:p w14:paraId="1C658420" w14:textId="77777777" w:rsidR="002B3863" w:rsidRPr="002B3863" w:rsidRDefault="009D0CE4" w:rsidP="002B3863">
      <w:pPr>
        <w:ind w:left="633"/>
        <w:rPr>
          <w:lang w:val="hr-HR"/>
        </w:rPr>
      </w:pPr>
      <w:r w:rsidRPr="002B3863">
        <w:rPr>
          <w:bCs/>
          <w:lang w:val="hr-HR"/>
        </w:rPr>
        <w:t xml:space="preserve">U svrhu </w:t>
      </w:r>
      <w:r w:rsidR="00A6037D" w:rsidRPr="002B3863">
        <w:rPr>
          <w:bCs/>
          <w:lang w:val="hr-HR"/>
        </w:rPr>
        <w:t xml:space="preserve">ostvarenja </w:t>
      </w:r>
      <w:r w:rsidR="00A6037D" w:rsidRPr="002B3863">
        <w:rPr>
          <w:b/>
          <w:bCs/>
          <w:lang w:val="hr-HR"/>
        </w:rPr>
        <w:t>posebnih ciljeva NPRA</w:t>
      </w:r>
      <w:r w:rsidR="002B3863">
        <w:rPr>
          <w:b/>
          <w:bCs/>
          <w:lang w:val="hr-HR"/>
        </w:rPr>
        <w:t>,</w:t>
      </w:r>
      <w:r w:rsidR="00A6037D" w:rsidRPr="002B3863">
        <w:rPr>
          <w:bCs/>
          <w:lang w:val="hr-HR"/>
        </w:rPr>
        <w:t xml:space="preserve"> a kako bi se </w:t>
      </w:r>
      <w:r w:rsidRPr="002B3863">
        <w:rPr>
          <w:bCs/>
          <w:lang w:val="hr-HR"/>
        </w:rPr>
        <w:t>r</w:t>
      </w:r>
      <w:r w:rsidR="00A6037D" w:rsidRPr="002B3863">
        <w:rPr>
          <w:bCs/>
          <w:lang w:val="hr-HR"/>
        </w:rPr>
        <w:t>i</w:t>
      </w:r>
      <w:r w:rsidRPr="002B3863">
        <w:rPr>
          <w:bCs/>
          <w:lang w:val="hr-HR"/>
        </w:rPr>
        <w:t>ješ</w:t>
      </w:r>
      <w:r w:rsidR="00A6037D" w:rsidRPr="002B3863">
        <w:rPr>
          <w:bCs/>
          <w:lang w:val="hr-HR"/>
        </w:rPr>
        <w:t xml:space="preserve">ile </w:t>
      </w:r>
      <w:r w:rsidR="008B2F4D" w:rsidRPr="002B3863">
        <w:rPr>
          <w:bCs/>
          <w:lang w:val="hr-HR"/>
        </w:rPr>
        <w:t>prepoznat</w:t>
      </w:r>
      <w:r w:rsidR="00A6037D" w:rsidRPr="002B3863">
        <w:rPr>
          <w:bCs/>
          <w:lang w:val="hr-HR"/>
        </w:rPr>
        <w:t xml:space="preserve">e </w:t>
      </w:r>
      <w:r w:rsidRPr="002B3863">
        <w:rPr>
          <w:bCs/>
          <w:lang w:val="hr-HR"/>
        </w:rPr>
        <w:t>ključn</w:t>
      </w:r>
      <w:r w:rsidR="00A6037D" w:rsidRPr="002B3863">
        <w:rPr>
          <w:bCs/>
          <w:lang w:val="hr-HR"/>
        </w:rPr>
        <w:t>e</w:t>
      </w:r>
      <w:r w:rsidRPr="002B3863">
        <w:rPr>
          <w:bCs/>
          <w:lang w:val="hr-HR"/>
        </w:rPr>
        <w:t xml:space="preserve"> potreb</w:t>
      </w:r>
      <w:r w:rsidR="00A6037D" w:rsidRPr="002B3863">
        <w:rPr>
          <w:bCs/>
          <w:lang w:val="hr-HR"/>
        </w:rPr>
        <w:t>e</w:t>
      </w:r>
      <w:r w:rsidR="008B2F4D" w:rsidRPr="002B3863">
        <w:rPr>
          <w:bCs/>
          <w:lang w:val="hr-HR"/>
        </w:rPr>
        <w:t xml:space="preserve"> u sektoru akvakulture</w:t>
      </w:r>
      <w:r w:rsidR="00FD5859" w:rsidRPr="002B3863">
        <w:rPr>
          <w:bCs/>
          <w:lang w:val="hr-HR"/>
        </w:rPr>
        <w:t xml:space="preserve">, </w:t>
      </w:r>
      <w:r w:rsidRPr="002B3863">
        <w:rPr>
          <w:bCs/>
          <w:lang w:val="hr-HR"/>
        </w:rPr>
        <w:t>predlaž</w:t>
      </w:r>
      <w:r w:rsidR="008B2F4D" w:rsidRPr="002B3863">
        <w:rPr>
          <w:bCs/>
          <w:lang w:val="hr-HR"/>
        </w:rPr>
        <w:t>e</w:t>
      </w:r>
      <w:r w:rsidRPr="002B3863">
        <w:rPr>
          <w:bCs/>
          <w:lang w:val="hr-HR"/>
        </w:rPr>
        <w:t xml:space="preserve"> </w:t>
      </w:r>
      <w:r w:rsidR="008B2F4D" w:rsidRPr="002B3863">
        <w:rPr>
          <w:bCs/>
          <w:lang w:val="hr-HR"/>
        </w:rPr>
        <w:t xml:space="preserve">se ukupno </w:t>
      </w:r>
      <w:r w:rsidR="008B2F4D" w:rsidRPr="002B3863">
        <w:rPr>
          <w:b/>
          <w:bCs/>
          <w:lang w:val="hr-HR"/>
        </w:rPr>
        <w:t xml:space="preserve">17 </w:t>
      </w:r>
      <w:r w:rsidR="00A4415A" w:rsidRPr="002B3863">
        <w:rPr>
          <w:b/>
          <w:bCs/>
          <w:lang w:val="hr-HR"/>
        </w:rPr>
        <w:t>mjer</w:t>
      </w:r>
      <w:r w:rsidR="008B2F4D" w:rsidRPr="002B3863">
        <w:rPr>
          <w:b/>
          <w:bCs/>
          <w:lang w:val="hr-HR"/>
        </w:rPr>
        <w:t>a</w:t>
      </w:r>
      <w:r w:rsidR="008B2F4D" w:rsidRPr="002B3863">
        <w:rPr>
          <w:bCs/>
          <w:lang w:val="hr-HR"/>
        </w:rPr>
        <w:t>.</w:t>
      </w:r>
      <w:bookmarkStart w:id="24" w:name="_Toc91152961"/>
    </w:p>
    <w:p w14:paraId="7D8A71C0" w14:textId="77777777" w:rsidR="002B3863" w:rsidRPr="002B3863" w:rsidRDefault="002B3863" w:rsidP="002B3863">
      <w:pPr>
        <w:ind w:left="633"/>
        <w:rPr>
          <w:lang w:val="hr-HR"/>
        </w:rPr>
      </w:pPr>
    </w:p>
    <w:p w14:paraId="433AC072" w14:textId="77777777" w:rsidR="002B3863" w:rsidRPr="002B3863" w:rsidRDefault="008B2F4D" w:rsidP="002B3863">
      <w:pPr>
        <w:ind w:left="633"/>
        <w:rPr>
          <w:rFonts w:eastAsiaTheme="majorEastAsia"/>
          <w:b/>
          <w:bCs/>
          <w:color w:val="244061" w:themeColor="accent1" w:themeShade="80"/>
          <w:sz w:val="24"/>
          <w:szCs w:val="24"/>
          <w:u w:color="000000"/>
          <w:lang w:val="hr-HR"/>
        </w:rPr>
      </w:pPr>
      <w:r w:rsidRPr="002B3863">
        <w:rPr>
          <w:rFonts w:eastAsiaTheme="majorEastAsia"/>
          <w:b/>
          <w:bCs/>
          <w:color w:val="244061" w:themeColor="accent1" w:themeShade="80"/>
          <w:sz w:val="24"/>
          <w:szCs w:val="24"/>
          <w:u w:color="000000"/>
          <w:lang w:val="hr-HR"/>
        </w:rPr>
        <w:t>POSEBNI CILJ 1</w:t>
      </w:r>
      <w:r w:rsidR="009D0CE4" w:rsidRPr="002B3863">
        <w:rPr>
          <w:rFonts w:eastAsiaTheme="majorEastAsia"/>
          <w:b/>
          <w:bCs/>
          <w:color w:val="244061" w:themeColor="accent1" w:themeShade="80"/>
          <w:sz w:val="24"/>
          <w:szCs w:val="24"/>
          <w:u w:color="000000"/>
          <w:lang w:val="hr-HR"/>
        </w:rPr>
        <w:t xml:space="preserve">. </w:t>
      </w:r>
      <w:r w:rsidR="001C7CCA" w:rsidRPr="002B3863">
        <w:rPr>
          <w:rFonts w:eastAsiaTheme="majorEastAsia"/>
          <w:b/>
          <w:bCs/>
          <w:color w:val="244061" w:themeColor="accent1" w:themeShade="80"/>
          <w:sz w:val="24"/>
          <w:szCs w:val="24"/>
          <w:u w:color="000000"/>
          <w:lang w:val="hr-HR"/>
        </w:rPr>
        <w:t>Povećanje proizvodnosti i otpornosti proizvodnje u akvakulturi na klimatske promjene</w:t>
      </w:r>
      <w:r w:rsidR="001C7CCA" w:rsidRPr="002B3863" w:rsidDel="001C7CCA">
        <w:rPr>
          <w:rFonts w:eastAsiaTheme="majorEastAsia"/>
          <w:b/>
          <w:bCs/>
          <w:color w:val="244061" w:themeColor="accent1" w:themeShade="80"/>
          <w:sz w:val="24"/>
          <w:szCs w:val="24"/>
          <w:u w:color="000000"/>
          <w:lang w:val="hr-HR"/>
        </w:rPr>
        <w:t xml:space="preserve"> </w:t>
      </w:r>
      <w:bookmarkEnd w:id="24"/>
    </w:p>
    <w:p w14:paraId="3FF5AC42" w14:textId="77777777" w:rsidR="002B3863" w:rsidRDefault="002B3863" w:rsidP="002B3863">
      <w:pPr>
        <w:ind w:left="633"/>
      </w:pPr>
    </w:p>
    <w:p w14:paraId="4EDE2775" w14:textId="77777777" w:rsidR="009D0CE4" w:rsidRPr="002B3863" w:rsidRDefault="000D47F0" w:rsidP="000218F7">
      <w:pPr>
        <w:pStyle w:val="Odlomakpopisa"/>
        <w:numPr>
          <w:ilvl w:val="0"/>
          <w:numId w:val="47"/>
        </w:numPr>
        <w:rPr>
          <w:lang w:val="hr-HR"/>
        </w:rPr>
      </w:pPr>
      <w:r>
        <w:t>z</w:t>
      </w:r>
      <w:r w:rsidR="001C7CCA">
        <w:t xml:space="preserve">a ostvarenje </w:t>
      </w:r>
      <w:r w:rsidR="001C7CCA" w:rsidRPr="002B3863">
        <w:rPr>
          <w:b/>
          <w:u w:val="single"/>
        </w:rPr>
        <w:t>Posebnog cilja 1.</w:t>
      </w:r>
      <w:r w:rsidR="001C7CCA">
        <w:t xml:space="preserve"> utvrđeno je </w:t>
      </w:r>
      <w:r w:rsidR="001C7CCA" w:rsidRPr="002B3863">
        <w:rPr>
          <w:b/>
          <w:i/>
          <w:u w:val="single"/>
        </w:rPr>
        <w:t>7 mjera</w:t>
      </w:r>
    </w:p>
    <w:p w14:paraId="3B9C9848" w14:textId="77777777" w:rsidR="000D47F0" w:rsidRPr="000D47F0" w:rsidRDefault="000D47F0" w:rsidP="000D47F0">
      <w:pPr>
        <w:pStyle w:val="Odlomakpopisa"/>
        <w:ind w:left="993" w:firstLine="0"/>
        <w:rPr>
          <w:lang w:val="hr-HR"/>
        </w:rPr>
      </w:pPr>
    </w:p>
    <w:tbl>
      <w:tblPr>
        <w:tblW w:w="0" w:type="auto"/>
        <w:tblInd w:w="851" w:type="dxa"/>
        <w:tblLook w:val="04A0" w:firstRow="1" w:lastRow="0" w:firstColumn="1" w:lastColumn="0" w:noHBand="0" w:noVBand="1"/>
      </w:tblPr>
      <w:tblGrid>
        <w:gridCol w:w="9350"/>
      </w:tblGrid>
      <w:tr w:rsidR="009D0CE4" w:rsidRPr="00492DF5" w14:paraId="48E9E301" w14:textId="77777777" w:rsidTr="002C1418">
        <w:tc>
          <w:tcPr>
            <w:tcW w:w="9350" w:type="dxa"/>
            <w:shd w:val="clear" w:color="auto" w:fill="1F497D" w:themeFill="text2"/>
          </w:tcPr>
          <w:p w14:paraId="018AE7C3" w14:textId="77777777" w:rsidR="009D0CE4" w:rsidRPr="00492DF5" w:rsidRDefault="008B2F4D" w:rsidP="002B1FCE">
            <w:pPr>
              <w:ind w:left="993"/>
              <w:jc w:val="center"/>
              <w:rPr>
                <w:b/>
                <w:bCs/>
                <w:sz w:val="20"/>
                <w:szCs w:val="20"/>
                <w:lang w:val="hr-HR"/>
              </w:rPr>
            </w:pPr>
            <w:r>
              <w:rPr>
                <w:b/>
                <w:bCs/>
                <w:color w:val="FFFFFF" w:themeColor="background1"/>
                <w:sz w:val="20"/>
                <w:szCs w:val="20"/>
                <w:lang w:val="hr-HR"/>
              </w:rPr>
              <w:t>MJER</w:t>
            </w:r>
            <w:r w:rsidR="000D47F0">
              <w:rPr>
                <w:b/>
                <w:bCs/>
                <w:color w:val="FFFFFF" w:themeColor="background1"/>
                <w:sz w:val="20"/>
                <w:szCs w:val="20"/>
                <w:lang w:val="hr-HR"/>
              </w:rPr>
              <w:t>E</w:t>
            </w:r>
          </w:p>
        </w:tc>
      </w:tr>
      <w:tr w:rsidR="009D0CE4" w:rsidRPr="00492DF5" w14:paraId="26BCFAE1" w14:textId="77777777" w:rsidTr="002C1418">
        <w:tc>
          <w:tcPr>
            <w:tcW w:w="9350" w:type="dxa"/>
            <w:shd w:val="clear" w:color="auto" w:fill="F2F2F2" w:themeFill="background1" w:themeFillShade="F2"/>
          </w:tcPr>
          <w:p w14:paraId="4FB67BEC" w14:textId="77777777" w:rsidR="009D0CE4" w:rsidRPr="00492DF5" w:rsidRDefault="008B2F4D" w:rsidP="002B1FCE">
            <w:pPr>
              <w:ind w:left="993"/>
              <w:rPr>
                <w:sz w:val="20"/>
                <w:szCs w:val="20"/>
                <w:lang w:val="hr-HR"/>
              </w:rPr>
            </w:pPr>
            <w:r>
              <w:rPr>
                <w:sz w:val="20"/>
                <w:szCs w:val="20"/>
                <w:lang w:val="hr-HR"/>
              </w:rPr>
              <w:t>1</w:t>
            </w:r>
            <w:r w:rsidR="009D0CE4" w:rsidRPr="00492DF5">
              <w:rPr>
                <w:sz w:val="20"/>
                <w:szCs w:val="20"/>
                <w:lang w:val="hr-HR"/>
              </w:rPr>
              <w:t>.1. Povećanje ulaganja u učinkovite i održive tehnologije u akvakulturi</w:t>
            </w:r>
          </w:p>
        </w:tc>
      </w:tr>
      <w:tr w:rsidR="009D0CE4" w:rsidRPr="00514865" w14:paraId="599735A9" w14:textId="77777777" w:rsidTr="002C1418">
        <w:tc>
          <w:tcPr>
            <w:tcW w:w="9350" w:type="dxa"/>
            <w:shd w:val="clear" w:color="auto" w:fill="F2F2F2" w:themeFill="background1" w:themeFillShade="F2"/>
          </w:tcPr>
          <w:p w14:paraId="3AF16407" w14:textId="77777777" w:rsidR="009D0CE4" w:rsidRPr="00492DF5" w:rsidRDefault="008B2F4D" w:rsidP="002B1FCE">
            <w:pPr>
              <w:ind w:left="993"/>
              <w:rPr>
                <w:sz w:val="20"/>
                <w:szCs w:val="20"/>
                <w:lang w:val="hr-HR"/>
              </w:rPr>
            </w:pPr>
            <w:r>
              <w:rPr>
                <w:sz w:val="20"/>
                <w:szCs w:val="20"/>
                <w:lang w:val="hr-HR"/>
              </w:rPr>
              <w:t>1</w:t>
            </w:r>
            <w:r w:rsidR="009D0CE4" w:rsidRPr="00492DF5">
              <w:rPr>
                <w:sz w:val="20"/>
                <w:szCs w:val="20"/>
                <w:lang w:val="hr-HR"/>
              </w:rPr>
              <w:t xml:space="preserve">.2. Podupiranje ulaganja u veće i rentabilnije proizvodne kapacitete </w:t>
            </w:r>
          </w:p>
        </w:tc>
      </w:tr>
      <w:tr w:rsidR="009D0CE4" w:rsidRPr="00514865" w14:paraId="2975AEB6" w14:textId="77777777" w:rsidTr="002C1418">
        <w:tc>
          <w:tcPr>
            <w:tcW w:w="9350" w:type="dxa"/>
            <w:shd w:val="clear" w:color="auto" w:fill="F2F2F2" w:themeFill="background1" w:themeFillShade="F2"/>
          </w:tcPr>
          <w:p w14:paraId="18F27B6C" w14:textId="77777777" w:rsidR="009D0CE4" w:rsidRPr="00492DF5" w:rsidRDefault="008B2F4D" w:rsidP="002B1FCE">
            <w:pPr>
              <w:ind w:left="993"/>
              <w:rPr>
                <w:sz w:val="20"/>
                <w:szCs w:val="20"/>
                <w:lang w:val="hr-HR"/>
              </w:rPr>
            </w:pPr>
            <w:r>
              <w:rPr>
                <w:sz w:val="20"/>
                <w:szCs w:val="20"/>
                <w:lang w:val="hr-HR"/>
              </w:rPr>
              <w:t>1</w:t>
            </w:r>
            <w:r w:rsidR="009D0CE4" w:rsidRPr="00492DF5">
              <w:rPr>
                <w:sz w:val="20"/>
                <w:szCs w:val="20"/>
                <w:lang w:val="hr-HR"/>
              </w:rPr>
              <w:t>.3. Poticanje razvoja novih proizvoda veće dodane vrijednosti u akvakulturi</w:t>
            </w:r>
          </w:p>
        </w:tc>
      </w:tr>
      <w:tr w:rsidR="000D47F0" w:rsidRPr="00514865" w14:paraId="28F36676" w14:textId="77777777" w:rsidTr="002C1418">
        <w:tc>
          <w:tcPr>
            <w:tcW w:w="9350" w:type="dxa"/>
            <w:shd w:val="clear" w:color="auto" w:fill="F2F2F2" w:themeFill="background1" w:themeFillShade="F2"/>
          </w:tcPr>
          <w:p w14:paraId="22BC32BE" w14:textId="77777777" w:rsidR="000D47F0" w:rsidRPr="00492DF5" w:rsidRDefault="000D47F0" w:rsidP="000D47F0">
            <w:pPr>
              <w:ind w:left="993"/>
              <w:rPr>
                <w:sz w:val="20"/>
                <w:szCs w:val="20"/>
                <w:lang w:val="hr-HR"/>
              </w:rPr>
            </w:pPr>
            <w:r w:rsidRPr="00492DF5">
              <w:rPr>
                <w:sz w:val="20"/>
                <w:szCs w:val="20"/>
                <w:lang w:val="hr-HR"/>
              </w:rPr>
              <w:t>1.</w:t>
            </w:r>
            <w:r>
              <w:rPr>
                <w:sz w:val="20"/>
                <w:szCs w:val="20"/>
                <w:lang w:val="hr-HR"/>
              </w:rPr>
              <w:t>4.</w:t>
            </w:r>
            <w:r w:rsidRPr="00492DF5">
              <w:rPr>
                <w:sz w:val="20"/>
                <w:szCs w:val="20"/>
                <w:lang w:val="hr-HR"/>
              </w:rPr>
              <w:t xml:space="preserve"> Poticanje primjene učinkovitih praksi upravljanja zdravljem </w:t>
            </w:r>
            <w:r>
              <w:rPr>
                <w:sz w:val="20"/>
                <w:szCs w:val="20"/>
                <w:lang w:val="hr-HR"/>
              </w:rPr>
              <w:t xml:space="preserve">i dobrobiti </w:t>
            </w:r>
            <w:r w:rsidRPr="00492DF5">
              <w:rPr>
                <w:sz w:val="20"/>
                <w:szCs w:val="20"/>
                <w:lang w:val="hr-HR"/>
              </w:rPr>
              <w:t>životinja u uzgoju</w:t>
            </w:r>
          </w:p>
        </w:tc>
      </w:tr>
      <w:tr w:rsidR="000D47F0" w:rsidRPr="00514865" w14:paraId="6DD61215" w14:textId="77777777" w:rsidTr="002C1418">
        <w:tc>
          <w:tcPr>
            <w:tcW w:w="9350" w:type="dxa"/>
            <w:shd w:val="clear" w:color="auto" w:fill="F2F2F2" w:themeFill="background1" w:themeFillShade="F2"/>
          </w:tcPr>
          <w:p w14:paraId="1CAE82A1" w14:textId="77777777" w:rsidR="000D47F0" w:rsidRPr="00492DF5" w:rsidRDefault="000D47F0" w:rsidP="000D47F0">
            <w:pPr>
              <w:ind w:left="993"/>
              <w:rPr>
                <w:sz w:val="20"/>
                <w:szCs w:val="20"/>
                <w:lang w:val="hr-HR"/>
              </w:rPr>
            </w:pPr>
            <w:r>
              <w:rPr>
                <w:sz w:val="20"/>
                <w:szCs w:val="20"/>
                <w:lang w:val="hr-HR"/>
              </w:rPr>
              <w:t>1.5</w:t>
            </w:r>
            <w:r w:rsidRPr="00492DF5">
              <w:rPr>
                <w:sz w:val="20"/>
                <w:szCs w:val="20"/>
                <w:lang w:val="hr-HR"/>
              </w:rPr>
              <w:t xml:space="preserve">. Unaprjeđenje upravljanja prirodnim staništima i predatorskim vrstama na uzgajalištima  </w:t>
            </w:r>
          </w:p>
        </w:tc>
      </w:tr>
      <w:tr w:rsidR="000D47F0" w:rsidRPr="00514865" w14:paraId="0A9E9EDF" w14:textId="77777777" w:rsidTr="002C1418">
        <w:tc>
          <w:tcPr>
            <w:tcW w:w="9350" w:type="dxa"/>
            <w:shd w:val="clear" w:color="auto" w:fill="F2F2F2" w:themeFill="background1" w:themeFillShade="F2"/>
          </w:tcPr>
          <w:p w14:paraId="4880A74A" w14:textId="77777777" w:rsidR="000D47F0" w:rsidRPr="00492DF5" w:rsidRDefault="000D47F0" w:rsidP="003D3965">
            <w:pPr>
              <w:ind w:left="993"/>
              <w:rPr>
                <w:sz w:val="20"/>
                <w:szCs w:val="20"/>
                <w:lang w:val="hr-HR"/>
              </w:rPr>
            </w:pPr>
            <w:r>
              <w:rPr>
                <w:sz w:val="20"/>
                <w:szCs w:val="20"/>
                <w:lang w:val="hr-HR"/>
              </w:rPr>
              <w:t>1</w:t>
            </w:r>
            <w:r w:rsidRPr="00492DF5">
              <w:rPr>
                <w:sz w:val="20"/>
                <w:szCs w:val="20"/>
                <w:lang w:val="hr-HR"/>
              </w:rPr>
              <w:t>.</w:t>
            </w:r>
            <w:r>
              <w:rPr>
                <w:sz w:val="20"/>
                <w:szCs w:val="20"/>
                <w:lang w:val="hr-HR"/>
              </w:rPr>
              <w:t>6</w:t>
            </w:r>
            <w:r w:rsidRPr="00492DF5">
              <w:rPr>
                <w:sz w:val="20"/>
                <w:szCs w:val="20"/>
                <w:lang w:val="hr-HR"/>
              </w:rPr>
              <w:t>. Razvoj instrumenata za upravljanje rizicima i jačanje otpornosti proizvođača u akvakulturi na pojavu iznimnih događaja koje rezultiraju poremećajem u proizvodnji ili na tržištu</w:t>
            </w:r>
            <w:r w:rsidRPr="00492DF5" w:rsidDel="006C2668">
              <w:rPr>
                <w:sz w:val="20"/>
                <w:szCs w:val="20"/>
                <w:lang w:val="hr-HR"/>
              </w:rPr>
              <w:t xml:space="preserve"> </w:t>
            </w:r>
          </w:p>
        </w:tc>
      </w:tr>
      <w:tr w:rsidR="000D47F0" w:rsidRPr="00514865" w14:paraId="28E8C58A" w14:textId="77777777" w:rsidTr="002C1418">
        <w:tc>
          <w:tcPr>
            <w:tcW w:w="9350" w:type="dxa"/>
            <w:shd w:val="clear" w:color="auto" w:fill="F2F2F2" w:themeFill="background1" w:themeFillShade="F2"/>
          </w:tcPr>
          <w:p w14:paraId="02419474" w14:textId="77777777" w:rsidR="000D47F0" w:rsidRPr="00492DF5" w:rsidRDefault="000D47F0" w:rsidP="000D47F0">
            <w:pPr>
              <w:ind w:left="993"/>
              <w:rPr>
                <w:sz w:val="20"/>
                <w:szCs w:val="20"/>
                <w:lang w:val="hr-HR"/>
              </w:rPr>
            </w:pPr>
            <w:r>
              <w:rPr>
                <w:sz w:val="20"/>
                <w:szCs w:val="20"/>
                <w:lang w:val="hr-HR"/>
              </w:rPr>
              <w:t>1</w:t>
            </w:r>
            <w:r w:rsidRPr="00492DF5">
              <w:rPr>
                <w:sz w:val="20"/>
                <w:szCs w:val="20"/>
                <w:lang w:val="hr-HR"/>
              </w:rPr>
              <w:t>.</w:t>
            </w:r>
            <w:r>
              <w:rPr>
                <w:sz w:val="20"/>
                <w:szCs w:val="20"/>
                <w:lang w:val="hr-HR"/>
              </w:rPr>
              <w:t>7</w:t>
            </w:r>
            <w:r w:rsidRPr="00492DF5">
              <w:rPr>
                <w:sz w:val="20"/>
                <w:szCs w:val="20"/>
                <w:lang w:val="hr-HR"/>
              </w:rPr>
              <w:t>. Unaprjeđenje pristupa klimatskim i okolišnim podacima dionicima javnog i privatnog sektora u akvakulturi</w:t>
            </w:r>
          </w:p>
        </w:tc>
      </w:tr>
    </w:tbl>
    <w:p w14:paraId="04EEF6BC" w14:textId="77777777" w:rsidR="009D0CE4" w:rsidRPr="00492DF5" w:rsidRDefault="009D0CE4" w:rsidP="002B1FCE">
      <w:pPr>
        <w:ind w:left="993"/>
        <w:rPr>
          <w:u w:val="single"/>
          <w:lang w:val="hr-HR"/>
        </w:rPr>
      </w:pPr>
    </w:p>
    <w:p w14:paraId="5E7C4C3B" w14:textId="77777777" w:rsidR="009D0CE4" w:rsidRPr="00492DF5" w:rsidRDefault="000D47F0" w:rsidP="002B1FCE">
      <w:pPr>
        <w:pStyle w:val="Title111B"/>
        <w:ind w:left="993"/>
        <w:rPr>
          <w:lang w:val="hr-HR"/>
        </w:rPr>
      </w:pPr>
      <w:bookmarkStart w:id="25" w:name="_Toc91152962"/>
      <w:bookmarkStart w:id="26" w:name="_Toc118713053"/>
      <w:r>
        <w:rPr>
          <w:lang w:val="hr-HR"/>
        </w:rPr>
        <w:t>Mjera</w:t>
      </w:r>
      <w:r w:rsidRPr="00492DF5">
        <w:rPr>
          <w:lang w:val="hr-HR"/>
        </w:rPr>
        <w:t xml:space="preserve"> </w:t>
      </w:r>
      <w:r>
        <w:rPr>
          <w:lang w:val="hr-HR"/>
        </w:rPr>
        <w:t>1</w:t>
      </w:r>
      <w:r w:rsidR="009D0CE4" w:rsidRPr="00492DF5">
        <w:rPr>
          <w:lang w:val="hr-HR"/>
        </w:rPr>
        <w:t>.1. Povećanje ulaganja u učinkovite i održive tehnologije u akvakulturi</w:t>
      </w:r>
      <w:bookmarkEnd w:id="25"/>
      <w:bookmarkEnd w:id="26"/>
    </w:p>
    <w:p w14:paraId="61856DA4" w14:textId="77777777" w:rsidR="009D0CE4" w:rsidRPr="00492DF5" w:rsidRDefault="009D0CE4" w:rsidP="002B1FCE">
      <w:pPr>
        <w:ind w:left="993"/>
        <w:rPr>
          <w:lang w:val="hr-HR"/>
        </w:rPr>
      </w:pPr>
    </w:p>
    <w:p w14:paraId="56CC103B" w14:textId="311E9E08" w:rsidR="009D0CE4" w:rsidRDefault="000F1233" w:rsidP="001E2D91">
      <w:pPr>
        <w:ind w:left="993"/>
        <w:jc w:val="both"/>
        <w:rPr>
          <w:sz w:val="20"/>
          <w:szCs w:val="20"/>
          <w:lang w:val="hr-HR"/>
        </w:rPr>
      </w:pPr>
      <w:r w:rsidRPr="00A73590">
        <w:rPr>
          <w:sz w:val="20"/>
          <w:szCs w:val="20"/>
          <w:lang w:val="hr-HR"/>
        </w:rPr>
        <w:t xml:space="preserve">Ovom će se </w:t>
      </w:r>
      <w:r>
        <w:rPr>
          <w:sz w:val="20"/>
          <w:szCs w:val="20"/>
          <w:lang w:val="hr-HR"/>
        </w:rPr>
        <w:t>mjerom</w:t>
      </w:r>
      <w:r w:rsidRPr="00A73590">
        <w:rPr>
          <w:sz w:val="20"/>
          <w:szCs w:val="20"/>
          <w:lang w:val="hr-HR"/>
        </w:rPr>
        <w:t xml:space="preserve"> jačati i podupirati projekti u kojima se težište stavlja na upotrebu klimatski pametnih digitalnih tehnologija i rješenja u akvakulturi koji potiču proizvodnu i okolišnu održivost, pri čemu će prioritet imati projekti kojima se povećava profitabilnost poduzeća u akvakulturi. U tom kontekstu prioritet će imati projekti koji su usmjereni na </w:t>
      </w:r>
      <w:r w:rsidRPr="00A73590">
        <w:rPr>
          <w:bCs/>
          <w:sz w:val="20"/>
          <w:szCs w:val="20"/>
          <w:lang w:val="hr-HR"/>
        </w:rPr>
        <w:t xml:space="preserve">ulaganja u okolišno održivo intenziviranje proizvodnih sustava u akvakulturi, </w:t>
      </w:r>
      <w:r w:rsidR="005A72BB" w:rsidRPr="00A73590">
        <w:rPr>
          <w:bCs/>
          <w:sz w:val="20"/>
          <w:szCs w:val="20"/>
          <w:lang w:val="hr-HR"/>
        </w:rPr>
        <w:t>kombinirane sustave intenzivno-ekstenzivne akvakulture</w:t>
      </w:r>
      <w:r w:rsidR="005A72BB">
        <w:rPr>
          <w:bCs/>
          <w:sz w:val="20"/>
          <w:szCs w:val="20"/>
          <w:lang w:val="hr-HR"/>
        </w:rPr>
        <w:t>,</w:t>
      </w:r>
      <w:r w:rsidR="005A72BB" w:rsidRPr="00A73590">
        <w:rPr>
          <w:bCs/>
          <w:sz w:val="20"/>
          <w:szCs w:val="20"/>
          <w:lang w:val="hr-HR"/>
        </w:rPr>
        <w:t xml:space="preserve"> </w:t>
      </w:r>
      <w:r w:rsidRPr="00A73590">
        <w:rPr>
          <w:bCs/>
          <w:sz w:val="20"/>
          <w:szCs w:val="20"/>
          <w:lang w:val="hr-HR"/>
        </w:rPr>
        <w:t>recirkulacijsk</w:t>
      </w:r>
      <w:r w:rsidR="005A72BB">
        <w:rPr>
          <w:bCs/>
          <w:sz w:val="20"/>
          <w:szCs w:val="20"/>
          <w:lang w:val="hr-HR"/>
        </w:rPr>
        <w:t>e</w:t>
      </w:r>
      <w:r w:rsidRPr="00A73590">
        <w:rPr>
          <w:bCs/>
          <w:sz w:val="20"/>
          <w:szCs w:val="20"/>
          <w:lang w:val="hr-HR"/>
        </w:rPr>
        <w:t xml:space="preserve"> sustav</w:t>
      </w:r>
      <w:r w:rsidR="005A72BB">
        <w:rPr>
          <w:bCs/>
          <w:sz w:val="20"/>
          <w:szCs w:val="20"/>
          <w:lang w:val="hr-HR"/>
        </w:rPr>
        <w:t>e</w:t>
      </w:r>
      <w:r w:rsidRPr="00A73590">
        <w:rPr>
          <w:bCs/>
          <w:sz w:val="20"/>
          <w:szCs w:val="20"/>
          <w:lang w:val="hr-HR"/>
        </w:rPr>
        <w:t xml:space="preserve"> (RAS)</w:t>
      </w:r>
      <w:r w:rsidR="00EB0D39">
        <w:rPr>
          <w:bCs/>
          <w:sz w:val="20"/>
          <w:szCs w:val="20"/>
          <w:lang w:val="hr-HR"/>
        </w:rPr>
        <w:t xml:space="preserve"> </w:t>
      </w:r>
      <w:r w:rsidR="00EB0D39" w:rsidRPr="00A73590">
        <w:rPr>
          <w:sz w:val="20"/>
          <w:szCs w:val="20"/>
          <w:lang w:val="hr-HR"/>
        </w:rPr>
        <w:t xml:space="preserve">ili </w:t>
      </w:r>
      <w:r w:rsidR="005A72BB">
        <w:rPr>
          <w:bCs/>
          <w:sz w:val="20"/>
          <w:szCs w:val="20"/>
          <w:lang w:val="hr-HR"/>
        </w:rPr>
        <w:t>sustave</w:t>
      </w:r>
      <w:r w:rsidR="00EB0D39" w:rsidRPr="00A73590">
        <w:rPr>
          <w:bCs/>
          <w:sz w:val="20"/>
          <w:szCs w:val="20"/>
          <w:lang w:val="hr-HR"/>
        </w:rPr>
        <w:t xml:space="preserve"> integrirane multitrofične akvakulture (IMTA)</w:t>
      </w:r>
      <w:r w:rsidRPr="00A73590">
        <w:rPr>
          <w:sz w:val="20"/>
          <w:szCs w:val="20"/>
          <w:lang w:val="hr-HR"/>
        </w:rPr>
        <w:t>, kao jamstva za kontrolirane uzgojne uvjete s kraćim proizvodnim ciklusom koji ujedno osiguravaju siguran proizvod</w:t>
      </w:r>
      <w:r w:rsidR="001D2E08">
        <w:rPr>
          <w:sz w:val="20"/>
          <w:szCs w:val="20"/>
          <w:lang w:val="hr-HR"/>
        </w:rPr>
        <w:t>. Također</w:t>
      </w:r>
      <w:r w:rsidR="00736E48">
        <w:rPr>
          <w:sz w:val="20"/>
          <w:szCs w:val="20"/>
          <w:lang w:val="hr-HR"/>
        </w:rPr>
        <w:t>,</w:t>
      </w:r>
      <w:r w:rsidR="001D2E08">
        <w:rPr>
          <w:sz w:val="20"/>
          <w:szCs w:val="20"/>
          <w:lang w:val="hr-HR"/>
        </w:rPr>
        <w:t xml:space="preserve"> takvim sustavima se osigurava i</w:t>
      </w:r>
      <w:r w:rsidRPr="00A73590">
        <w:rPr>
          <w:sz w:val="20"/>
          <w:szCs w:val="20"/>
          <w:lang w:val="hr-HR"/>
        </w:rPr>
        <w:t xml:space="preserve"> otpornost na klimatske promjene i jednostavan način pročišćavanja </w:t>
      </w:r>
      <w:r w:rsidR="002A33BA">
        <w:rPr>
          <w:sz w:val="20"/>
          <w:szCs w:val="20"/>
          <w:lang w:val="hr-HR"/>
        </w:rPr>
        <w:t>ispusnih</w:t>
      </w:r>
      <w:r w:rsidRPr="00A73590">
        <w:rPr>
          <w:sz w:val="20"/>
          <w:szCs w:val="20"/>
          <w:lang w:val="hr-HR"/>
        </w:rPr>
        <w:t xml:space="preserve"> voda</w:t>
      </w:r>
      <w:r w:rsidR="005A72BB">
        <w:rPr>
          <w:sz w:val="20"/>
          <w:szCs w:val="20"/>
          <w:lang w:val="hr-HR"/>
        </w:rPr>
        <w:t>.</w:t>
      </w:r>
      <w:r w:rsidRPr="00A73590">
        <w:rPr>
          <w:sz w:val="20"/>
          <w:szCs w:val="20"/>
          <w:lang w:val="hr-HR"/>
        </w:rPr>
        <w:t xml:space="preserve"> Ovom </w:t>
      </w:r>
      <w:r>
        <w:rPr>
          <w:sz w:val="20"/>
          <w:szCs w:val="20"/>
          <w:lang w:val="hr-HR"/>
        </w:rPr>
        <w:t>mjerom</w:t>
      </w:r>
      <w:r w:rsidRPr="00A73590">
        <w:rPr>
          <w:sz w:val="20"/>
          <w:szCs w:val="20"/>
          <w:lang w:val="hr-HR"/>
        </w:rPr>
        <w:t xml:space="preserve"> bit će obuhvaćeno i </w:t>
      </w:r>
      <w:r w:rsidRPr="00A73590">
        <w:rPr>
          <w:bCs/>
          <w:sz w:val="20"/>
          <w:szCs w:val="20"/>
          <w:lang w:val="hr-HR"/>
        </w:rPr>
        <w:t>uvođenje tehnologija i rješenja za održivo korištenje vode, uključujući RAS sustav</w:t>
      </w:r>
      <w:r w:rsidRPr="00A73590">
        <w:rPr>
          <w:sz w:val="20"/>
          <w:szCs w:val="20"/>
          <w:lang w:val="hr-HR"/>
        </w:rPr>
        <w:t xml:space="preserve">, te </w:t>
      </w:r>
      <w:r w:rsidRPr="00A73590">
        <w:rPr>
          <w:bCs/>
          <w:sz w:val="20"/>
          <w:szCs w:val="20"/>
          <w:lang w:val="hr-HR"/>
        </w:rPr>
        <w:t xml:space="preserve">postupke za ribnjake i protočne sustave uzgoja koji potiču očuvanje vode i sustave proizvodnje </w:t>
      </w:r>
      <w:r w:rsidRPr="00A73590">
        <w:rPr>
          <w:sz w:val="20"/>
          <w:szCs w:val="20"/>
          <w:lang w:val="hr-HR"/>
        </w:rPr>
        <w:t xml:space="preserve">s ciljem upotrebe i održavanja najboljih praksi gospodarenja vodama. Također, poticat će se  </w:t>
      </w:r>
      <w:r w:rsidRPr="00A73590">
        <w:rPr>
          <w:bCs/>
          <w:sz w:val="20"/>
          <w:szCs w:val="20"/>
          <w:lang w:val="hr-HR"/>
        </w:rPr>
        <w:t>primjena uzgojne tehnologije i standarda kontrole hranidbe u različitim uzgojnim sustavima kojima se sprječava uvođenje prekomjernih nutrijenata u vodu i sedimenta iz neposrednog okoliša, ili se ono svodi na najmanju mjeru</w:t>
      </w:r>
      <w:r w:rsidRPr="00A73590">
        <w:rPr>
          <w:sz w:val="20"/>
          <w:szCs w:val="20"/>
          <w:lang w:val="hr-HR"/>
        </w:rPr>
        <w:t>, kao i unaprjeđenje sustava za pročišćavanje otpadnih voda</w:t>
      </w:r>
      <w:r w:rsidRPr="00A62194">
        <w:rPr>
          <w:sz w:val="20"/>
          <w:szCs w:val="20"/>
          <w:lang w:val="hr-HR"/>
        </w:rPr>
        <w:t>.</w:t>
      </w:r>
      <w:r w:rsidR="004B3330" w:rsidRPr="00A62194">
        <w:rPr>
          <w:sz w:val="20"/>
          <w:szCs w:val="20"/>
          <w:lang w:val="hr-HR"/>
        </w:rPr>
        <w:t xml:space="preserve"> Ovom mjerom bit će obuhvaćene i aktivnosti koje su povezane s korištenjem uzgajališta za proizvodnju energije iz obnovljivih izvora s ciljem ublažavanja</w:t>
      </w:r>
      <w:r w:rsidR="00DB716A" w:rsidRPr="00A62194">
        <w:rPr>
          <w:sz w:val="20"/>
          <w:szCs w:val="20"/>
          <w:lang w:val="hr-HR"/>
        </w:rPr>
        <w:t xml:space="preserve"> klimatskih promjena te istovremeno povećanje profitabilnosti poduzeća u akvakulturi.</w:t>
      </w:r>
      <w:r w:rsidR="004B3330">
        <w:rPr>
          <w:sz w:val="20"/>
          <w:szCs w:val="20"/>
          <w:lang w:val="hr-HR"/>
        </w:rPr>
        <w:t xml:space="preserve"> </w:t>
      </w:r>
    </w:p>
    <w:p w14:paraId="6D979799" w14:textId="77777777" w:rsidR="000F1233" w:rsidRPr="00492DF5" w:rsidRDefault="000F1233" w:rsidP="002B1FCE">
      <w:pPr>
        <w:ind w:left="993"/>
        <w:rPr>
          <w:u w:val="single"/>
          <w:lang w:val="hr-HR"/>
        </w:rPr>
      </w:pPr>
    </w:p>
    <w:p w14:paraId="6B9FC58F" w14:textId="77777777" w:rsidR="009D0CE4" w:rsidRPr="00492DF5" w:rsidRDefault="000D47F0" w:rsidP="002B1FCE">
      <w:pPr>
        <w:pStyle w:val="Title111B"/>
        <w:ind w:left="993"/>
        <w:rPr>
          <w:lang w:val="hr-HR"/>
        </w:rPr>
      </w:pPr>
      <w:bookmarkStart w:id="27" w:name="_Toc91152963"/>
      <w:bookmarkStart w:id="28" w:name="_Toc118713054"/>
      <w:r>
        <w:rPr>
          <w:lang w:val="hr-HR"/>
        </w:rPr>
        <w:t>Mjera</w:t>
      </w:r>
      <w:r w:rsidRPr="00492DF5">
        <w:rPr>
          <w:lang w:val="hr-HR"/>
        </w:rPr>
        <w:t xml:space="preserve"> </w:t>
      </w:r>
      <w:r>
        <w:rPr>
          <w:lang w:val="hr-HR"/>
        </w:rPr>
        <w:t>1</w:t>
      </w:r>
      <w:r w:rsidR="009D0CE4" w:rsidRPr="00492DF5">
        <w:rPr>
          <w:lang w:val="hr-HR"/>
        </w:rPr>
        <w:t>.2. Podupiranje ulaganja u veće i rentabilnije proizvodne kapacitete</w:t>
      </w:r>
      <w:bookmarkEnd w:id="27"/>
      <w:bookmarkEnd w:id="28"/>
    </w:p>
    <w:p w14:paraId="6B6AFE40" w14:textId="77777777" w:rsidR="009D0CE4" w:rsidRDefault="009D0CE4" w:rsidP="002B1FCE">
      <w:pPr>
        <w:ind w:left="993"/>
        <w:rPr>
          <w:lang w:val="hr-HR"/>
        </w:rPr>
      </w:pPr>
    </w:p>
    <w:p w14:paraId="02A8CE79" w14:textId="529E7C12" w:rsidR="000F1233" w:rsidRPr="00492DF5" w:rsidRDefault="000F1233" w:rsidP="00E96DB5">
      <w:pPr>
        <w:ind w:left="993"/>
        <w:jc w:val="both"/>
        <w:rPr>
          <w:lang w:val="hr-HR"/>
        </w:rPr>
      </w:pPr>
      <w:r w:rsidRPr="00A73590">
        <w:rPr>
          <w:sz w:val="20"/>
          <w:szCs w:val="20"/>
          <w:lang w:val="hr-HR"/>
        </w:rPr>
        <w:t xml:space="preserve">Ovom će se </w:t>
      </w:r>
      <w:r>
        <w:rPr>
          <w:sz w:val="20"/>
          <w:szCs w:val="20"/>
          <w:lang w:val="hr-HR"/>
        </w:rPr>
        <w:t>mjerom</w:t>
      </w:r>
      <w:r w:rsidRPr="00A73590">
        <w:rPr>
          <w:sz w:val="20"/>
          <w:szCs w:val="20"/>
          <w:lang w:val="hr-HR"/>
        </w:rPr>
        <w:t xml:space="preserve"> poduprijeti </w:t>
      </w:r>
      <w:r w:rsidRPr="00A73590">
        <w:rPr>
          <w:bCs/>
          <w:sz w:val="20"/>
          <w:szCs w:val="20"/>
          <w:lang w:val="hr-HR"/>
        </w:rPr>
        <w:t>kapitalna ulaganja u proizvodne kapacitete u akvakulturi, uključujući ulaganja u učinkovite i održive tehnologije i rješenja u akvakulturi</w:t>
      </w:r>
      <w:r w:rsidRPr="00A73590">
        <w:rPr>
          <w:sz w:val="20"/>
          <w:szCs w:val="20"/>
          <w:lang w:val="hr-HR"/>
        </w:rPr>
        <w:t xml:space="preserve">.  Također, </w:t>
      </w:r>
      <w:r w:rsidRPr="00A73590">
        <w:rPr>
          <w:bCs/>
          <w:sz w:val="20"/>
          <w:szCs w:val="20"/>
          <w:lang w:val="hr-HR"/>
        </w:rPr>
        <w:t xml:space="preserve">organiziranje ciljanih aktivnosti </w:t>
      </w:r>
      <w:r w:rsidR="00E96DB5" w:rsidRPr="00A73590">
        <w:rPr>
          <w:bCs/>
          <w:sz w:val="20"/>
          <w:szCs w:val="20"/>
          <w:lang w:val="hr-HR"/>
        </w:rPr>
        <w:t xml:space="preserve">na međunarodnim sajmovima </w:t>
      </w:r>
      <w:r w:rsidRPr="00A73590">
        <w:rPr>
          <w:bCs/>
          <w:sz w:val="20"/>
          <w:szCs w:val="20"/>
          <w:lang w:val="hr-HR"/>
        </w:rPr>
        <w:t>omogućit će promociju investicijsk</w:t>
      </w:r>
      <w:r w:rsidR="00E96DB5">
        <w:rPr>
          <w:bCs/>
          <w:sz w:val="20"/>
          <w:szCs w:val="20"/>
          <w:lang w:val="hr-HR"/>
        </w:rPr>
        <w:t>ih</w:t>
      </w:r>
      <w:r w:rsidRPr="00A73590">
        <w:rPr>
          <w:bCs/>
          <w:sz w:val="20"/>
          <w:szCs w:val="20"/>
          <w:lang w:val="hr-HR"/>
        </w:rPr>
        <w:t xml:space="preserve"> mogućnosti u akvakulturi, uključujući promicanje ulaganja</w:t>
      </w:r>
      <w:r w:rsidR="00E96DB5">
        <w:rPr>
          <w:bCs/>
          <w:sz w:val="20"/>
          <w:szCs w:val="20"/>
          <w:lang w:val="hr-HR"/>
        </w:rPr>
        <w:t xml:space="preserve"> u akvakulturu</w:t>
      </w:r>
      <w:r w:rsidRPr="00A73590">
        <w:rPr>
          <w:sz w:val="20"/>
          <w:szCs w:val="20"/>
          <w:lang w:val="hr-HR"/>
        </w:rPr>
        <w:t xml:space="preserve">, kako bi se privukli potencijalni </w:t>
      </w:r>
      <w:r w:rsidR="00E96DB5">
        <w:rPr>
          <w:sz w:val="20"/>
          <w:szCs w:val="20"/>
          <w:lang w:val="hr-HR"/>
        </w:rPr>
        <w:t xml:space="preserve">domaći i strani </w:t>
      </w:r>
      <w:r w:rsidRPr="00A73590">
        <w:rPr>
          <w:sz w:val="20"/>
          <w:szCs w:val="20"/>
          <w:lang w:val="hr-HR"/>
        </w:rPr>
        <w:t>ulagači, a akvakultura predstavila kao profitabilan i okolišno održiv poslovni model, čemu će doprinijeti i uspostava jedinstvenog mjesta za informiranje sa smjernicama za ulagače te razmjenu primjera najbolje prakse i sl.</w:t>
      </w:r>
    </w:p>
    <w:p w14:paraId="210596C1" w14:textId="77777777" w:rsidR="009D0CE4" w:rsidRPr="00492DF5" w:rsidRDefault="009D0CE4" w:rsidP="002B1FCE">
      <w:pPr>
        <w:ind w:left="993"/>
        <w:rPr>
          <w:b/>
          <w:bCs/>
          <w:i/>
          <w:iCs/>
          <w:caps/>
          <w:lang w:val="hr-HR"/>
        </w:rPr>
      </w:pPr>
    </w:p>
    <w:p w14:paraId="6E7536B1" w14:textId="77777777" w:rsidR="009D0CE4" w:rsidRPr="00492DF5" w:rsidRDefault="000D47F0" w:rsidP="002B1FCE">
      <w:pPr>
        <w:pStyle w:val="Title111B"/>
        <w:ind w:left="993"/>
        <w:rPr>
          <w:lang w:val="hr-HR"/>
        </w:rPr>
      </w:pPr>
      <w:bookmarkStart w:id="29" w:name="_Toc91152964"/>
      <w:bookmarkStart w:id="30" w:name="_Toc118713055"/>
      <w:r>
        <w:rPr>
          <w:lang w:val="hr-HR"/>
        </w:rPr>
        <w:t>Mjera</w:t>
      </w:r>
      <w:r w:rsidRPr="00492DF5">
        <w:rPr>
          <w:lang w:val="hr-HR"/>
        </w:rPr>
        <w:t xml:space="preserve"> </w:t>
      </w:r>
      <w:r>
        <w:rPr>
          <w:lang w:val="hr-HR"/>
        </w:rPr>
        <w:t>1</w:t>
      </w:r>
      <w:r w:rsidR="009D0CE4" w:rsidRPr="00492DF5">
        <w:rPr>
          <w:lang w:val="hr-HR"/>
        </w:rPr>
        <w:t>.3. Poticanje razvoja novih proizvoda veće dodane vrijednosti u akvakulturi</w:t>
      </w:r>
      <w:bookmarkEnd w:id="29"/>
      <w:bookmarkEnd w:id="30"/>
    </w:p>
    <w:p w14:paraId="21C00735" w14:textId="77777777" w:rsidR="009D0CE4" w:rsidRDefault="009D0CE4" w:rsidP="002B1FCE">
      <w:pPr>
        <w:ind w:left="993"/>
        <w:rPr>
          <w:lang w:val="hr-HR"/>
        </w:rPr>
      </w:pPr>
    </w:p>
    <w:p w14:paraId="5EE14D1A" w14:textId="46CEF7FE" w:rsidR="00E96DB5" w:rsidRPr="00492DF5" w:rsidRDefault="00E96DB5" w:rsidP="00E96DB5">
      <w:pPr>
        <w:ind w:left="993"/>
        <w:jc w:val="both"/>
        <w:rPr>
          <w:lang w:val="hr-HR"/>
        </w:rPr>
      </w:pPr>
      <w:r w:rsidRPr="6FCD5AB6">
        <w:rPr>
          <w:sz w:val="20"/>
          <w:szCs w:val="20"/>
          <w:lang w:val="hr-HR"/>
        </w:rPr>
        <w:t xml:space="preserve">Ovom će se </w:t>
      </w:r>
      <w:r>
        <w:rPr>
          <w:sz w:val="20"/>
          <w:szCs w:val="20"/>
          <w:lang w:val="hr-HR"/>
        </w:rPr>
        <w:t>mjerom poduprijeti ulaganja</w:t>
      </w:r>
      <w:r w:rsidRPr="6FCD5AB6">
        <w:rPr>
          <w:sz w:val="20"/>
          <w:szCs w:val="20"/>
          <w:lang w:val="hr-HR"/>
        </w:rPr>
        <w:t xml:space="preserve"> </w:t>
      </w:r>
      <w:r w:rsidR="000E0363">
        <w:rPr>
          <w:sz w:val="20"/>
          <w:szCs w:val="20"/>
          <w:lang w:val="hr-HR"/>
        </w:rPr>
        <w:t xml:space="preserve">koje dopinose većoj dodanoj vrijednosti proizvoda akvakulture. </w:t>
      </w:r>
      <w:r w:rsidR="00063373">
        <w:rPr>
          <w:sz w:val="20"/>
          <w:szCs w:val="20"/>
          <w:lang w:val="hr-HR"/>
        </w:rPr>
        <w:t>P</w:t>
      </w:r>
      <w:r w:rsidR="000E0363">
        <w:rPr>
          <w:sz w:val="20"/>
          <w:szCs w:val="20"/>
          <w:lang w:val="hr-HR"/>
        </w:rPr>
        <w:t xml:space="preserve">oticat će se </w:t>
      </w:r>
      <w:r w:rsidRPr="6FCD5AB6">
        <w:rPr>
          <w:sz w:val="20"/>
          <w:szCs w:val="20"/>
          <w:lang w:val="hr-HR"/>
        </w:rPr>
        <w:t xml:space="preserve"> </w:t>
      </w:r>
      <w:r w:rsidRPr="002C1418">
        <w:rPr>
          <w:bCs/>
          <w:sz w:val="20"/>
          <w:szCs w:val="20"/>
          <w:lang w:val="hr-HR"/>
        </w:rPr>
        <w:t>uvođenje novih vrsta u akvakulturu</w:t>
      </w:r>
      <w:r>
        <w:rPr>
          <w:sz w:val="20"/>
          <w:szCs w:val="20"/>
          <w:lang w:val="hr-HR"/>
        </w:rPr>
        <w:t>, i to posebice onih koja</w:t>
      </w:r>
      <w:r w:rsidRPr="002C1418">
        <w:rPr>
          <w:sz w:val="20"/>
          <w:szCs w:val="20"/>
          <w:lang w:val="hr-HR"/>
        </w:rPr>
        <w:t xml:space="preserve"> </w:t>
      </w:r>
      <w:r w:rsidRPr="00A73590">
        <w:rPr>
          <w:sz w:val="20"/>
          <w:szCs w:val="20"/>
          <w:lang w:val="hr-HR"/>
        </w:rPr>
        <w:t>pokazuju dobar tržišni potencijal</w:t>
      </w:r>
      <w:r>
        <w:rPr>
          <w:sz w:val="20"/>
          <w:szCs w:val="20"/>
          <w:lang w:val="hr-HR"/>
        </w:rPr>
        <w:t xml:space="preserve"> i omogućuju dodatnu vrijednost</w:t>
      </w:r>
      <w:r w:rsidRPr="00A73590">
        <w:rPr>
          <w:sz w:val="20"/>
          <w:szCs w:val="20"/>
          <w:lang w:val="hr-HR"/>
        </w:rPr>
        <w:t xml:space="preserve">.  </w:t>
      </w:r>
      <w:r w:rsidR="009D347B">
        <w:rPr>
          <w:sz w:val="20"/>
          <w:szCs w:val="20"/>
          <w:lang w:val="hr-HR"/>
        </w:rPr>
        <w:t xml:space="preserve">U okviru ove mjere poticat će se i aktivnosti koje doprinose razvoju ekološke akvakulture, odnosno prijelaz </w:t>
      </w:r>
      <w:r w:rsidR="009D347B">
        <w:rPr>
          <w:sz w:val="20"/>
          <w:szCs w:val="20"/>
          <w:lang w:val="hr-HR"/>
        </w:rPr>
        <w:lastRenderedPageBreak/>
        <w:t xml:space="preserve">s konvencionalne na ekološku proizvodnju i eko-sheme. </w:t>
      </w:r>
      <w:r w:rsidRPr="00A73590">
        <w:rPr>
          <w:sz w:val="20"/>
          <w:szCs w:val="20"/>
          <w:lang w:val="hr-HR"/>
        </w:rPr>
        <w:t xml:space="preserve">Nadalje, kako bi se dobili proizvodi veće dodane vrijednosti, ulaganja treba usmjeriti u </w:t>
      </w:r>
      <w:r w:rsidRPr="00A73590">
        <w:rPr>
          <w:bCs/>
          <w:sz w:val="20"/>
          <w:szCs w:val="20"/>
          <w:lang w:val="hr-HR"/>
        </w:rPr>
        <w:t xml:space="preserve">diversifikaciju proizvoda te </w:t>
      </w:r>
      <w:r w:rsidR="00063373">
        <w:rPr>
          <w:bCs/>
          <w:sz w:val="20"/>
          <w:szCs w:val="20"/>
          <w:lang w:val="hr-HR"/>
        </w:rPr>
        <w:t xml:space="preserve">kroz </w:t>
      </w:r>
      <w:r w:rsidRPr="00A73590">
        <w:rPr>
          <w:bCs/>
          <w:sz w:val="20"/>
          <w:szCs w:val="20"/>
          <w:lang w:val="hr-HR"/>
        </w:rPr>
        <w:t>aktivnosti promicanj</w:t>
      </w:r>
      <w:r w:rsidR="00063373">
        <w:rPr>
          <w:bCs/>
          <w:sz w:val="20"/>
          <w:szCs w:val="20"/>
          <w:lang w:val="hr-HR"/>
        </w:rPr>
        <w:t>a</w:t>
      </w:r>
      <w:r w:rsidRPr="00A73590">
        <w:rPr>
          <w:bCs/>
          <w:sz w:val="20"/>
          <w:szCs w:val="20"/>
          <w:lang w:val="hr-HR"/>
        </w:rPr>
        <w:t xml:space="preserve"> pozitivnog imidža </w:t>
      </w:r>
      <w:r>
        <w:rPr>
          <w:bCs/>
          <w:sz w:val="20"/>
          <w:szCs w:val="20"/>
          <w:lang w:val="hr-HR"/>
        </w:rPr>
        <w:t>općenito akvakulture,</w:t>
      </w:r>
      <w:r w:rsidRPr="00A73590">
        <w:rPr>
          <w:bCs/>
          <w:sz w:val="20"/>
          <w:szCs w:val="20"/>
          <w:lang w:val="hr-HR"/>
        </w:rPr>
        <w:t xml:space="preserve"> novih proizvoda</w:t>
      </w:r>
      <w:r>
        <w:rPr>
          <w:bCs/>
          <w:sz w:val="20"/>
          <w:szCs w:val="20"/>
          <w:lang w:val="hr-HR"/>
        </w:rPr>
        <w:t xml:space="preserve"> akvakulture, tako i postojećih proizvoda, kao što su</w:t>
      </w:r>
      <w:r w:rsidRPr="00A73590">
        <w:rPr>
          <w:sz w:val="20"/>
          <w:szCs w:val="20"/>
          <w:lang w:val="hr-HR"/>
        </w:rPr>
        <w:t xml:space="preserve"> komarč</w:t>
      </w:r>
      <w:r>
        <w:rPr>
          <w:sz w:val="20"/>
          <w:szCs w:val="20"/>
          <w:lang w:val="hr-HR"/>
        </w:rPr>
        <w:t>a</w:t>
      </w:r>
      <w:r w:rsidRPr="00A73590">
        <w:rPr>
          <w:sz w:val="20"/>
          <w:szCs w:val="20"/>
          <w:lang w:val="hr-HR"/>
        </w:rPr>
        <w:t xml:space="preserve"> i lubin, tako i ciprinidne (šaranske) vrste riba i pastrvu, koji su za sada u početnim fazama razvoja u pogledu </w:t>
      </w:r>
      <w:r w:rsidRPr="00A62194">
        <w:rPr>
          <w:sz w:val="20"/>
          <w:szCs w:val="20"/>
          <w:lang w:val="hr-HR"/>
        </w:rPr>
        <w:t xml:space="preserve">diversifikacije. Poticat će se i </w:t>
      </w:r>
      <w:r w:rsidRPr="00A62194">
        <w:rPr>
          <w:bCs/>
          <w:sz w:val="20"/>
          <w:szCs w:val="20"/>
          <w:lang w:val="hr-HR"/>
        </w:rPr>
        <w:t xml:space="preserve">ulaganja u nove oblike uzgoja </w:t>
      </w:r>
      <w:r w:rsidR="00C56A7B" w:rsidRPr="00A62194">
        <w:rPr>
          <w:bCs/>
          <w:sz w:val="20"/>
          <w:szCs w:val="20"/>
          <w:lang w:val="hr-HR"/>
        </w:rPr>
        <w:t>koji imaju</w:t>
      </w:r>
      <w:r w:rsidRPr="00A62194">
        <w:rPr>
          <w:bCs/>
          <w:sz w:val="20"/>
          <w:szCs w:val="20"/>
          <w:lang w:val="hr-HR"/>
        </w:rPr>
        <w:t xml:space="preserve"> izgledniji tržišni potencijal, </w:t>
      </w:r>
      <w:r w:rsidR="00A62194" w:rsidRPr="00A62194">
        <w:rPr>
          <w:bCs/>
          <w:sz w:val="20"/>
          <w:szCs w:val="20"/>
          <w:lang w:val="hr-HR"/>
        </w:rPr>
        <w:t xml:space="preserve">a </w:t>
      </w:r>
      <w:r w:rsidR="00C56A7B" w:rsidRPr="00A62194">
        <w:rPr>
          <w:bCs/>
          <w:sz w:val="20"/>
          <w:szCs w:val="20"/>
          <w:lang w:val="hr-HR"/>
        </w:rPr>
        <w:t>također i</w:t>
      </w:r>
      <w:r w:rsidR="00EB11E0" w:rsidRPr="00A62194">
        <w:rPr>
          <w:bCs/>
          <w:sz w:val="20"/>
          <w:szCs w:val="20"/>
          <w:lang w:val="hr-HR"/>
        </w:rPr>
        <w:t xml:space="preserve"> </w:t>
      </w:r>
      <w:r w:rsidR="00A62194" w:rsidRPr="00A62194">
        <w:rPr>
          <w:bCs/>
          <w:sz w:val="20"/>
          <w:szCs w:val="20"/>
          <w:lang w:val="hr-HR"/>
        </w:rPr>
        <w:t>u one</w:t>
      </w:r>
      <w:r w:rsidR="00063373">
        <w:rPr>
          <w:bCs/>
          <w:sz w:val="20"/>
          <w:szCs w:val="20"/>
          <w:lang w:val="hr-HR"/>
        </w:rPr>
        <w:t xml:space="preserve"> organizme</w:t>
      </w:r>
      <w:r w:rsidR="00A62194" w:rsidRPr="00A62194">
        <w:rPr>
          <w:bCs/>
          <w:sz w:val="20"/>
          <w:szCs w:val="20"/>
          <w:lang w:val="hr-HR"/>
        </w:rPr>
        <w:t xml:space="preserve"> s </w:t>
      </w:r>
      <w:r w:rsidR="00EB11E0" w:rsidRPr="00A62194">
        <w:rPr>
          <w:bCs/>
          <w:sz w:val="20"/>
          <w:szCs w:val="20"/>
          <w:lang w:val="hr-HR"/>
        </w:rPr>
        <w:t>malim utjecajem na okoliš</w:t>
      </w:r>
      <w:r w:rsidR="00A62194" w:rsidRPr="00A62194">
        <w:rPr>
          <w:bCs/>
          <w:sz w:val="20"/>
          <w:szCs w:val="20"/>
          <w:lang w:val="hr-HR"/>
        </w:rPr>
        <w:t>, kao što su integrirana mul</w:t>
      </w:r>
      <w:r w:rsidR="00A62194">
        <w:rPr>
          <w:bCs/>
          <w:sz w:val="20"/>
          <w:szCs w:val="20"/>
          <w:lang w:val="hr-HR"/>
        </w:rPr>
        <w:t>titrofička akvakultura te uzgoj</w:t>
      </w:r>
      <w:r w:rsidR="00A62194" w:rsidRPr="00A62194">
        <w:rPr>
          <w:bCs/>
          <w:sz w:val="20"/>
          <w:szCs w:val="20"/>
          <w:lang w:val="hr-HR"/>
        </w:rPr>
        <w:t xml:space="preserve"> vodenog bilja i algi.</w:t>
      </w:r>
      <w:r w:rsidR="009D347B" w:rsidRPr="00A62194">
        <w:rPr>
          <w:bCs/>
          <w:sz w:val="20"/>
          <w:szCs w:val="20"/>
          <w:lang w:val="hr-HR"/>
        </w:rPr>
        <w:t xml:space="preserve"> </w:t>
      </w:r>
    </w:p>
    <w:p w14:paraId="0457B7EA" w14:textId="77777777" w:rsidR="009D0CE4" w:rsidRPr="00492DF5" w:rsidRDefault="009D0CE4" w:rsidP="002B1FCE">
      <w:pPr>
        <w:ind w:left="993"/>
        <w:rPr>
          <w:b/>
          <w:bCs/>
          <w:i/>
          <w:iCs/>
          <w:caps/>
          <w:lang w:val="hr-HR"/>
        </w:rPr>
      </w:pPr>
    </w:p>
    <w:p w14:paraId="34373AD7" w14:textId="77777777" w:rsidR="009D0CE4" w:rsidRPr="00492DF5" w:rsidRDefault="00AA4A23" w:rsidP="002B1FCE">
      <w:pPr>
        <w:pStyle w:val="Title111B"/>
        <w:ind w:left="993"/>
        <w:rPr>
          <w:lang w:val="hr-HR"/>
        </w:rPr>
      </w:pPr>
      <w:bookmarkStart w:id="31" w:name="_Toc91152966"/>
      <w:bookmarkStart w:id="32" w:name="_Toc118713056"/>
      <w:r>
        <w:rPr>
          <w:lang w:val="hr-HR"/>
        </w:rPr>
        <w:t>Mjera</w:t>
      </w:r>
      <w:r w:rsidRPr="00492DF5">
        <w:rPr>
          <w:lang w:val="hr-HR"/>
        </w:rPr>
        <w:t xml:space="preserve"> </w:t>
      </w:r>
      <w:r>
        <w:rPr>
          <w:lang w:val="hr-HR"/>
        </w:rPr>
        <w:t>1</w:t>
      </w:r>
      <w:r w:rsidR="009D0CE4" w:rsidRPr="00492DF5">
        <w:rPr>
          <w:lang w:val="hr-HR"/>
        </w:rPr>
        <w:t>.</w:t>
      </w:r>
      <w:r>
        <w:rPr>
          <w:lang w:val="hr-HR"/>
        </w:rPr>
        <w:t>4</w:t>
      </w:r>
      <w:r w:rsidR="009D0CE4" w:rsidRPr="00492DF5">
        <w:rPr>
          <w:lang w:val="hr-HR"/>
        </w:rPr>
        <w:t xml:space="preserve">. Poticanje primjene učinkovitih praksi upravljanja zdravljem </w:t>
      </w:r>
      <w:r w:rsidR="00762AE8">
        <w:rPr>
          <w:lang w:val="hr-HR"/>
        </w:rPr>
        <w:t xml:space="preserve">i dobrobiti </w:t>
      </w:r>
      <w:r w:rsidR="009D0CE4" w:rsidRPr="000706D0">
        <w:rPr>
          <w:lang w:val="hr-HR"/>
        </w:rPr>
        <w:t>životinja u uzgoju</w:t>
      </w:r>
      <w:bookmarkEnd w:id="31"/>
      <w:bookmarkEnd w:id="32"/>
    </w:p>
    <w:p w14:paraId="45D911BD" w14:textId="77777777" w:rsidR="009D0CE4" w:rsidRPr="00492DF5" w:rsidRDefault="009D0CE4" w:rsidP="002B1FCE">
      <w:pPr>
        <w:ind w:left="993"/>
        <w:rPr>
          <w:lang w:val="hr-HR"/>
        </w:rPr>
      </w:pPr>
    </w:p>
    <w:p w14:paraId="338A4C03" w14:textId="6E44A1F1" w:rsidR="009D0CE4" w:rsidRPr="006E6293" w:rsidRDefault="009E1794" w:rsidP="00E96DB5">
      <w:pPr>
        <w:ind w:left="993"/>
        <w:jc w:val="both"/>
        <w:rPr>
          <w:sz w:val="20"/>
          <w:szCs w:val="20"/>
          <w:lang w:val="hr-HR"/>
        </w:rPr>
      </w:pPr>
      <w:r w:rsidRPr="009E1794">
        <w:rPr>
          <w:sz w:val="20"/>
          <w:szCs w:val="20"/>
        </w:rPr>
        <w:t xml:space="preserve">Odgovorno upravljanje uzgajalištima u akvakulturi uključuje primjenu tehnoloških i sanitarnih mjera kojima se osigurava primjereno upravljanje zdravljem organizama u uzgoju, uključujući ranu dijagnostiku i preventivne intervencije u cilju povećanja  sigurnosti proizvoda akvakulture i dobrobiti uzgajanih organizama. Osim obaveznih mjera nadziranja i kontrole bolesti riba, uzgajališta u akvakulturi trebaju izraditi svoje planove biosigurnosti za koje je moguće osigurati sufinanciranje iz PRA-e. </w:t>
      </w:r>
      <w:r w:rsidR="00E96DB5">
        <w:rPr>
          <w:sz w:val="20"/>
          <w:szCs w:val="20"/>
          <w:lang w:val="hr-HR"/>
        </w:rPr>
        <w:t>P</w:t>
      </w:r>
      <w:r w:rsidR="00E96DB5" w:rsidRPr="00A73590">
        <w:rPr>
          <w:sz w:val="20"/>
          <w:szCs w:val="20"/>
          <w:lang w:val="hr-HR"/>
        </w:rPr>
        <w:t xml:space="preserve">lanovi biosigurnosti imat će težište na praksama kojima se potiču mjere sprječavanja bolesti (uključujući </w:t>
      </w:r>
      <w:r w:rsidR="00205284" w:rsidRPr="00205284">
        <w:rPr>
          <w:sz w:val="20"/>
          <w:szCs w:val="20"/>
          <w:lang w:val="hr-HR"/>
        </w:rPr>
        <w:t>programe cijepljenja, razvoj autogenih cjepiva</w:t>
      </w:r>
      <w:r w:rsidR="00205284">
        <w:rPr>
          <w:sz w:val="20"/>
          <w:szCs w:val="20"/>
          <w:lang w:val="hr-HR"/>
        </w:rPr>
        <w:t>,</w:t>
      </w:r>
      <w:r w:rsidR="00205284" w:rsidRPr="00205284">
        <w:rPr>
          <w:sz w:val="20"/>
          <w:szCs w:val="20"/>
          <w:lang w:val="hr-HR"/>
        </w:rPr>
        <w:t xml:space="preserve"> </w:t>
      </w:r>
      <w:r w:rsidR="00E96DB5" w:rsidRPr="00A73590">
        <w:rPr>
          <w:sz w:val="20"/>
          <w:szCs w:val="20"/>
          <w:lang w:val="hr-HR"/>
        </w:rPr>
        <w:t>upotrebu imunostimulansa i drugih</w:t>
      </w:r>
      <w:r w:rsidR="00E96DB5">
        <w:rPr>
          <w:sz w:val="20"/>
          <w:szCs w:val="20"/>
          <w:lang w:val="hr-HR"/>
        </w:rPr>
        <w:t xml:space="preserve"> mjera</w:t>
      </w:r>
      <w:r w:rsidR="00E96DB5" w:rsidRPr="00A73590">
        <w:rPr>
          <w:sz w:val="20"/>
          <w:szCs w:val="20"/>
          <w:lang w:val="hr-HR"/>
        </w:rPr>
        <w:t xml:space="preserve"> za povećanje imuniteta), ograničen</w:t>
      </w:r>
      <w:r w:rsidR="00205284">
        <w:rPr>
          <w:sz w:val="20"/>
          <w:szCs w:val="20"/>
          <w:lang w:val="hr-HR"/>
        </w:rPr>
        <w:t>a</w:t>
      </w:r>
      <w:r w:rsidR="00E96DB5" w:rsidRPr="00A73590">
        <w:rPr>
          <w:sz w:val="20"/>
          <w:szCs w:val="20"/>
          <w:lang w:val="hr-HR"/>
        </w:rPr>
        <w:t xml:space="preserve"> upotreb</w:t>
      </w:r>
      <w:r w:rsidR="00205284">
        <w:rPr>
          <w:sz w:val="20"/>
          <w:szCs w:val="20"/>
          <w:lang w:val="hr-HR"/>
        </w:rPr>
        <w:t>a</w:t>
      </w:r>
      <w:r w:rsidR="00E96DB5" w:rsidRPr="00A73590">
        <w:rPr>
          <w:sz w:val="20"/>
          <w:szCs w:val="20"/>
          <w:lang w:val="hr-HR"/>
        </w:rPr>
        <w:t xml:space="preserve"> </w:t>
      </w:r>
      <w:r w:rsidR="00205284" w:rsidRPr="00205284">
        <w:rPr>
          <w:sz w:val="20"/>
          <w:szCs w:val="20"/>
        </w:rPr>
        <w:t>odobrenih farmakoloških aktivnih tvari koje ne prelaze najveće dopuštene količine rezidua (NDK)</w:t>
      </w:r>
      <w:r w:rsidR="00E96DB5">
        <w:rPr>
          <w:sz w:val="20"/>
          <w:szCs w:val="20"/>
          <w:lang w:val="hr-HR"/>
        </w:rPr>
        <w:t xml:space="preserve">, </w:t>
      </w:r>
      <w:r w:rsidR="00205284">
        <w:rPr>
          <w:sz w:val="20"/>
          <w:szCs w:val="20"/>
          <w:lang w:val="hr-HR"/>
        </w:rPr>
        <w:t xml:space="preserve">pritom </w:t>
      </w:r>
      <w:r w:rsidR="00E96DB5">
        <w:rPr>
          <w:sz w:val="20"/>
          <w:szCs w:val="20"/>
          <w:lang w:val="hr-HR"/>
        </w:rPr>
        <w:t xml:space="preserve">uzimajući u obzir i </w:t>
      </w:r>
      <w:r w:rsidR="00E96DB5" w:rsidRPr="00A73590">
        <w:rPr>
          <w:sz w:val="20"/>
          <w:szCs w:val="20"/>
          <w:lang w:val="hr-HR"/>
        </w:rPr>
        <w:t>prilagodb</w:t>
      </w:r>
      <w:r w:rsidR="00205284">
        <w:rPr>
          <w:sz w:val="20"/>
          <w:szCs w:val="20"/>
          <w:lang w:val="hr-HR"/>
        </w:rPr>
        <w:t>u</w:t>
      </w:r>
      <w:r w:rsidR="006E6293">
        <w:rPr>
          <w:sz w:val="20"/>
          <w:szCs w:val="20"/>
          <w:lang w:val="hr-HR"/>
        </w:rPr>
        <w:t xml:space="preserve"> </w:t>
      </w:r>
      <w:r w:rsidR="00E96DB5" w:rsidRPr="00A73590">
        <w:rPr>
          <w:sz w:val="20"/>
          <w:szCs w:val="20"/>
          <w:lang w:val="hr-HR"/>
        </w:rPr>
        <w:t xml:space="preserve">klimatskim promjenama. </w:t>
      </w:r>
      <w:r w:rsidR="00205284" w:rsidRPr="00205284">
        <w:rPr>
          <w:sz w:val="20"/>
          <w:szCs w:val="20"/>
        </w:rPr>
        <w:t>Ova mjera se odnosi na promicanje sprečavanja širenja zaraznih bolesti uvođenjem viših biosigurnosnih standarda</w:t>
      </w:r>
      <w:r w:rsidR="005F399F">
        <w:rPr>
          <w:sz w:val="20"/>
          <w:szCs w:val="20"/>
        </w:rPr>
        <w:t xml:space="preserve"> kroz </w:t>
      </w:r>
      <w:r w:rsidR="00205284" w:rsidRPr="00205284">
        <w:rPr>
          <w:sz w:val="20"/>
          <w:szCs w:val="20"/>
        </w:rPr>
        <w:t>razvijanje vlastitih smjernica o najboljoj praksi</w:t>
      </w:r>
      <w:r w:rsidR="00063373">
        <w:rPr>
          <w:sz w:val="20"/>
          <w:szCs w:val="20"/>
        </w:rPr>
        <w:t>.Kao na primjer</w:t>
      </w:r>
      <w:r w:rsidR="00205284" w:rsidRPr="00205284">
        <w:rPr>
          <w:sz w:val="20"/>
          <w:szCs w:val="20"/>
        </w:rPr>
        <w:t xml:space="preserve"> nabava i korištenje UV i sličnih bioloških filtera za tretiranje vode u svrhu smanjenja korištenja dezinfekcijskih sredstava</w:t>
      </w:r>
      <w:r w:rsidR="00063373">
        <w:rPr>
          <w:sz w:val="20"/>
          <w:szCs w:val="20"/>
        </w:rPr>
        <w:t>,</w:t>
      </w:r>
      <w:r w:rsidR="00205284" w:rsidRPr="00205284">
        <w:rPr>
          <w:sz w:val="20"/>
          <w:szCs w:val="20"/>
        </w:rPr>
        <w:t xml:space="preserve"> uspostava i primjena najmodernijih tehnologija u manipulaciji ribom u svrhu smanjenja stresa </w:t>
      </w:r>
      <w:r w:rsidR="00063373">
        <w:rPr>
          <w:sz w:val="20"/>
          <w:szCs w:val="20"/>
        </w:rPr>
        <w:t xml:space="preserve">a samim </w:t>
      </w:r>
      <w:r w:rsidR="00205284" w:rsidRPr="00205284">
        <w:rPr>
          <w:sz w:val="20"/>
          <w:szCs w:val="20"/>
        </w:rPr>
        <w:t xml:space="preserve">time </w:t>
      </w:r>
      <w:r w:rsidR="00063373">
        <w:rPr>
          <w:sz w:val="20"/>
          <w:szCs w:val="20"/>
        </w:rPr>
        <w:t xml:space="preserve">i </w:t>
      </w:r>
      <w:r w:rsidR="00205284" w:rsidRPr="00205284">
        <w:rPr>
          <w:sz w:val="20"/>
          <w:szCs w:val="20"/>
        </w:rPr>
        <w:t>poboljšanja uvjeta zdravlja i dobrobiti</w:t>
      </w:r>
      <w:r w:rsidR="005F399F">
        <w:rPr>
          <w:sz w:val="20"/>
          <w:szCs w:val="20"/>
        </w:rPr>
        <w:t xml:space="preserve">. </w:t>
      </w:r>
      <w:r w:rsidR="00E96DB5" w:rsidRPr="00A73590">
        <w:rPr>
          <w:sz w:val="20"/>
          <w:szCs w:val="20"/>
          <w:lang w:val="hr-HR"/>
        </w:rPr>
        <w:t xml:space="preserve">Ovom će se </w:t>
      </w:r>
      <w:r w:rsidR="00E96DB5">
        <w:rPr>
          <w:sz w:val="20"/>
          <w:szCs w:val="20"/>
          <w:lang w:val="hr-HR"/>
        </w:rPr>
        <w:t>mjerom</w:t>
      </w:r>
      <w:r w:rsidR="00E96DB5" w:rsidRPr="00A73590">
        <w:rPr>
          <w:sz w:val="20"/>
          <w:szCs w:val="20"/>
          <w:lang w:val="hr-HR"/>
        </w:rPr>
        <w:t xml:space="preserve"> </w:t>
      </w:r>
      <w:r w:rsidR="006E6293">
        <w:rPr>
          <w:sz w:val="20"/>
          <w:szCs w:val="20"/>
          <w:lang w:val="hr-HR"/>
        </w:rPr>
        <w:t xml:space="preserve">također </w:t>
      </w:r>
      <w:r w:rsidR="00E96DB5" w:rsidRPr="006E6293">
        <w:rPr>
          <w:sz w:val="20"/>
          <w:szCs w:val="20"/>
          <w:lang w:val="hr-HR"/>
        </w:rPr>
        <w:t>unaprijediti sustavi za prijenos znanja i informacija potrebnih</w:t>
      </w:r>
      <w:r w:rsidR="00E96DB5" w:rsidRPr="00A73590">
        <w:rPr>
          <w:sz w:val="20"/>
          <w:szCs w:val="20"/>
          <w:lang w:val="hr-HR"/>
        </w:rPr>
        <w:t xml:space="preserve"> za provedbu učinkovitih praksi upravljanja zdravljem životinja</w:t>
      </w:r>
      <w:r w:rsidR="00E96DB5" w:rsidRPr="6FCD5AB6">
        <w:rPr>
          <w:sz w:val="20"/>
          <w:szCs w:val="20"/>
          <w:lang w:val="hr-HR"/>
        </w:rPr>
        <w:t xml:space="preserve"> i srodnih ulaganja u cilju i</w:t>
      </w:r>
      <w:r w:rsidR="00E96DB5">
        <w:rPr>
          <w:sz w:val="20"/>
          <w:szCs w:val="20"/>
          <w:lang w:val="hr-HR"/>
        </w:rPr>
        <w:t>spunjenja potreba proizvođača</w:t>
      </w:r>
      <w:r w:rsidR="006E6293">
        <w:rPr>
          <w:sz w:val="20"/>
          <w:szCs w:val="20"/>
          <w:lang w:val="hr-HR"/>
        </w:rPr>
        <w:t xml:space="preserve"> </w:t>
      </w:r>
      <w:r w:rsidR="00E96DB5" w:rsidRPr="00B862DA">
        <w:rPr>
          <w:sz w:val="20"/>
          <w:szCs w:val="20"/>
          <w:lang w:val="hr-HR"/>
        </w:rPr>
        <w:t xml:space="preserve">te poticati </w:t>
      </w:r>
      <w:r w:rsidR="00E96DB5" w:rsidRPr="006E6293">
        <w:rPr>
          <w:sz w:val="20"/>
          <w:szCs w:val="20"/>
          <w:lang w:val="hr-HR"/>
        </w:rPr>
        <w:t>razvoj znanja i vještina proizvođača u akvakulturi u pogledu dobrih praksi za dobrobit uzgajanih organizama.</w:t>
      </w:r>
    </w:p>
    <w:p w14:paraId="5B92EC73" w14:textId="77777777" w:rsidR="00E96DB5" w:rsidRPr="00492DF5" w:rsidRDefault="00E96DB5" w:rsidP="002B1FCE">
      <w:pPr>
        <w:ind w:left="993"/>
        <w:rPr>
          <w:lang w:val="hr-HR"/>
        </w:rPr>
      </w:pPr>
    </w:p>
    <w:p w14:paraId="2E85DE0E" w14:textId="77777777" w:rsidR="009D0CE4" w:rsidRPr="00492DF5" w:rsidRDefault="00AA4A23" w:rsidP="002B1FCE">
      <w:pPr>
        <w:pStyle w:val="Title111B"/>
        <w:ind w:left="993"/>
        <w:rPr>
          <w:lang w:val="hr-HR"/>
        </w:rPr>
      </w:pPr>
      <w:bookmarkStart w:id="33" w:name="_Toc91152967"/>
      <w:bookmarkStart w:id="34" w:name="_Toc118713057"/>
      <w:r>
        <w:rPr>
          <w:lang w:val="hr-HR"/>
        </w:rPr>
        <w:t>Mjera</w:t>
      </w:r>
      <w:r w:rsidRPr="00C61F1E">
        <w:rPr>
          <w:lang w:val="hr-HR"/>
        </w:rPr>
        <w:t xml:space="preserve"> </w:t>
      </w:r>
      <w:r>
        <w:rPr>
          <w:lang w:val="hr-HR"/>
        </w:rPr>
        <w:t>1.5</w:t>
      </w:r>
      <w:r w:rsidR="009D0CE4" w:rsidRPr="00C61F1E">
        <w:rPr>
          <w:lang w:val="hr-HR"/>
        </w:rPr>
        <w:t>.</w:t>
      </w:r>
      <w:r w:rsidR="009D0CE4" w:rsidRPr="00492DF5">
        <w:rPr>
          <w:lang w:val="hr-HR"/>
        </w:rPr>
        <w:t xml:space="preserve"> Unaprjeđenje upravljanja prirodnim staništima i predatorskim vrstama na uzgajalištima</w:t>
      </w:r>
      <w:bookmarkEnd w:id="33"/>
      <w:bookmarkEnd w:id="34"/>
    </w:p>
    <w:p w14:paraId="60A4969A" w14:textId="77777777" w:rsidR="009D0CE4" w:rsidRPr="00492DF5" w:rsidRDefault="009D0CE4" w:rsidP="002B1FCE">
      <w:pPr>
        <w:ind w:left="993"/>
        <w:rPr>
          <w:lang w:val="hr-HR"/>
        </w:rPr>
      </w:pPr>
    </w:p>
    <w:p w14:paraId="253271C8" w14:textId="7856F343" w:rsidR="009D0CE4" w:rsidRPr="00492DF5" w:rsidRDefault="00BB1C13" w:rsidP="00BB1C13">
      <w:pPr>
        <w:ind w:left="993"/>
        <w:jc w:val="both"/>
        <w:rPr>
          <w:u w:val="single"/>
          <w:lang w:val="hr-HR"/>
        </w:rPr>
      </w:pPr>
      <w:r w:rsidRPr="6FCD5AB6">
        <w:rPr>
          <w:sz w:val="20"/>
          <w:szCs w:val="20"/>
          <w:lang w:val="hr-HR"/>
        </w:rPr>
        <w:t xml:space="preserve">Ovom će se </w:t>
      </w:r>
      <w:r>
        <w:rPr>
          <w:sz w:val="20"/>
          <w:szCs w:val="20"/>
          <w:lang w:val="hr-HR"/>
        </w:rPr>
        <w:t>mjerom</w:t>
      </w:r>
      <w:r w:rsidRPr="6FCD5AB6">
        <w:rPr>
          <w:sz w:val="20"/>
          <w:szCs w:val="20"/>
          <w:lang w:val="hr-HR"/>
        </w:rPr>
        <w:t xml:space="preserve"> uspostaviti i dijeli</w:t>
      </w:r>
      <w:r w:rsidRPr="002C1418">
        <w:rPr>
          <w:sz w:val="20"/>
          <w:szCs w:val="20"/>
          <w:lang w:val="hr-HR"/>
        </w:rPr>
        <w:t xml:space="preserve">ti </w:t>
      </w:r>
      <w:r w:rsidRPr="002C1418">
        <w:rPr>
          <w:bCs/>
          <w:sz w:val="20"/>
          <w:szCs w:val="20"/>
          <w:lang w:val="hr-HR"/>
        </w:rPr>
        <w:t>kodeks dobrih praksi</w:t>
      </w:r>
      <w:r w:rsidRPr="002C1418">
        <w:rPr>
          <w:sz w:val="20"/>
          <w:szCs w:val="20"/>
          <w:lang w:val="hr-HR"/>
        </w:rPr>
        <w:t xml:space="preserve"> i prateće smjernice za akvakulturu i druge komplementarne djelatnosti koje su u skladu s posebnim propisima, prije svega </w:t>
      </w:r>
      <w:r w:rsidRPr="002C1418">
        <w:rPr>
          <w:bCs/>
          <w:sz w:val="20"/>
          <w:szCs w:val="20"/>
          <w:lang w:val="hr-HR"/>
        </w:rPr>
        <w:t>u zaštićenim područjima</w:t>
      </w:r>
      <w:r w:rsidR="00063373">
        <w:rPr>
          <w:bCs/>
          <w:sz w:val="20"/>
          <w:szCs w:val="20"/>
          <w:lang w:val="hr-HR"/>
        </w:rPr>
        <w:t>,</w:t>
      </w:r>
      <w:r w:rsidRPr="002C1418">
        <w:rPr>
          <w:sz w:val="20"/>
          <w:szCs w:val="20"/>
          <w:lang w:val="hr-HR"/>
        </w:rPr>
        <w:t xml:space="preserve"> </w:t>
      </w:r>
      <w:r w:rsidRPr="002C1418">
        <w:rPr>
          <w:bCs/>
          <w:sz w:val="20"/>
          <w:szCs w:val="20"/>
          <w:lang w:val="hr-HR"/>
        </w:rPr>
        <w:t>na području ekološke mreže Natura 2000</w:t>
      </w:r>
      <w:r w:rsidR="00063373" w:rsidRPr="00063373">
        <w:rPr>
          <w:sz w:val="20"/>
          <w:szCs w:val="20"/>
          <w:lang w:val="hr-HR"/>
        </w:rPr>
        <w:t xml:space="preserve"> </w:t>
      </w:r>
      <w:r w:rsidR="00063373" w:rsidRPr="002C1418">
        <w:rPr>
          <w:sz w:val="20"/>
          <w:szCs w:val="20"/>
          <w:lang w:val="hr-HR"/>
        </w:rPr>
        <w:t>kao i na uzgajalištima na kojima nastaju štete od predatorskih vrsta</w:t>
      </w:r>
      <w:r>
        <w:rPr>
          <w:bCs/>
          <w:sz w:val="20"/>
          <w:szCs w:val="20"/>
          <w:lang w:val="hr-HR"/>
        </w:rPr>
        <w:t xml:space="preserve">, s </w:t>
      </w:r>
      <w:r w:rsidRPr="002C1418">
        <w:rPr>
          <w:sz w:val="20"/>
          <w:szCs w:val="20"/>
          <w:lang w:val="hr-HR"/>
        </w:rPr>
        <w:t xml:space="preserve"> cilj</w:t>
      </w:r>
      <w:r>
        <w:rPr>
          <w:sz w:val="20"/>
          <w:szCs w:val="20"/>
          <w:lang w:val="hr-HR"/>
        </w:rPr>
        <w:t>em</w:t>
      </w:r>
      <w:r w:rsidRPr="002C1418">
        <w:rPr>
          <w:sz w:val="20"/>
          <w:szCs w:val="20"/>
          <w:lang w:val="hr-HR"/>
        </w:rPr>
        <w:t xml:space="preserve"> uspostavljanja ravnoteže između upotreb</w:t>
      </w:r>
      <w:r>
        <w:rPr>
          <w:sz w:val="20"/>
          <w:szCs w:val="20"/>
          <w:lang w:val="hr-HR"/>
        </w:rPr>
        <w:t>e</w:t>
      </w:r>
      <w:r w:rsidRPr="002C1418">
        <w:rPr>
          <w:sz w:val="20"/>
          <w:szCs w:val="20"/>
          <w:lang w:val="hr-HR"/>
        </w:rPr>
        <w:t xml:space="preserve"> zemljišta i voda i efekt</w:t>
      </w:r>
      <w:r w:rsidR="00E7266C">
        <w:rPr>
          <w:sz w:val="20"/>
          <w:szCs w:val="20"/>
          <w:lang w:val="hr-HR"/>
        </w:rPr>
        <w:t>ivnog očuvanja bioraznolikosti.</w:t>
      </w:r>
      <w:r w:rsidRPr="002C1418">
        <w:rPr>
          <w:sz w:val="20"/>
          <w:szCs w:val="20"/>
          <w:lang w:val="hr-HR"/>
        </w:rPr>
        <w:t xml:space="preserve"> U tom će se smislu nastaviti s provedbom mehanizama naknada štete na osnovi definiranih metodologija procjene stvarne štete i gubitka prihoda izazvanih izravnim ili neizravnim djelovanjem zaštićenih vrsta koje se hrane organizmima u uzgoju, osigurat</w:t>
      </w:r>
      <w:r>
        <w:rPr>
          <w:sz w:val="20"/>
          <w:szCs w:val="20"/>
          <w:lang w:val="hr-HR"/>
        </w:rPr>
        <w:t xml:space="preserve"> će se </w:t>
      </w:r>
      <w:r w:rsidRPr="002C1418">
        <w:rPr>
          <w:sz w:val="20"/>
          <w:szCs w:val="20"/>
          <w:lang w:val="hr-HR"/>
        </w:rPr>
        <w:t>financijska potpora za štete nastale od predatorskih vrsta te</w:t>
      </w:r>
      <w:r w:rsidR="00063373">
        <w:rPr>
          <w:sz w:val="20"/>
          <w:szCs w:val="20"/>
          <w:lang w:val="hr-HR"/>
        </w:rPr>
        <w:t xml:space="preserve"> će se poticati</w:t>
      </w:r>
      <w:r w:rsidRPr="002C1418">
        <w:rPr>
          <w:sz w:val="20"/>
          <w:szCs w:val="20"/>
          <w:lang w:val="hr-HR"/>
        </w:rPr>
        <w:t xml:space="preserve"> </w:t>
      </w:r>
      <w:r>
        <w:rPr>
          <w:sz w:val="20"/>
          <w:szCs w:val="20"/>
          <w:lang w:val="hr-HR"/>
        </w:rPr>
        <w:t xml:space="preserve">funkcionalna </w:t>
      </w:r>
      <w:r w:rsidRPr="002C1418">
        <w:rPr>
          <w:bCs/>
          <w:sz w:val="20"/>
          <w:szCs w:val="20"/>
          <w:lang w:val="hr-HR"/>
        </w:rPr>
        <w:t>rješenja za ublažavanje šteta</w:t>
      </w:r>
      <w:r w:rsidRPr="002C1418">
        <w:rPr>
          <w:sz w:val="20"/>
          <w:szCs w:val="20"/>
          <w:lang w:val="hr-HR"/>
        </w:rPr>
        <w:t xml:space="preserve">. Time će se očuvati ciljni stanišni tipovi i ciljne vrste te osigurati rentabilnost proizvodnje u akvakulturi koja doprinosi očuvanju bioraznolikosti. </w:t>
      </w:r>
      <w:r>
        <w:rPr>
          <w:sz w:val="20"/>
          <w:szCs w:val="20"/>
          <w:lang w:val="hr-HR"/>
        </w:rPr>
        <w:t xml:space="preserve">U komplementarnosti s drugim EU fondovima i izvorima financiranja predviđa se i </w:t>
      </w:r>
      <w:r w:rsidRPr="003140C0">
        <w:rPr>
          <w:sz w:val="20"/>
          <w:szCs w:val="20"/>
          <w:lang w:val="hr-HR"/>
        </w:rPr>
        <w:t>uspostava praćenja stanja (monitoring) strogo zaštićenih vrsta ptica na ribnjacima, od strane stručnih i ovlaštenih osoba</w:t>
      </w:r>
      <w:r w:rsidR="00F10728">
        <w:rPr>
          <w:sz w:val="20"/>
          <w:szCs w:val="20"/>
          <w:lang w:val="hr-HR"/>
        </w:rPr>
        <w:t>.</w:t>
      </w:r>
      <w:r w:rsidRPr="003140C0">
        <w:rPr>
          <w:sz w:val="20"/>
          <w:szCs w:val="20"/>
          <w:lang w:val="hr-HR"/>
        </w:rPr>
        <w:t xml:space="preserve"> </w:t>
      </w:r>
      <w:r w:rsidRPr="002C1418">
        <w:rPr>
          <w:sz w:val="20"/>
          <w:szCs w:val="20"/>
          <w:lang w:val="hr-HR"/>
        </w:rPr>
        <w:t xml:space="preserve">Naposlijetku, ovom će se </w:t>
      </w:r>
      <w:r>
        <w:rPr>
          <w:sz w:val="20"/>
          <w:szCs w:val="20"/>
          <w:lang w:val="hr-HR"/>
        </w:rPr>
        <w:t>mjerom</w:t>
      </w:r>
      <w:r w:rsidRPr="002C1418">
        <w:rPr>
          <w:sz w:val="20"/>
          <w:szCs w:val="20"/>
          <w:lang w:val="hr-HR"/>
        </w:rPr>
        <w:t xml:space="preserve">  podupirati i </w:t>
      </w:r>
      <w:r w:rsidRPr="002C1418">
        <w:rPr>
          <w:bCs/>
          <w:sz w:val="20"/>
          <w:szCs w:val="20"/>
          <w:lang w:val="hr-HR"/>
        </w:rPr>
        <w:t>razvoj komplementarnih djelatnosti na uzgajalištima</w:t>
      </w:r>
      <w:r w:rsidRPr="002C1418">
        <w:rPr>
          <w:sz w:val="20"/>
          <w:szCs w:val="20"/>
          <w:lang w:val="hr-HR"/>
        </w:rPr>
        <w:t xml:space="preserve">, koja će, uz svoju osnovnu komercijalnu funkciju proizvodnje ribe, nuditi usluge rekreacije i </w:t>
      </w:r>
      <w:r w:rsidR="00063373">
        <w:rPr>
          <w:sz w:val="20"/>
          <w:szCs w:val="20"/>
          <w:lang w:val="hr-HR"/>
        </w:rPr>
        <w:t>edukacije</w:t>
      </w:r>
      <w:r w:rsidRPr="002C1418">
        <w:rPr>
          <w:sz w:val="20"/>
          <w:szCs w:val="20"/>
          <w:lang w:val="hr-HR"/>
        </w:rPr>
        <w:t xml:space="preserve">, uključujući i obrazovanje o bioraznolikosti. Pod ovom </w:t>
      </w:r>
      <w:r>
        <w:rPr>
          <w:sz w:val="20"/>
          <w:szCs w:val="20"/>
          <w:lang w:val="hr-HR"/>
        </w:rPr>
        <w:t>mjerom</w:t>
      </w:r>
      <w:r w:rsidRPr="002C1418">
        <w:rPr>
          <w:sz w:val="20"/>
          <w:szCs w:val="20"/>
          <w:lang w:val="hr-HR"/>
        </w:rPr>
        <w:t xml:space="preserve"> poticat će se i </w:t>
      </w:r>
      <w:r w:rsidRPr="002B3F91">
        <w:rPr>
          <w:sz w:val="20"/>
          <w:szCs w:val="20"/>
          <w:lang w:val="hr-HR"/>
        </w:rPr>
        <w:t>unaprjeđenje sustava za pročišćavanje ispusnih voda iz uzgajališta u prirodna staništa radi osiguravanja njihove zaštite.</w:t>
      </w:r>
    </w:p>
    <w:p w14:paraId="1B43C559" w14:textId="77777777" w:rsidR="002C1418" w:rsidRDefault="002C1418" w:rsidP="002B1FCE">
      <w:pPr>
        <w:pStyle w:val="Title111B"/>
        <w:ind w:left="993"/>
        <w:rPr>
          <w:lang w:val="hr-HR"/>
        </w:rPr>
      </w:pPr>
      <w:bookmarkStart w:id="35" w:name="_Toc91152968"/>
    </w:p>
    <w:p w14:paraId="11F6A9F2" w14:textId="77777777" w:rsidR="009D0CE4" w:rsidRDefault="00AE2A4E" w:rsidP="002B1FCE">
      <w:pPr>
        <w:pStyle w:val="Title111B"/>
        <w:ind w:left="993"/>
        <w:rPr>
          <w:lang w:val="hr-HR"/>
        </w:rPr>
      </w:pPr>
      <w:bookmarkStart w:id="36" w:name="_Toc118713058"/>
      <w:r>
        <w:rPr>
          <w:lang w:val="hr-HR"/>
        </w:rPr>
        <w:t>Mjera</w:t>
      </w:r>
      <w:r w:rsidRPr="00492DF5">
        <w:rPr>
          <w:lang w:val="hr-HR"/>
        </w:rPr>
        <w:t xml:space="preserve"> </w:t>
      </w:r>
      <w:r>
        <w:rPr>
          <w:lang w:val="hr-HR"/>
        </w:rPr>
        <w:t>1</w:t>
      </w:r>
      <w:r w:rsidR="009D0CE4" w:rsidRPr="00492DF5">
        <w:rPr>
          <w:lang w:val="hr-HR"/>
        </w:rPr>
        <w:t>.</w:t>
      </w:r>
      <w:r>
        <w:rPr>
          <w:lang w:val="hr-HR"/>
        </w:rPr>
        <w:t>6</w:t>
      </w:r>
      <w:r w:rsidR="009D0CE4" w:rsidRPr="00492DF5">
        <w:rPr>
          <w:lang w:val="hr-HR"/>
        </w:rPr>
        <w:t>. Razvoj instrumenata za upravljanje rizicima i jačanje otpornosti proizvođača u akvakulturi na pojavu iznimnih događaja koj</w:t>
      </w:r>
      <w:r w:rsidR="009D0CE4">
        <w:rPr>
          <w:lang w:val="hr-HR"/>
        </w:rPr>
        <w:t>i</w:t>
      </w:r>
      <w:r w:rsidR="009D0CE4" w:rsidRPr="00492DF5">
        <w:rPr>
          <w:lang w:val="hr-HR"/>
        </w:rPr>
        <w:t xml:space="preserve"> rezultiraju poremećajem u proizvodnji ili na tržištu</w:t>
      </w:r>
      <w:bookmarkEnd w:id="35"/>
      <w:bookmarkEnd w:id="36"/>
      <w:r w:rsidR="009D0CE4" w:rsidRPr="00492DF5" w:rsidDel="006C2668">
        <w:rPr>
          <w:lang w:val="hr-HR"/>
        </w:rPr>
        <w:t xml:space="preserve"> </w:t>
      </w:r>
    </w:p>
    <w:p w14:paraId="3EE26EBF" w14:textId="77777777" w:rsidR="002C1418" w:rsidRPr="002C1418" w:rsidRDefault="002C1418" w:rsidP="002C1418">
      <w:pPr>
        <w:rPr>
          <w:lang w:val="hr-HR"/>
        </w:rPr>
      </w:pPr>
    </w:p>
    <w:p w14:paraId="0FBF7A52" w14:textId="77777777" w:rsidR="00DE0983" w:rsidRPr="002C1418" w:rsidRDefault="00DE0983" w:rsidP="00DE0983">
      <w:pPr>
        <w:pStyle w:val="Bezproreda"/>
        <w:ind w:left="993"/>
        <w:jc w:val="both"/>
        <w:rPr>
          <w:rFonts w:ascii="Arial" w:hAnsi="Arial" w:cs="Arial"/>
          <w:sz w:val="20"/>
          <w:szCs w:val="20"/>
          <w:lang w:val="hr-HR"/>
        </w:rPr>
      </w:pPr>
      <w:r w:rsidRPr="78DF9A01">
        <w:rPr>
          <w:rFonts w:ascii="Arial" w:hAnsi="Arial" w:cs="Arial"/>
          <w:sz w:val="20"/>
          <w:szCs w:val="20"/>
          <w:lang w:val="hr-HR"/>
        </w:rPr>
        <w:t xml:space="preserve">Ovom se </w:t>
      </w:r>
      <w:r>
        <w:rPr>
          <w:rFonts w:ascii="Arial" w:hAnsi="Arial" w:cs="Arial"/>
          <w:sz w:val="20"/>
          <w:szCs w:val="20"/>
          <w:lang w:val="hr-HR"/>
        </w:rPr>
        <w:t>mjerom</w:t>
      </w:r>
      <w:r w:rsidRPr="78DF9A01">
        <w:rPr>
          <w:rFonts w:ascii="Arial" w:hAnsi="Arial" w:cs="Arial"/>
          <w:sz w:val="20"/>
          <w:szCs w:val="20"/>
          <w:lang w:val="hr-HR"/>
        </w:rPr>
        <w:t xml:space="preserve"> razvijaju i uvode nova prilagođena rješenja za upravljanje rizicima u cilju unaprjeđenja pristupa izvorima financiranja za proizvođače u akvakulturi i skupine proizvođača za potrebe modern</w:t>
      </w:r>
      <w:r w:rsidRPr="002C1418">
        <w:rPr>
          <w:rFonts w:ascii="Arial" w:hAnsi="Arial" w:cs="Arial"/>
          <w:sz w:val="20"/>
          <w:szCs w:val="20"/>
          <w:lang w:val="hr-HR"/>
        </w:rPr>
        <w:t>izacije uzgojnih sustava, upotrebu klimatski pametnih i održivih tehnologija i rješenja u akvakulturi i dj</w:t>
      </w:r>
      <w:r>
        <w:rPr>
          <w:rFonts w:ascii="Arial" w:hAnsi="Arial" w:cs="Arial"/>
          <w:sz w:val="20"/>
          <w:szCs w:val="20"/>
          <w:lang w:val="hr-HR"/>
        </w:rPr>
        <w:t>elatnosti s dodanom vrijednošću</w:t>
      </w:r>
      <w:r w:rsidRPr="002C1418">
        <w:rPr>
          <w:rFonts w:ascii="Arial" w:hAnsi="Arial" w:cs="Arial"/>
          <w:sz w:val="20"/>
          <w:szCs w:val="20"/>
          <w:lang w:val="hr-HR"/>
        </w:rPr>
        <w:t>. U cilju poticanja investicija i transforma</w:t>
      </w:r>
      <w:r>
        <w:rPr>
          <w:rFonts w:ascii="Arial" w:hAnsi="Arial" w:cs="Arial"/>
          <w:sz w:val="20"/>
          <w:szCs w:val="20"/>
          <w:lang w:val="hr-HR"/>
        </w:rPr>
        <w:t>cij</w:t>
      </w:r>
      <w:r w:rsidRPr="002C1418">
        <w:rPr>
          <w:rFonts w:ascii="Arial" w:hAnsi="Arial" w:cs="Arial"/>
          <w:sz w:val="20"/>
          <w:szCs w:val="20"/>
          <w:lang w:val="hr-HR"/>
        </w:rPr>
        <w:t xml:space="preserve">ih procesa, proizvođači i poduzeća u sektoru akvakulture imat će </w:t>
      </w:r>
      <w:r w:rsidRPr="002C1418">
        <w:rPr>
          <w:rFonts w:ascii="Arial" w:hAnsi="Arial" w:cs="Arial"/>
          <w:bCs/>
          <w:sz w:val="20"/>
          <w:szCs w:val="20"/>
          <w:lang w:val="hr-HR"/>
        </w:rPr>
        <w:t>mogućnost korišt</w:t>
      </w:r>
      <w:r w:rsidR="00E76E4C">
        <w:rPr>
          <w:rFonts w:ascii="Arial" w:hAnsi="Arial" w:cs="Arial"/>
          <w:bCs/>
          <w:sz w:val="20"/>
          <w:szCs w:val="20"/>
          <w:lang w:val="hr-HR"/>
        </w:rPr>
        <w:t>enja financijskih instrumenata</w:t>
      </w:r>
      <w:r w:rsidRPr="002C1418">
        <w:rPr>
          <w:rFonts w:ascii="Arial" w:hAnsi="Arial" w:cs="Arial"/>
          <w:sz w:val="20"/>
          <w:szCs w:val="20"/>
          <w:lang w:val="hr-HR"/>
        </w:rPr>
        <w:t xml:space="preserve">.  Uz navedeno, </w:t>
      </w:r>
      <w:r>
        <w:rPr>
          <w:rFonts w:ascii="Arial" w:hAnsi="Arial" w:cs="Arial"/>
          <w:sz w:val="20"/>
          <w:szCs w:val="20"/>
          <w:lang w:val="hr-HR"/>
        </w:rPr>
        <w:t>mjera</w:t>
      </w:r>
      <w:r w:rsidRPr="002C1418">
        <w:rPr>
          <w:rFonts w:ascii="Arial" w:hAnsi="Arial" w:cs="Arial"/>
          <w:sz w:val="20"/>
          <w:szCs w:val="20"/>
          <w:lang w:val="hr-HR"/>
        </w:rPr>
        <w:t xml:space="preserve"> obuhvaća i </w:t>
      </w:r>
      <w:r w:rsidRPr="002C1418">
        <w:rPr>
          <w:rFonts w:ascii="Arial" w:hAnsi="Arial" w:cs="Arial"/>
          <w:bCs/>
          <w:sz w:val="20"/>
          <w:szCs w:val="20"/>
          <w:lang w:val="hr-HR"/>
        </w:rPr>
        <w:t>ulaganja u osiguranje akvakulturnih stokova</w:t>
      </w:r>
      <w:r w:rsidRPr="002C1418">
        <w:rPr>
          <w:rFonts w:ascii="Arial" w:hAnsi="Arial" w:cs="Arial"/>
          <w:sz w:val="20"/>
          <w:szCs w:val="20"/>
          <w:lang w:val="hr-HR"/>
        </w:rPr>
        <w:t xml:space="preserve"> od raznih nepredviđenih nepovoljnih djelovanja, a kako bi se uzgajivači potaknuli na osiguravanje eventualnih gubitaka </w:t>
      </w:r>
      <w:r w:rsidRPr="002C1418">
        <w:rPr>
          <w:rFonts w:ascii="Arial" w:hAnsi="Arial" w:cs="Arial"/>
          <w:sz w:val="20"/>
          <w:szCs w:val="20"/>
          <w:lang w:val="hr-HR"/>
        </w:rPr>
        <w:lastRenderedPageBreak/>
        <w:t xml:space="preserve">koje mogu prouzročiti faktori na koje nije moguće utjecati, odnosno gubitke za koje nisu odgovorni (npr. prirodne katastrofe, elementarne nepogode, bolesti u akvakulturi, kvarovi ili uništenje proizvodnih objekata </w:t>
      </w:r>
      <w:r>
        <w:rPr>
          <w:rFonts w:ascii="Arial" w:hAnsi="Arial" w:cs="Arial"/>
          <w:sz w:val="20"/>
          <w:szCs w:val="20"/>
          <w:lang w:val="hr-HR"/>
        </w:rPr>
        <w:t>uzrokovano višom silom i nepredvidivim događajima</w:t>
      </w:r>
      <w:r w:rsidRPr="002C1418">
        <w:rPr>
          <w:rFonts w:ascii="Arial" w:hAnsi="Arial" w:cs="Arial"/>
          <w:sz w:val="20"/>
          <w:szCs w:val="20"/>
          <w:lang w:val="hr-HR"/>
        </w:rPr>
        <w:t>). Kroz navedeno će se poticati upravljanj</w:t>
      </w:r>
      <w:r>
        <w:rPr>
          <w:rFonts w:ascii="Arial" w:hAnsi="Arial" w:cs="Arial"/>
          <w:sz w:val="20"/>
          <w:szCs w:val="20"/>
          <w:lang w:val="hr-HR"/>
        </w:rPr>
        <w:t>e</w:t>
      </w:r>
      <w:r w:rsidRPr="002C1418">
        <w:rPr>
          <w:rFonts w:ascii="Arial" w:hAnsi="Arial" w:cs="Arial"/>
          <w:sz w:val="20"/>
          <w:szCs w:val="20"/>
          <w:lang w:val="hr-HR"/>
        </w:rPr>
        <w:t xml:space="preserve"> rizikom s obzirom na osjetljivost akvakulture na negativne klimatske događaje te druge vanjske faktore koji mogu uzrokovati značajne gubitke, a na koje uzgajivač</w:t>
      </w:r>
      <w:r>
        <w:rPr>
          <w:rFonts w:ascii="Arial" w:hAnsi="Arial" w:cs="Arial"/>
          <w:sz w:val="20"/>
          <w:szCs w:val="20"/>
          <w:lang w:val="hr-HR"/>
        </w:rPr>
        <w:t>i ne mogu utjecati, čime će se zaštiti prihodi</w:t>
      </w:r>
      <w:r w:rsidRPr="002C1418">
        <w:rPr>
          <w:rFonts w:ascii="Arial" w:hAnsi="Arial" w:cs="Arial"/>
          <w:sz w:val="20"/>
          <w:szCs w:val="20"/>
          <w:lang w:val="hr-HR"/>
        </w:rPr>
        <w:t xml:space="preserve"> i </w:t>
      </w:r>
      <w:r>
        <w:rPr>
          <w:rFonts w:ascii="Arial" w:hAnsi="Arial" w:cs="Arial"/>
          <w:sz w:val="20"/>
          <w:szCs w:val="20"/>
          <w:lang w:val="hr-HR"/>
        </w:rPr>
        <w:t xml:space="preserve">ujedno </w:t>
      </w:r>
      <w:r w:rsidRPr="002C1418">
        <w:rPr>
          <w:rFonts w:ascii="Arial" w:hAnsi="Arial" w:cs="Arial"/>
          <w:sz w:val="20"/>
          <w:szCs w:val="20"/>
          <w:lang w:val="hr-HR"/>
        </w:rPr>
        <w:t>održivost akvakulturne proizvodnje</w:t>
      </w:r>
      <w:r>
        <w:rPr>
          <w:rFonts w:ascii="Arial" w:hAnsi="Arial" w:cs="Arial"/>
          <w:sz w:val="20"/>
          <w:szCs w:val="20"/>
          <w:lang w:val="hr-HR"/>
        </w:rPr>
        <w:t xml:space="preserve"> te</w:t>
      </w:r>
      <w:r w:rsidRPr="002C1418">
        <w:rPr>
          <w:rFonts w:ascii="Arial" w:hAnsi="Arial" w:cs="Arial"/>
          <w:sz w:val="20"/>
          <w:szCs w:val="20"/>
          <w:lang w:val="hr-HR"/>
        </w:rPr>
        <w:t xml:space="preserve"> doprinijeti i prilagodbi sektora klimatskim promjenama. </w:t>
      </w:r>
    </w:p>
    <w:p w14:paraId="3FC4429A" w14:textId="77777777" w:rsidR="009D0CE4" w:rsidRPr="00492DF5" w:rsidRDefault="00DE0983" w:rsidP="005F399F">
      <w:pPr>
        <w:spacing w:after="240"/>
        <w:ind w:left="992"/>
        <w:jc w:val="both"/>
        <w:rPr>
          <w:b/>
          <w:bCs/>
          <w:lang w:val="hr-HR"/>
        </w:rPr>
      </w:pPr>
      <w:r w:rsidRPr="002C1418">
        <w:rPr>
          <w:sz w:val="20"/>
          <w:szCs w:val="20"/>
          <w:lang w:val="hr-HR"/>
        </w:rPr>
        <w:t xml:space="preserve">Također, ova </w:t>
      </w:r>
      <w:r>
        <w:rPr>
          <w:sz w:val="20"/>
          <w:szCs w:val="20"/>
          <w:lang w:val="hr-HR"/>
        </w:rPr>
        <w:t>mjera</w:t>
      </w:r>
      <w:r w:rsidRPr="002C1418">
        <w:rPr>
          <w:sz w:val="20"/>
          <w:szCs w:val="20"/>
          <w:lang w:val="hr-HR"/>
        </w:rPr>
        <w:t xml:space="preserve"> obuhvaća i primjenu mehanizama za</w:t>
      </w:r>
      <w:r w:rsidRPr="002C1418">
        <w:rPr>
          <w:bCs/>
          <w:sz w:val="20"/>
          <w:szCs w:val="20"/>
          <w:lang w:val="hr-HR"/>
        </w:rPr>
        <w:t xml:space="preserve"> jačanje otpornosti proizvođača</w:t>
      </w:r>
      <w:r w:rsidRPr="002C1418">
        <w:rPr>
          <w:sz w:val="20"/>
          <w:szCs w:val="20"/>
          <w:lang w:val="hr-HR"/>
        </w:rPr>
        <w:t xml:space="preserve"> u akvakulturi na pojavu iznimnih događaja koje rezultiraju poremećajem u proizvodnji ili na tržištu (npr. pojave poput p</w:t>
      </w:r>
      <w:r w:rsidRPr="78DF9A01">
        <w:rPr>
          <w:sz w:val="20"/>
          <w:szCs w:val="20"/>
          <w:lang w:val="hr-HR"/>
        </w:rPr>
        <w:t>andemije uzrokovane virusom COVID-19 ili ratni</w:t>
      </w:r>
      <w:r>
        <w:rPr>
          <w:sz w:val="20"/>
          <w:szCs w:val="20"/>
          <w:lang w:val="hr-HR"/>
        </w:rPr>
        <w:t>m zbivanjima</w:t>
      </w:r>
      <w:r w:rsidRPr="78DF9A01">
        <w:rPr>
          <w:sz w:val="20"/>
          <w:szCs w:val="20"/>
          <w:lang w:val="hr-HR"/>
        </w:rPr>
        <w:t xml:space="preserve"> u Ukrajini)</w:t>
      </w:r>
      <w:r>
        <w:rPr>
          <w:sz w:val="20"/>
          <w:szCs w:val="20"/>
          <w:lang w:val="hr-HR"/>
        </w:rPr>
        <w:t>.</w:t>
      </w:r>
    </w:p>
    <w:p w14:paraId="673BEB3B" w14:textId="77777777" w:rsidR="009D0CE4" w:rsidRPr="00492DF5" w:rsidRDefault="00AE2A4E" w:rsidP="002B1FCE">
      <w:pPr>
        <w:pStyle w:val="Title111B"/>
        <w:ind w:left="993"/>
        <w:rPr>
          <w:lang w:val="hr-HR"/>
        </w:rPr>
      </w:pPr>
      <w:bookmarkStart w:id="37" w:name="_Toc91152969"/>
      <w:bookmarkStart w:id="38" w:name="_Toc118713059"/>
      <w:r>
        <w:rPr>
          <w:lang w:val="hr-HR"/>
        </w:rPr>
        <w:t>Mjera</w:t>
      </w:r>
      <w:r w:rsidR="009D0CE4" w:rsidRPr="00492DF5">
        <w:rPr>
          <w:lang w:val="hr-HR"/>
        </w:rPr>
        <w:t xml:space="preserve"> </w:t>
      </w:r>
      <w:r>
        <w:rPr>
          <w:lang w:val="hr-HR"/>
        </w:rPr>
        <w:t>1</w:t>
      </w:r>
      <w:r w:rsidR="009D0CE4" w:rsidRPr="00492DF5">
        <w:rPr>
          <w:lang w:val="hr-HR"/>
        </w:rPr>
        <w:t>.</w:t>
      </w:r>
      <w:r>
        <w:rPr>
          <w:lang w:val="hr-HR"/>
        </w:rPr>
        <w:t>7</w:t>
      </w:r>
      <w:r w:rsidR="009D0CE4" w:rsidRPr="00492DF5">
        <w:rPr>
          <w:lang w:val="hr-HR"/>
        </w:rPr>
        <w:t>. Unaprjeđenje pristupa klimatskim i okolišnim podacima dionicima javnog i privatnog sektora u akvakulturi</w:t>
      </w:r>
      <w:bookmarkEnd w:id="37"/>
      <w:bookmarkEnd w:id="38"/>
    </w:p>
    <w:p w14:paraId="00BC15BF" w14:textId="77777777" w:rsidR="009D0CE4" w:rsidRPr="00492DF5" w:rsidRDefault="009D0CE4" w:rsidP="002B1FCE">
      <w:pPr>
        <w:ind w:left="993"/>
        <w:rPr>
          <w:lang w:val="hr-HR"/>
        </w:rPr>
      </w:pPr>
    </w:p>
    <w:p w14:paraId="4A9AF5A9" w14:textId="77777777" w:rsidR="009D0CE4" w:rsidRPr="00492DF5" w:rsidRDefault="00DE0983" w:rsidP="00DE0983">
      <w:pPr>
        <w:ind w:left="993"/>
        <w:jc w:val="both"/>
        <w:rPr>
          <w:u w:val="single"/>
          <w:lang w:val="hr-HR"/>
        </w:rPr>
      </w:pPr>
      <w:r w:rsidRPr="002C1418">
        <w:rPr>
          <w:sz w:val="20"/>
          <w:szCs w:val="20"/>
          <w:lang w:val="hr-HR"/>
        </w:rPr>
        <w:t xml:space="preserve">Ovom će se </w:t>
      </w:r>
      <w:r>
        <w:rPr>
          <w:sz w:val="20"/>
          <w:szCs w:val="20"/>
          <w:lang w:val="hr-HR"/>
        </w:rPr>
        <w:t>mjerom</w:t>
      </w:r>
      <w:r w:rsidRPr="002C1418">
        <w:rPr>
          <w:sz w:val="20"/>
          <w:szCs w:val="20"/>
          <w:lang w:val="hr-HR"/>
        </w:rPr>
        <w:t xml:space="preserve"> razviti </w:t>
      </w:r>
      <w:r>
        <w:rPr>
          <w:sz w:val="20"/>
          <w:szCs w:val="20"/>
          <w:lang w:val="hr-HR"/>
        </w:rPr>
        <w:t xml:space="preserve">digitalna </w:t>
      </w:r>
      <w:r w:rsidRPr="002C1418">
        <w:rPr>
          <w:bCs/>
          <w:sz w:val="20"/>
          <w:szCs w:val="20"/>
          <w:lang w:val="hr-HR"/>
        </w:rPr>
        <w:t>platforma za integrirano upravljanje podacima</w:t>
      </w:r>
      <w:r w:rsidRPr="002C1418">
        <w:rPr>
          <w:sz w:val="20"/>
          <w:szCs w:val="20"/>
          <w:lang w:val="hr-HR"/>
        </w:rPr>
        <w:t xml:space="preserve"> za donošenje odluka koja će omogućiti pristup ključnim proizvodnim</w:t>
      </w:r>
      <w:r w:rsidR="00E76E4C">
        <w:rPr>
          <w:sz w:val="20"/>
          <w:szCs w:val="20"/>
          <w:lang w:val="hr-HR"/>
        </w:rPr>
        <w:t xml:space="preserve">, klimatskim i okolišnim </w:t>
      </w:r>
      <w:r w:rsidRPr="002C1418">
        <w:rPr>
          <w:sz w:val="20"/>
          <w:szCs w:val="20"/>
          <w:lang w:val="hr-HR"/>
        </w:rPr>
        <w:t>parametrima u akvakulturi. Posebice će se nacionalna baza podataka proširiti klimatskim i okolišnim podacima i informacijama te će se povećati kvaliteta i razmjena podataka</w:t>
      </w:r>
      <w:r w:rsidR="00D42B5B">
        <w:rPr>
          <w:sz w:val="20"/>
          <w:szCs w:val="20"/>
          <w:lang w:val="hr-HR"/>
        </w:rPr>
        <w:t xml:space="preserve"> te omogućiti povezanost s mrežnim platformama koje pružaju slične informacije.</w:t>
      </w:r>
      <w:r w:rsidR="00D42B5B" w:rsidRPr="002C1418">
        <w:rPr>
          <w:sz w:val="20"/>
          <w:szCs w:val="20"/>
          <w:lang w:val="hr-HR"/>
        </w:rPr>
        <w:t xml:space="preserve"> </w:t>
      </w:r>
      <w:r w:rsidRPr="002C1418">
        <w:rPr>
          <w:sz w:val="20"/>
          <w:szCs w:val="20"/>
          <w:lang w:val="hr-HR"/>
        </w:rPr>
        <w:t xml:space="preserve">Podaci i informacije s ove platforme omogućit će procjene utjecaja klimatskih promjena, analizu </w:t>
      </w:r>
      <w:r w:rsidR="00B13AD4">
        <w:rPr>
          <w:sz w:val="20"/>
          <w:szCs w:val="20"/>
          <w:lang w:val="hr-HR"/>
        </w:rPr>
        <w:t xml:space="preserve">njihovog </w:t>
      </w:r>
      <w:r w:rsidRPr="002C1418">
        <w:rPr>
          <w:sz w:val="20"/>
          <w:szCs w:val="20"/>
          <w:lang w:val="hr-HR"/>
        </w:rPr>
        <w:t>utjecaja</w:t>
      </w:r>
      <w:r w:rsidR="00B13AD4">
        <w:rPr>
          <w:sz w:val="20"/>
          <w:szCs w:val="20"/>
          <w:lang w:val="hr-HR"/>
        </w:rPr>
        <w:t xml:space="preserve"> na</w:t>
      </w:r>
      <w:r w:rsidRPr="002C1418">
        <w:rPr>
          <w:sz w:val="20"/>
          <w:szCs w:val="20"/>
          <w:lang w:val="hr-HR"/>
        </w:rPr>
        <w:t xml:space="preserve"> uzgoj, izradu modela optimizacije upotrebe vodnih resursa i praćenje ponašanja u prilagodbi klimatskim promjenama. U tom će se smislu prikupiti postojeći podaci i uspostaviti dugoročno redovito praćenje osnovnih fizikalno-kemijskih parametara važnih za proizvodnju u akvakulturi. Osim toga, ovom će se </w:t>
      </w:r>
      <w:r>
        <w:rPr>
          <w:sz w:val="20"/>
          <w:szCs w:val="20"/>
          <w:lang w:val="hr-HR"/>
        </w:rPr>
        <w:t>mjerom</w:t>
      </w:r>
      <w:r w:rsidRPr="002C1418">
        <w:rPr>
          <w:sz w:val="20"/>
          <w:szCs w:val="20"/>
          <w:lang w:val="hr-HR"/>
        </w:rPr>
        <w:t xml:space="preserve"> pokrenuti i </w:t>
      </w:r>
      <w:r w:rsidRPr="002C1418">
        <w:rPr>
          <w:bCs/>
          <w:sz w:val="20"/>
          <w:szCs w:val="20"/>
          <w:lang w:val="hr-HR"/>
        </w:rPr>
        <w:t xml:space="preserve">praćenje odgovarajućih parametara i instrumenata za upravljanje hitnim situacijama u cilju predviđanja mogućih prirodnih nepogoda u određenim </w:t>
      </w:r>
      <w:r w:rsidRPr="00A62194">
        <w:rPr>
          <w:bCs/>
          <w:sz w:val="20"/>
          <w:szCs w:val="20"/>
          <w:lang w:val="hr-HR"/>
        </w:rPr>
        <w:t xml:space="preserve">područjima. </w:t>
      </w:r>
      <w:r w:rsidR="00EB11E0" w:rsidRPr="00A62194">
        <w:rPr>
          <w:bCs/>
          <w:sz w:val="20"/>
          <w:szCs w:val="20"/>
          <w:lang w:val="hr-HR"/>
        </w:rPr>
        <w:t xml:space="preserve">To bi obuhvaćalo i utvrđivanje vodnih kapaciteta ribnjaka, odnosno kapaciteta punjenja i pražnjenja, čime bi se uz pravovremenu informaciju o stanju voda u koordinaciji s Hrvatskim vodama i DHMZ-om u nekim slučajevima moglo doprinijeti sustavu obrane od poplava. </w:t>
      </w:r>
      <w:r w:rsidRPr="00A62194">
        <w:rPr>
          <w:sz w:val="20"/>
          <w:szCs w:val="20"/>
          <w:lang w:val="hr-HR"/>
        </w:rPr>
        <w:t>Ova će platforma stoga poslužiti za donošenje primjerenih administrativnih i upravljačkih odluka od strane nadležnih tijela, kao i investicijskih odluka od strane postojećih i potencijalnih proizvođača</w:t>
      </w:r>
      <w:r w:rsidRPr="002C1418">
        <w:rPr>
          <w:sz w:val="20"/>
          <w:szCs w:val="20"/>
          <w:lang w:val="hr-HR"/>
        </w:rPr>
        <w:t xml:space="preserve">, ali i općenito širem krugu zainteresiranih </w:t>
      </w:r>
      <w:r w:rsidRPr="6FCD5AB6">
        <w:rPr>
          <w:sz w:val="20"/>
          <w:szCs w:val="20"/>
          <w:lang w:val="hr-HR"/>
        </w:rPr>
        <w:t xml:space="preserve">dionika.  </w:t>
      </w:r>
    </w:p>
    <w:p w14:paraId="35CF33DB" w14:textId="77777777" w:rsidR="002B3863" w:rsidRDefault="002B3863" w:rsidP="002B3863">
      <w:pPr>
        <w:rPr>
          <w:lang w:val="hr-HR"/>
        </w:rPr>
      </w:pPr>
      <w:bookmarkStart w:id="39" w:name="_Toc91152970"/>
    </w:p>
    <w:p w14:paraId="6905273B" w14:textId="77777777" w:rsidR="002B3863" w:rsidRPr="002B3863" w:rsidRDefault="00AE2A4E" w:rsidP="002B3863">
      <w:pPr>
        <w:ind w:left="633"/>
        <w:rPr>
          <w:rFonts w:eastAsiaTheme="majorEastAsia"/>
          <w:b/>
          <w:bCs/>
          <w:color w:val="244061" w:themeColor="accent1" w:themeShade="80"/>
          <w:sz w:val="24"/>
          <w:szCs w:val="24"/>
          <w:u w:color="000000"/>
          <w:lang w:val="hr-HR"/>
        </w:rPr>
      </w:pPr>
      <w:r w:rsidRPr="002B3863">
        <w:rPr>
          <w:rFonts w:eastAsiaTheme="majorEastAsia"/>
          <w:b/>
          <w:bCs/>
          <w:color w:val="244061" w:themeColor="accent1" w:themeShade="80"/>
          <w:sz w:val="24"/>
          <w:szCs w:val="24"/>
          <w:u w:color="000000"/>
          <w:lang w:val="hr-HR"/>
        </w:rPr>
        <w:t xml:space="preserve">POSEBNI CILJ 2. </w:t>
      </w:r>
      <w:r w:rsidR="002B3863">
        <w:rPr>
          <w:rFonts w:eastAsiaTheme="majorEastAsia"/>
          <w:b/>
          <w:bCs/>
          <w:color w:val="244061" w:themeColor="accent1" w:themeShade="80"/>
          <w:sz w:val="24"/>
          <w:szCs w:val="24"/>
          <w:u w:color="000000"/>
          <w:lang w:val="hr-HR"/>
        </w:rPr>
        <w:t>J</w:t>
      </w:r>
      <w:r w:rsidRPr="002B3863">
        <w:rPr>
          <w:rFonts w:eastAsiaTheme="majorEastAsia"/>
          <w:b/>
          <w:bCs/>
          <w:color w:val="244061" w:themeColor="accent1" w:themeShade="80"/>
          <w:sz w:val="24"/>
          <w:szCs w:val="24"/>
          <w:u w:color="000000"/>
          <w:lang w:val="hr-HR"/>
        </w:rPr>
        <w:t xml:space="preserve">ačanje konkurentnosti sektora akvakulture </w:t>
      </w:r>
      <w:bookmarkEnd w:id="39"/>
    </w:p>
    <w:p w14:paraId="05BEF800" w14:textId="77777777" w:rsidR="002B3863" w:rsidRDefault="002B3863" w:rsidP="002B3863">
      <w:pPr>
        <w:rPr>
          <w:lang w:val="hr-HR"/>
        </w:rPr>
      </w:pPr>
    </w:p>
    <w:p w14:paraId="0A3CCB41" w14:textId="77777777" w:rsidR="009D0CE4" w:rsidRPr="002B3863" w:rsidRDefault="0025597D" w:rsidP="00041180">
      <w:pPr>
        <w:pStyle w:val="Odlomakpopisa"/>
        <w:numPr>
          <w:ilvl w:val="0"/>
          <w:numId w:val="48"/>
        </w:numPr>
        <w:ind w:left="851" w:firstLine="131"/>
        <w:rPr>
          <w:b/>
          <w:i/>
          <w:u w:val="single"/>
          <w:lang w:val="hr-HR"/>
        </w:rPr>
      </w:pPr>
      <w:r w:rsidRPr="002B3863">
        <w:rPr>
          <w:lang w:val="hr-HR"/>
        </w:rPr>
        <w:t xml:space="preserve">za ostvarenje </w:t>
      </w:r>
      <w:r w:rsidRPr="002B3863">
        <w:rPr>
          <w:b/>
          <w:u w:val="single"/>
          <w:lang w:val="hr-HR"/>
        </w:rPr>
        <w:t>Posebnog cilja 2.</w:t>
      </w:r>
      <w:r w:rsidRPr="002B3863">
        <w:rPr>
          <w:lang w:val="hr-HR"/>
        </w:rPr>
        <w:t xml:space="preserve"> utvrđene su </w:t>
      </w:r>
      <w:r w:rsidRPr="002B3863">
        <w:rPr>
          <w:b/>
          <w:i/>
          <w:u w:val="single"/>
          <w:lang w:val="hr-HR"/>
        </w:rPr>
        <w:t>4 mjere</w:t>
      </w:r>
    </w:p>
    <w:p w14:paraId="594E3961" w14:textId="77777777" w:rsidR="002B3863" w:rsidRPr="0025597D" w:rsidRDefault="002B3863" w:rsidP="002B3863">
      <w:pPr>
        <w:rPr>
          <w:lang w:val="hr-HR"/>
        </w:rPr>
      </w:pPr>
    </w:p>
    <w:tbl>
      <w:tblPr>
        <w:tblW w:w="10489" w:type="dxa"/>
        <w:tblInd w:w="993" w:type="dxa"/>
        <w:tblLook w:val="04A0" w:firstRow="1" w:lastRow="0" w:firstColumn="1" w:lastColumn="0" w:noHBand="0" w:noVBand="1"/>
      </w:tblPr>
      <w:tblGrid>
        <w:gridCol w:w="10489"/>
      </w:tblGrid>
      <w:tr w:rsidR="009D0CE4" w:rsidRPr="00492DF5" w14:paraId="6BFD945F" w14:textId="77777777" w:rsidTr="001B2435">
        <w:tc>
          <w:tcPr>
            <w:tcW w:w="10489" w:type="dxa"/>
            <w:shd w:val="clear" w:color="auto" w:fill="1F497D" w:themeFill="text2"/>
          </w:tcPr>
          <w:p w14:paraId="28FC23FE" w14:textId="77777777" w:rsidR="009D0CE4" w:rsidRPr="00492DF5" w:rsidRDefault="00AE2A4E" w:rsidP="002B1FCE">
            <w:pPr>
              <w:ind w:left="993"/>
              <w:jc w:val="center"/>
              <w:rPr>
                <w:b/>
                <w:bCs/>
                <w:sz w:val="20"/>
                <w:szCs w:val="20"/>
                <w:lang w:val="hr-HR"/>
              </w:rPr>
            </w:pPr>
            <w:r>
              <w:rPr>
                <w:b/>
                <w:bCs/>
                <w:color w:val="FFFFFF" w:themeColor="background1"/>
                <w:sz w:val="20"/>
                <w:szCs w:val="20"/>
                <w:lang w:val="hr-HR"/>
              </w:rPr>
              <w:t>MJERE</w:t>
            </w:r>
          </w:p>
        </w:tc>
      </w:tr>
      <w:tr w:rsidR="009D0CE4" w:rsidRPr="00492DF5" w14:paraId="6ACB243A" w14:textId="77777777" w:rsidTr="001B2435">
        <w:tc>
          <w:tcPr>
            <w:tcW w:w="10489" w:type="dxa"/>
            <w:shd w:val="clear" w:color="auto" w:fill="F2F2F2" w:themeFill="background1" w:themeFillShade="F2"/>
          </w:tcPr>
          <w:p w14:paraId="7A31FD30" w14:textId="77777777" w:rsidR="009D0CE4" w:rsidRPr="00492DF5" w:rsidRDefault="00AE2A4E" w:rsidP="001B2435">
            <w:pPr>
              <w:rPr>
                <w:sz w:val="20"/>
                <w:szCs w:val="20"/>
                <w:lang w:val="hr-HR"/>
              </w:rPr>
            </w:pPr>
            <w:r>
              <w:rPr>
                <w:sz w:val="20"/>
                <w:szCs w:val="20"/>
                <w:lang w:val="hr-HR"/>
              </w:rPr>
              <w:t>2</w:t>
            </w:r>
            <w:r w:rsidR="009D0CE4" w:rsidRPr="00492DF5">
              <w:rPr>
                <w:sz w:val="20"/>
                <w:szCs w:val="20"/>
                <w:lang w:val="hr-HR"/>
              </w:rPr>
              <w:t xml:space="preserve">.1. Poticanje osnivanja proizvodnih partnerstava između proizvođača i kupaca </w:t>
            </w:r>
          </w:p>
        </w:tc>
      </w:tr>
      <w:tr w:rsidR="009D0CE4" w:rsidRPr="00514865" w14:paraId="598B5D97" w14:textId="77777777" w:rsidTr="001B2435">
        <w:trPr>
          <w:trHeight w:val="242"/>
        </w:trPr>
        <w:tc>
          <w:tcPr>
            <w:tcW w:w="10489" w:type="dxa"/>
            <w:shd w:val="clear" w:color="auto" w:fill="F2F2F2" w:themeFill="background1" w:themeFillShade="F2"/>
          </w:tcPr>
          <w:p w14:paraId="0E39C6C6" w14:textId="77777777" w:rsidR="009D0CE4" w:rsidRPr="00492DF5" w:rsidRDefault="00AE2A4E" w:rsidP="001B2435">
            <w:pPr>
              <w:rPr>
                <w:sz w:val="20"/>
                <w:szCs w:val="20"/>
                <w:u w:val="single"/>
                <w:lang w:val="hr-HR"/>
              </w:rPr>
            </w:pPr>
            <w:r>
              <w:rPr>
                <w:sz w:val="20"/>
                <w:szCs w:val="20"/>
                <w:lang w:val="hr-HR"/>
              </w:rPr>
              <w:t>2</w:t>
            </w:r>
            <w:r w:rsidR="009D0CE4" w:rsidRPr="00492DF5">
              <w:rPr>
                <w:sz w:val="20"/>
                <w:szCs w:val="20"/>
                <w:lang w:val="hr-HR"/>
              </w:rPr>
              <w:t xml:space="preserve">.2. Jačanje i poticanje osnivanja organizacija proizvođača </w:t>
            </w:r>
          </w:p>
        </w:tc>
      </w:tr>
      <w:tr w:rsidR="009D0CE4" w:rsidRPr="00514865" w14:paraId="505B73EA" w14:textId="77777777" w:rsidTr="001B2435">
        <w:tc>
          <w:tcPr>
            <w:tcW w:w="10489" w:type="dxa"/>
            <w:shd w:val="clear" w:color="auto" w:fill="F2F2F2" w:themeFill="background1" w:themeFillShade="F2"/>
          </w:tcPr>
          <w:p w14:paraId="52924485" w14:textId="77777777" w:rsidR="009D0CE4" w:rsidRPr="00492DF5" w:rsidRDefault="00AE2A4E" w:rsidP="001B2435">
            <w:pPr>
              <w:rPr>
                <w:sz w:val="20"/>
                <w:szCs w:val="20"/>
                <w:lang w:val="hr-HR"/>
              </w:rPr>
            </w:pPr>
            <w:r>
              <w:rPr>
                <w:sz w:val="20"/>
                <w:szCs w:val="20"/>
                <w:lang w:val="hr-HR"/>
              </w:rPr>
              <w:t>2</w:t>
            </w:r>
            <w:r w:rsidR="009D0CE4" w:rsidRPr="00492DF5">
              <w:rPr>
                <w:sz w:val="20"/>
                <w:szCs w:val="20"/>
                <w:lang w:val="hr-HR"/>
              </w:rPr>
              <w:t>.3. Unaprjeđenje administrativnih mehanizama i poticanje proizvođača u primjeni javnih i privatnih standarda sigurnosti i kvalitete hrane</w:t>
            </w:r>
          </w:p>
        </w:tc>
      </w:tr>
      <w:tr w:rsidR="009D0CE4" w:rsidRPr="00514865" w14:paraId="7FE9104E" w14:textId="77777777" w:rsidTr="001B2435">
        <w:tc>
          <w:tcPr>
            <w:tcW w:w="10489" w:type="dxa"/>
            <w:shd w:val="clear" w:color="auto" w:fill="F2F2F2" w:themeFill="background1" w:themeFillShade="F2"/>
          </w:tcPr>
          <w:p w14:paraId="5F7AAA6D" w14:textId="77777777" w:rsidR="009D0CE4" w:rsidRPr="00492DF5" w:rsidRDefault="00AE2A4E" w:rsidP="001B2435">
            <w:pPr>
              <w:rPr>
                <w:sz w:val="20"/>
                <w:szCs w:val="20"/>
                <w:lang w:val="hr-HR"/>
              </w:rPr>
            </w:pPr>
            <w:r>
              <w:rPr>
                <w:sz w:val="20"/>
                <w:szCs w:val="20"/>
                <w:lang w:val="hr-HR"/>
              </w:rPr>
              <w:t>2</w:t>
            </w:r>
            <w:r w:rsidR="009D0CE4" w:rsidRPr="00492DF5">
              <w:rPr>
                <w:sz w:val="20"/>
                <w:szCs w:val="20"/>
                <w:lang w:val="hr-HR"/>
              </w:rPr>
              <w:t>.4. Poticanje pokretanj</w:t>
            </w:r>
            <w:r w:rsidR="0025597D">
              <w:rPr>
                <w:sz w:val="20"/>
                <w:szCs w:val="20"/>
                <w:lang w:val="hr-HR"/>
              </w:rPr>
              <w:t>a</w:t>
            </w:r>
            <w:r w:rsidR="009D0CE4" w:rsidRPr="00492DF5">
              <w:rPr>
                <w:sz w:val="20"/>
                <w:szCs w:val="20"/>
                <w:lang w:val="hr-HR"/>
              </w:rPr>
              <w:t xml:space="preserve"> novih poduzeća u akvakulturi </w:t>
            </w:r>
          </w:p>
        </w:tc>
      </w:tr>
    </w:tbl>
    <w:p w14:paraId="2B237214" w14:textId="77777777" w:rsidR="009D0CE4" w:rsidRPr="00492DF5" w:rsidRDefault="009D0CE4" w:rsidP="002B1FCE">
      <w:pPr>
        <w:ind w:left="993"/>
        <w:rPr>
          <w:b/>
          <w:bCs/>
          <w:i/>
          <w:iCs/>
          <w:lang w:val="hr-HR"/>
        </w:rPr>
      </w:pPr>
    </w:p>
    <w:p w14:paraId="09DC38EB" w14:textId="77777777" w:rsidR="009D0CE4" w:rsidRPr="00492DF5" w:rsidRDefault="00AE2A4E" w:rsidP="00F17416">
      <w:pPr>
        <w:pStyle w:val="Title111B"/>
        <w:ind w:left="851" w:firstLine="141"/>
        <w:rPr>
          <w:lang w:val="hr-HR"/>
        </w:rPr>
      </w:pPr>
      <w:bookmarkStart w:id="40" w:name="_Toc91152971"/>
      <w:bookmarkStart w:id="41" w:name="_Toc118713060"/>
      <w:r>
        <w:rPr>
          <w:lang w:val="hr-HR"/>
        </w:rPr>
        <w:t>Mjera</w:t>
      </w:r>
      <w:r w:rsidRPr="00492DF5">
        <w:rPr>
          <w:lang w:val="hr-HR"/>
        </w:rPr>
        <w:t xml:space="preserve"> </w:t>
      </w:r>
      <w:r>
        <w:rPr>
          <w:lang w:val="hr-HR"/>
        </w:rPr>
        <w:t>2</w:t>
      </w:r>
      <w:r w:rsidR="009D0CE4" w:rsidRPr="00492DF5">
        <w:rPr>
          <w:lang w:val="hr-HR"/>
        </w:rPr>
        <w:t>.1. Poticanje osnivanja proizvodnih partnerstava između proizvođača i kupaca</w:t>
      </w:r>
      <w:bookmarkEnd w:id="40"/>
      <w:bookmarkEnd w:id="41"/>
    </w:p>
    <w:p w14:paraId="60804611" w14:textId="77777777" w:rsidR="009D0CE4" w:rsidRPr="00492DF5" w:rsidRDefault="009D0CE4" w:rsidP="002B1FCE">
      <w:pPr>
        <w:ind w:left="993"/>
        <w:rPr>
          <w:lang w:val="hr-HR"/>
        </w:rPr>
      </w:pPr>
    </w:p>
    <w:p w14:paraId="340CEAF2" w14:textId="77777777" w:rsidR="009D0CE4" w:rsidRPr="00492DF5" w:rsidRDefault="001B2435" w:rsidP="001B2435">
      <w:pPr>
        <w:ind w:left="993"/>
        <w:jc w:val="both"/>
        <w:rPr>
          <w:b/>
          <w:bCs/>
          <w:lang w:val="hr-HR"/>
        </w:rPr>
      </w:pPr>
      <w:r w:rsidRPr="412B29FE">
        <w:rPr>
          <w:sz w:val="20"/>
          <w:szCs w:val="20"/>
          <w:lang w:val="hr-HR"/>
        </w:rPr>
        <w:t xml:space="preserve">Ovom će se </w:t>
      </w:r>
      <w:r>
        <w:rPr>
          <w:sz w:val="20"/>
          <w:szCs w:val="20"/>
          <w:lang w:val="hr-HR"/>
        </w:rPr>
        <w:t>mjerom</w:t>
      </w:r>
      <w:r w:rsidRPr="412B29FE">
        <w:rPr>
          <w:sz w:val="20"/>
          <w:szCs w:val="20"/>
          <w:lang w:val="hr-HR"/>
        </w:rPr>
        <w:t xml:space="preserve"> </w:t>
      </w:r>
      <w:r>
        <w:rPr>
          <w:sz w:val="20"/>
          <w:szCs w:val="20"/>
          <w:lang w:val="hr-HR"/>
        </w:rPr>
        <w:t xml:space="preserve">poticati </w:t>
      </w:r>
      <w:r w:rsidRPr="412B29FE">
        <w:rPr>
          <w:sz w:val="20"/>
          <w:szCs w:val="20"/>
          <w:lang w:val="hr-HR"/>
        </w:rPr>
        <w:t>povezanosti između proizvođača, domaćih kupaca (uključujući institucionalne kupce) i ostalih zainteresiranih partnera u cilju unaprjeđenja postojećih i razvijanja novih distribucijskih lanaca za proizvode akvakulture. U tom smislu predviđa se unaprjeđenje  poslovnih partnerstava u proizvođačkim segmentima s visokom dodanom vrijednošću na osnovi zajedničkih poslovnih planova i investicija proizvođača, prerađivača i kupaca. Aktivnosti koje je potrebno provesti u okviru ove intervencije  o</w:t>
      </w:r>
      <w:r w:rsidRPr="007339C5">
        <w:rPr>
          <w:sz w:val="20"/>
          <w:szCs w:val="20"/>
          <w:lang w:val="hr-HR"/>
        </w:rPr>
        <w:t xml:space="preserve">buhvaćaju </w:t>
      </w:r>
      <w:r w:rsidRPr="007339C5">
        <w:rPr>
          <w:bCs/>
          <w:sz w:val="20"/>
          <w:szCs w:val="20"/>
          <w:lang w:val="hr-HR"/>
        </w:rPr>
        <w:t>u</w:t>
      </w:r>
      <w:r w:rsidRPr="007339C5">
        <w:rPr>
          <w:rFonts w:ascii="Arial Nova" w:eastAsia="Arial Nova" w:hAnsi="Arial Nova" w:cs="Arial Nova"/>
          <w:bCs/>
          <w:sz w:val="20"/>
          <w:szCs w:val="20"/>
          <w:lang w:val="hr-HR"/>
        </w:rPr>
        <w:t>laganja u unaprjeđenje i proširenje proizvodnih kapaciteta za proizvode akvakulture, upotrebu boljih praksi upravljanja kao i učinkovitih i održivih tehnologija i rješenja te unaprjeđenje kapaciteta poslovnog i financijskog upravljanj</w:t>
      </w:r>
      <w:r w:rsidRPr="007339C5">
        <w:rPr>
          <w:rFonts w:ascii="Arial Nova" w:eastAsia="Arial Nova" w:hAnsi="Arial Nova" w:cs="Arial Nova"/>
          <w:sz w:val="20"/>
          <w:szCs w:val="20"/>
          <w:lang w:val="hr-HR"/>
        </w:rPr>
        <w:t xml:space="preserve">a </w:t>
      </w:r>
      <w:r w:rsidRPr="007339C5">
        <w:rPr>
          <w:bCs/>
          <w:sz w:val="20"/>
          <w:szCs w:val="20"/>
          <w:lang w:val="hr-HR"/>
        </w:rPr>
        <w:t>jačanje organizacija proizvođača i marketinga</w:t>
      </w:r>
      <w:r w:rsidRPr="007339C5">
        <w:rPr>
          <w:sz w:val="20"/>
          <w:szCs w:val="20"/>
          <w:lang w:val="hr-HR"/>
        </w:rPr>
        <w:t xml:space="preserve">, </w:t>
      </w:r>
      <w:r w:rsidRPr="007339C5">
        <w:rPr>
          <w:bCs/>
          <w:sz w:val="20"/>
          <w:szCs w:val="20"/>
          <w:lang w:val="hr-HR"/>
        </w:rPr>
        <w:t>unaprjeđenje prerade, skladištenja i pakiranja te razvoj novih proizvoda dodane vrijednosti s težištem na različitim skupinama potrošača u strateškim tržišnim segmentima</w:t>
      </w:r>
      <w:r w:rsidRPr="007339C5">
        <w:rPr>
          <w:sz w:val="20"/>
          <w:szCs w:val="20"/>
          <w:lang w:val="hr-HR"/>
        </w:rPr>
        <w:t>. Potpore će unutar ovog mehanizma posebice biti namijenjene proizvođačima koji imaju teškoće sa stavljanjem proizvoda akvakulture na tržište, posebice izvan turističke sezone i zimi. Proizvođače će se poticati na uvođe</w:t>
      </w:r>
      <w:r w:rsidRPr="007339C5">
        <w:rPr>
          <w:bCs/>
          <w:sz w:val="20"/>
          <w:szCs w:val="20"/>
          <w:lang w:val="hr-HR"/>
        </w:rPr>
        <w:t xml:space="preserve">nje priznatih trgovačkih certifikacijskih programa </w:t>
      </w:r>
      <w:r w:rsidRPr="007339C5">
        <w:rPr>
          <w:sz w:val="20"/>
          <w:szCs w:val="20"/>
          <w:lang w:val="hr-HR"/>
        </w:rPr>
        <w:t xml:space="preserve"> u cilju olakšanog povezivanja s domaćim i inozemnim trgovačkim lancima i stavljanja na tržište. Osim toga, potrebno je </w:t>
      </w:r>
      <w:r w:rsidRPr="007339C5">
        <w:rPr>
          <w:bCs/>
          <w:sz w:val="20"/>
          <w:szCs w:val="20"/>
          <w:lang w:val="hr-HR"/>
        </w:rPr>
        <w:t>organizirati partnerstva između proizvođača akvakulture i institucionalnih kupaca</w:t>
      </w:r>
      <w:r w:rsidRPr="007339C5">
        <w:rPr>
          <w:sz w:val="20"/>
          <w:szCs w:val="20"/>
          <w:lang w:val="hr-HR"/>
        </w:rPr>
        <w:t xml:space="preserve"> kao što su škole i vrtići jer će se p</w:t>
      </w:r>
      <w:r w:rsidRPr="007339C5">
        <w:rPr>
          <w:bCs/>
          <w:sz w:val="20"/>
          <w:szCs w:val="20"/>
          <w:lang w:val="hr-HR"/>
        </w:rPr>
        <w:t xml:space="preserve">oticati </w:t>
      </w:r>
      <w:r>
        <w:rPr>
          <w:bCs/>
          <w:sz w:val="20"/>
          <w:szCs w:val="20"/>
          <w:lang w:val="hr-HR"/>
        </w:rPr>
        <w:t>stvaranje zdravih prehrambenih navika kod najmlađih uzrasta te upoznavanje s djelatnosti akvakulture. Također će se poticati</w:t>
      </w:r>
      <w:r w:rsidRPr="007339C5">
        <w:rPr>
          <w:bCs/>
          <w:sz w:val="20"/>
          <w:szCs w:val="20"/>
          <w:lang w:val="hr-HR"/>
        </w:rPr>
        <w:t xml:space="preserve"> poslovni </w:t>
      </w:r>
      <w:r w:rsidRPr="007339C5">
        <w:rPr>
          <w:bCs/>
          <w:sz w:val="20"/>
          <w:szCs w:val="20"/>
          <w:lang w:val="hr-HR"/>
        </w:rPr>
        <w:lastRenderedPageBreak/>
        <w:t>modeli i oblici suradnje kojima će se povećati konzumacija proizvoda ribarstva i akvakulture na domaćem tržištu.</w:t>
      </w:r>
      <w:r w:rsidRPr="007339C5">
        <w:rPr>
          <w:sz w:val="20"/>
          <w:szCs w:val="20"/>
          <w:lang w:val="hr-HR"/>
        </w:rPr>
        <w:t xml:space="preserve"> U cilju poticanja zajedničkih inicijativa između proizvođača, prerađivača i kupaca, u okviru ove </w:t>
      </w:r>
      <w:r>
        <w:rPr>
          <w:sz w:val="20"/>
          <w:szCs w:val="20"/>
          <w:lang w:val="hr-HR"/>
        </w:rPr>
        <w:t>mjere</w:t>
      </w:r>
      <w:r w:rsidRPr="007339C5">
        <w:rPr>
          <w:sz w:val="20"/>
          <w:szCs w:val="20"/>
          <w:lang w:val="hr-HR"/>
        </w:rPr>
        <w:t xml:space="preserve"> </w:t>
      </w:r>
      <w:r w:rsidRPr="007339C5">
        <w:rPr>
          <w:bCs/>
          <w:sz w:val="20"/>
          <w:szCs w:val="20"/>
          <w:lang w:val="hr-HR"/>
        </w:rPr>
        <w:t>uspostavit će se internetska platforma koja će omogućiti komunikaciju i razmjenu informacija između svih relevantnih dionika</w:t>
      </w:r>
      <w:r w:rsidRPr="007339C5">
        <w:rPr>
          <w:sz w:val="20"/>
          <w:szCs w:val="20"/>
          <w:lang w:val="hr-HR"/>
        </w:rPr>
        <w:t xml:space="preserve">  te sadržavati informacije</w:t>
      </w:r>
      <w:r>
        <w:rPr>
          <w:sz w:val="20"/>
          <w:szCs w:val="20"/>
          <w:lang w:val="hr-HR"/>
        </w:rPr>
        <w:t>, podatke</w:t>
      </w:r>
      <w:r w:rsidRPr="007339C5">
        <w:rPr>
          <w:sz w:val="20"/>
          <w:szCs w:val="20"/>
          <w:lang w:val="hr-HR"/>
        </w:rPr>
        <w:t xml:space="preserve"> i znanje potrebno za p</w:t>
      </w:r>
      <w:r w:rsidRPr="412B29FE">
        <w:rPr>
          <w:sz w:val="20"/>
          <w:szCs w:val="20"/>
          <w:lang w:val="hr-HR"/>
        </w:rPr>
        <w:t>rovedbu prethodno navedenih mjera.</w:t>
      </w:r>
    </w:p>
    <w:p w14:paraId="6E9E078C" w14:textId="77777777" w:rsidR="001B2435" w:rsidRDefault="001B2435" w:rsidP="002B1FCE">
      <w:pPr>
        <w:pStyle w:val="Title111B"/>
        <w:ind w:left="993"/>
        <w:rPr>
          <w:lang w:val="hr-HR"/>
        </w:rPr>
      </w:pPr>
      <w:bookmarkStart w:id="42" w:name="_Toc91152972"/>
    </w:p>
    <w:p w14:paraId="3F948A8F" w14:textId="77777777" w:rsidR="009D0CE4" w:rsidRPr="00492DF5" w:rsidRDefault="0025597D" w:rsidP="002B1FCE">
      <w:pPr>
        <w:pStyle w:val="Title111B"/>
        <w:ind w:left="993"/>
        <w:rPr>
          <w:lang w:val="hr-HR"/>
        </w:rPr>
      </w:pPr>
      <w:bookmarkStart w:id="43" w:name="_Toc118713061"/>
      <w:r>
        <w:rPr>
          <w:lang w:val="hr-HR"/>
        </w:rPr>
        <w:t>Mjera</w:t>
      </w:r>
      <w:r w:rsidRPr="00492DF5">
        <w:rPr>
          <w:lang w:val="hr-HR"/>
        </w:rPr>
        <w:t xml:space="preserve"> </w:t>
      </w:r>
      <w:r>
        <w:rPr>
          <w:lang w:val="hr-HR"/>
        </w:rPr>
        <w:t>2</w:t>
      </w:r>
      <w:r w:rsidR="009D0CE4" w:rsidRPr="00492DF5">
        <w:rPr>
          <w:lang w:val="hr-HR"/>
        </w:rPr>
        <w:t>.2. Jačanje i poticanje osnivanja organizacija proizvođača</w:t>
      </w:r>
      <w:bookmarkEnd w:id="42"/>
      <w:bookmarkEnd w:id="43"/>
      <w:r w:rsidR="009D0CE4" w:rsidRPr="00492DF5">
        <w:rPr>
          <w:lang w:val="hr-HR"/>
        </w:rPr>
        <w:t xml:space="preserve"> </w:t>
      </w:r>
    </w:p>
    <w:p w14:paraId="40945DCD" w14:textId="77777777" w:rsidR="001B2435" w:rsidRDefault="001B2435" w:rsidP="002B1FCE">
      <w:pPr>
        <w:ind w:left="993"/>
        <w:rPr>
          <w:sz w:val="20"/>
          <w:szCs w:val="20"/>
          <w:lang w:val="hr-HR"/>
        </w:rPr>
      </w:pPr>
    </w:p>
    <w:p w14:paraId="16DF50C0" w14:textId="77777777" w:rsidR="009D0CE4" w:rsidRPr="00492DF5" w:rsidRDefault="001B2435" w:rsidP="001B2435">
      <w:pPr>
        <w:ind w:left="993"/>
        <w:jc w:val="both"/>
        <w:rPr>
          <w:lang w:val="hr-HR"/>
        </w:rPr>
      </w:pPr>
      <w:r w:rsidRPr="412B29FE">
        <w:rPr>
          <w:sz w:val="20"/>
          <w:szCs w:val="20"/>
          <w:lang w:val="hr-HR"/>
        </w:rPr>
        <w:t xml:space="preserve">Ovom se </w:t>
      </w:r>
      <w:r>
        <w:rPr>
          <w:sz w:val="20"/>
          <w:szCs w:val="20"/>
          <w:lang w:val="hr-HR"/>
        </w:rPr>
        <w:t>mjerom</w:t>
      </w:r>
      <w:r w:rsidRPr="412B29FE">
        <w:rPr>
          <w:sz w:val="20"/>
          <w:szCs w:val="20"/>
          <w:lang w:val="hr-HR"/>
        </w:rPr>
        <w:t xml:space="preserve"> jača razina organiziranosti proizvodnje i mark</w:t>
      </w:r>
      <w:r w:rsidRPr="007339C5">
        <w:rPr>
          <w:sz w:val="20"/>
          <w:szCs w:val="20"/>
          <w:lang w:val="hr-HR"/>
        </w:rPr>
        <w:t xml:space="preserve">etinga proizvoda akvakulture </w:t>
      </w:r>
      <w:r w:rsidRPr="007339C5">
        <w:rPr>
          <w:bCs/>
          <w:sz w:val="20"/>
          <w:szCs w:val="20"/>
          <w:lang w:val="hr-HR"/>
        </w:rPr>
        <w:t>poticanjem osnivanja i razvoja udruženja proizvođača (zadruga, organizacija proizvođača, itd.)</w:t>
      </w:r>
      <w:r w:rsidRPr="007339C5">
        <w:rPr>
          <w:sz w:val="20"/>
          <w:szCs w:val="20"/>
          <w:lang w:val="hr-HR"/>
        </w:rPr>
        <w:t xml:space="preserve"> koji mogu postati veći i učinkovitiji proizvodni subjekti s većim marketinškim potencijalom, </w:t>
      </w:r>
      <w:r w:rsidRPr="007339C5">
        <w:rPr>
          <w:bCs/>
          <w:sz w:val="20"/>
          <w:szCs w:val="20"/>
          <w:lang w:val="hr-HR"/>
        </w:rPr>
        <w:t>kao i uvođenje proizvodnih partnerstava</w:t>
      </w:r>
      <w:r w:rsidRPr="007339C5">
        <w:rPr>
          <w:sz w:val="20"/>
          <w:szCs w:val="20"/>
          <w:lang w:val="hr-HR"/>
        </w:rPr>
        <w:t>.</w:t>
      </w:r>
      <w:r w:rsidR="00284BFF">
        <w:rPr>
          <w:sz w:val="20"/>
          <w:szCs w:val="20"/>
          <w:lang w:val="hr-HR"/>
        </w:rPr>
        <w:t xml:space="preserve"> S ciljem isticanja </w:t>
      </w:r>
      <w:r w:rsidRPr="007339C5">
        <w:rPr>
          <w:sz w:val="20"/>
          <w:szCs w:val="20"/>
          <w:lang w:val="hr-HR"/>
        </w:rPr>
        <w:t xml:space="preserve">prednosti povezivanja u organizacije proizvođača </w:t>
      </w:r>
      <w:r w:rsidR="00284BFF">
        <w:rPr>
          <w:sz w:val="20"/>
          <w:szCs w:val="20"/>
          <w:lang w:val="hr-HR"/>
        </w:rPr>
        <w:t xml:space="preserve">među mjerodavnim dionicima će se omogućiti predstavljanje i širenje dobrih iskustava vezanih uz ovaj oblik udruživanja proizvođača. </w:t>
      </w:r>
      <w:r w:rsidRPr="007339C5">
        <w:rPr>
          <w:sz w:val="20"/>
          <w:szCs w:val="20"/>
          <w:lang w:val="hr-HR"/>
        </w:rPr>
        <w:t xml:space="preserve"> Važno je istaknuti da će </w:t>
      </w:r>
      <w:r w:rsidRPr="007339C5">
        <w:rPr>
          <w:bCs/>
          <w:sz w:val="20"/>
          <w:szCs w:val="20"/>
          <w:lang w:val="hr-HR"/>
        </w:rPr>
        <w:t>funkcionalno povezivanje i jačanje organizacija proizvođača</w:t>
      </w:r>
      <w:r w:rsidRPr="007339C5">
        <w:rPr>
          <w:sz w:val="20"/>
          <w:szCs w:val="20"/>
          <w:lang w:val="hr-HR"/>
        </w:rPr>
        <w:t xml:space="preserve"> biti ključno za upravljanje rizicima od klima</w:t>
      </w:r>
      <w:r w:rsidRPr="412B29FE">
        <w:rPr>
          <w:sz w:val="20"/>
          <w:szCs w:val="20"/>
          <w:lang w:val="hr-HR"/>
        </w:rPr>
        <w:t>tskih promjena i unaprjeđenje upravljanja okolišem u akvakultur</w:t>
      </w:r>
      <w:r w:rsidR="008F36C1">
        <w:rPr>
          <w:sz w:val="20"/>
          <w:szCs w:val="20"/>
          <w:lang w:val="hr-HR"/>
        </w:rPr>
        <w:t>i te</w:t>
      </w:r>
      <w:r w:rsidRPr="412B29FE">
        <w:rPr>
          <w:sz w:val="20"/>
          <w:szCs w:val="20"/>
          <w:lang w:val="hr-HR"/>
        </w:rPr>
        <w:t xml:space="preserve"> jačanje povezanosti s tržištem i učinkoviti</w:t>
      </w:r>
      <w:r w:rsidR="008F36C1">
        <w:rPr>
          <w:sz w:val="20"/>
          <w:szCs w:val="20"/>
          <w:lang w:val="hr-HR"/>
        </w:rPr>
        <w:t>m sustavima</w:t>
      </w:r>
      <w:r w:rsidRPr="412B29FE">
        <w:rPr>
          <w:sz w:val="20"/>
          <w:szCs w:val="20"/>
          <w:lang w:val="hr-HR"/>
        </w:rPr>
        <w:t xml:space="preserve"> distribucije, </w:t>
      </w:r>
      <w:r w:rsidR="008F36C1">
        <w:rPr>
          <w:sz w:val="20"/>
          <w:szCs w:val="20"/>
          <w:lang w:val="hr-HR"/>
        </w:rPr>
        <w:t>boljim i</w:t>
      </w:r>
      <w:r w:rsidRPr="412B29FE">
        <w:rPr>
          <w:sz w:val="20"/>
          <w:szCs w:val="20"/>
          <w:lang w:val="hr-HR"/>
        </w:rPr>
        <w:t>zvorima financiranja</w:t>
      </w:r>
      <w:r w:rsidR="008F36C1">
        <w:rPr>
          <w:sz w:val="20"/>
          <w:szCs w:val="20"/>
          <w:lang w:val="hr-HR"/>
        </w:rPr>
        <w:t xml:space="preserve"> te prijenosu znanja i novih tehnologija</w:t>
      </w:r>
      <w:r w:rsidRPr="412B29FE">
        <w:rPr>
          <w:sz w:val="20"/>
          <w:szCs w:val="20"/>
          <w:lang w:val="hr-HR"/>
        </w:rPr>
        <w:t>.</w:t>
      </w:r>
    </w:p>
    <w:p w14:paraId="10298FF9" w14:textId="77777777" w:rsidR="009D0CE4" w:rsidRPr="00492DF5" w:rsidRDefault="009D0CE4" w:rsidP="002B1FCE">
      <w:pPr>
        <w:pStyle w:val="Title111B"/>
        <w:ind w:left="993"/>
        <w:rPr>
          <w:lang w:val="hr-HR"/>
        </w:rPr>
      </w:pPr>
    </w:p>
    <w:p w14:paraId="2584FC1B" w14:textId="77777777" w:rsidR="009D0CE4" w:rsidRPr="00492DF5" w:rsidRDefault="0025597D" w:rsidP="002B1FCE">
      <w:pPr>
        <w:pStyle w:val="Title111B"/>
        <w:ind w:left="993"/>
        <w:rPr>
          <w:lang w:val="hr-HR"/>
        </w:rPr>
      </w:pPr>
      <w:bookmarkStart w:id="44" w:name="_Toc91152973"/>
      <w:bookmarkStart w:id="45" w:name="_Toc118713062"/>
      <w:r>
        <w:rPr>
          <w:lang w:val="hr-HR"/>
        </w:rPr>
        <w:t>Mjera</w:t>
      </w:r>
      <w:r w:rsidRPr="00492DF5">
        <w:rPr>
          <w:lang w:val="hr-HR"/>
        </w:rPr>
        <w:t xml:space="preserve"> </w:t>
      </w:r>
      <w:r>
        <w:rPr>
          <w:lang w:val="hr-HR"/>
        </w:rPr>
        <w:t>2</w:t>
      </w:r>
      <w:r w:rsidR="009D0CE4" w:rsidRPr="00492DF5">
        <w:rPr>
          <w:lang w:val="hr-HR"/>
        </w:rPr>
        <w:t xml:space="preserve">.3. Unaprjeđenje administrativnih mehanizama i poticanje proizvođača u primjeni javnih i privatnih </w:t>
      </w:r>
      <w:r w:rsidR="009D0CE4" w:rsidRPr="000706D0">
        <w:rPr>
          <w:lang w:val="hr-HR"/>
        </w:rPr>
        <w:t xml:space="preserve">standarda sigurnosti </w:t>
      </w:r>
      <w:r w:rsidR="009D0CE4" w:rsidRPr="00492DF5">
        <w:rPr>
          <w:lang w:val="hr-HR"/>
        </w:rPr>
        <w:t>i kvalitete hrane</w:t>
      </w:r>
      <w:bookmarkEnd w:id="44"/>
      <w:bookmarkEnd w:id="45"/>
    </w:p>
    <w:p w14:paraId="79C85792" w14:textId="77777777" w:rsidR="009D0CE4" w:rsidRPr="00492DF5" w:rsidRDefault="009D0CE4" w:rsidP="002B1FCE">
      <w:pPr>
        <w:ind w:left="993"/>
        <w:rPr>
          <w:lang w:val="hr-HR"/>
        </w:rPr>
      </w:pPr>
    </w:p>
    <w:p w14:paraId="15D46BFC" w14:textId="77777777" w:rsidR="009D0CE4" w:rsidRDefault="008F36C1" w:rsidP="008F36C1">
      <w:pPr>
        <w:ind w:left="993"/>
        <w:jc w:val="both"/>
        <w:rPr>
          <w:sz w:val="20"/>
          <w:szCs w:val="20"/>
          <w:lang w:val="hr-HR"/>
        </w:rPr>
      </w:pPr>
      <w:r w:rsidRPr="00B87874">
        <w:rPr>
          <w:sz w:val="20"/>
          <w:szCs w:val="20"/>
          <w:lang w:val="hr-HR"/>
        </w:rPr>
        <w:t xml:space="preserve">Ova se </w:t>
      </w:r>
      <w:r>
        <w:rPr>
          <w:sz w:val="20"/>
          <w:szCs w:val="20"/>
          <w:lang w:val="hr-HR"/>
        </w:rPr>
        <w:t>mjera</w:t>
      </w:r>
      <w:r w:rsidRPr="00B87874">
        <w:rPr>
          <w:sz w:val="20"/>
          <w:szCs w:val="20"/>
          <w:lang w:val="hr-HR"/>
        </w:rPr>
        <w:t xml:space="preserve"> odnosi na ciljana ulaganja u razvoj ljudskih potencijala, metodologije, procesa, sustava i alata koji potiču transparentno i ekonomično donošenje javnih politika i kontrola u pogledu sigurnosti i kvalitete hrane u skladu sa zakonskim propisima EU-a. Pri tome će se posebno težište staviti na </w:t>
      </w:r>
      <w:r w:rsidRPr="00B87874">
        <w:rPr>
          <w:bCs/>
          <w:sz w:val="20"/>
          <w:szCs w:val="20"/>
          <w:lang w:val="hr-HR"/>
        </w:rPr>
        <w:t>poticanje sustavne provedbe programa obveznog praćenja i koordinirane kontrole u području sigurnosti hrane i zdravlja akvatičnih organizama,</w:t>
      </w:r>
      <w:r w:rsidRPr="00B87874">
        <w:rPr>
          <w:sz w:val="20"/>
          <w:szCs w:val="20"/>
          <w:lang w:val="hr-HR"/>
        </w:rPr>
        <w:t xml:space="preserve"> </w:t>
      </w:r>
      <w:r w:rsidRPr="00B87874">
        <w:rPr>
          <w:bCs/>
          <w:sz w:val="20"/>
          <w:szCs w:val="20"/>
          <w:lang w:val="hr-HR"/>
        </w:rPr>
        <w:t>poticanje sigurne proizvodnje hrane, sprječavanja i iskorjenjivanja bolesti, te unaprjeđenje zdravlja i dobrobiti organizama u uzgoju</w:t>
      </w:r>
      <w:r w:rsidRPr="00B87874">
        <w:rPr>
          <w:sz w:val="20"/>
          <w:szCs w:val="20"/>
          <w:lang w:val="hr-HR"/>
        </w:rPr>
        <w:t>, što će posljedično omogućiti i u</w:t>
      </w:r>
      <w:r w:rsidRPr="00B87874">
        <w:rPr>
          <w:bCs/>
          <w:sz w:val="20"/>
          <w:szCs w:val="20"/>
          <w:lang w:val="hr-HR"/>
        </w:rPr>
        <w:t>naprjeđenje pristupa tržištu proizvođačima u akvakulturi</w:t>
      </w:r>
      <w:r w:rsidRPr="00B87874">
        <w:rPr>
          <w:sz w:val="20"/>
          <w:szCs w:val="20"/>
          <w:lang w:val="hr-HR"/>
        </w:rPr>
        <w:t xml:space="preserve">. Osim toga, ovom će se </w:t>
      </w:r>
      <w:r>
        <w:rPr>
          <w:sz w:val="20"/>
          <w:szCs w:val="20"/>
          <w:lang w:val="hr-HR"/>
        </w:rPr>
        <w:t>mjerom</w:t>
      </w:r>
      <w:r w:rsidRPr="00B87874">
        <w:rPr>
          <w:sz w:val="20"/>
          <w:szCs w:val="20"/>
          <w:lang w:val="hr-HR"/>
        </w:rPr>
        <w:t xml:space="preserve"> </w:t>
      </w:r>
      <w:r w:rsidRPr="00B87874">
        <w:rPr>
          <w:bCs/>
          <w:sz w:val="20"/>
          <w:szCs w:val="20"/>
          <w:lang w:val="hr-HR"/>
        </w:rPr>
        <w:t>poticati sukladnost s dobrovoljnim programima certificiranja kvalitete koji su zahtjevniji od minimalnih javnih standarda sigurnosti i kvalitete hrane</w:t>
      </w:r>
      <w:r>
        <w:rPr>
          <w:bCs/>
          <w:sz w:val="20"/>
          <w:szCs w:val="20"/>
          <w:lang w:val="hr-HR"/>
        </w:rPr>
        <w:t>, a uz veći nivo kvalitete omogućavaju i pristup drugim tržištima</w:t>
      </w:r>
      <w:r w:rsidRPr="00B87874">
        <w:rPr>
          <w:bCs/>
          <w:sz w:val="20"/>
          <w:szCs w:val="20"/>
          <w:lang w:val="hr-HR"/>
        </w:rPr>
        <w:t>.</w:t>
      </w:r>
      <w:r w:rsidRPr="00B87874">
        <w:rPr>
          <w:sz w:val="20"/>
          <w:szCs w:val="20"/>
          <w:lang w:val="hr-HR"/>
        </w:rPr>
        <w:t xml:space="preserve"> </w:t>
      </w:r>
      <w:r w:rsidRPr="00B87874">
        <w:rPr>
          <w:bCs/>
          <w:sz w:val="20"/>
          <w:szCs w:val="20"/>
          <w:lang w:val="hr-HR"/>
        </w:rPr>
        <w:t>Unaprijedit će se i pristup proizvođača potrebnom znanju i informacijama, kao i stručna potpora za provedbu mjera usklađivanja sa standardima, ali i poticati šire obrazovanje svih sudionika u vrijednosnom lancu</w:t>
      </w:r>
      <w:r w:rsidRPr="00B87874">
        <w:rPr>
          <w:sz w:val="20"/>
          <w:szCs w:val="20"/>
          <w:lang w:val="hr-HR"/>
        </w:rPr>
        <w:t>, uključujući proizvođače, trgovce i krajnje korisnike.</w:t>
      </w:r>
    </w:p>
    <w:p w14:paraId="113F6469" w14:textId="77777777" w:rsidR="008F36C1" w:rsidRPr="00492DF5" w:rsidRDefault="008F36C1" w:rsidP="008F36C1">
      <w:pPr>
        <w:ind w:left="993"/>
        <w:jc w:val="both"/>
        <w:rPr>
          <w:u w:val="single"/>
          <w:lang w:val="hr-HR"/>
        </w:rPr>
      </w:pPr>
    </w:p>
    <w:p w14:paraId="47FBDD05" w14:textId="77777777" w:rsidR="009D0CE4" w:rsidRPr="00492DF5" w:rsidRDefault="0025597D" w:rsidP="002B1FCE">
      <w:pPr>
        <w:pStyle w:val="Title111B"/>
        <w:ind w:left="993"/>
        <w:rPr>
          <w:lang w:val="hr-HR"/>
        </w:rPr>
      </w:pPr>
      <w:bookmarkStart w:id="46" w:name="_Toc91152974"/>
      <w:bookmarkStart w:id="47" w:name="_Toc118713063"/>
      <w:r>
        <w:rPr>
          <w:lang w:val="hr-HR"/>
        </w:rPr>
        <w:t>Mjera</w:t>
      </w:r>
      <w:r w:rsidRPr="00492DF5">
        <w:rPr>
          <w:lang w:val="hr-HR"/>
        </w:rPr>
        <w:t xml:space="preserve"> </w:t>
      </w:r>
      <w:r>
        <w:rPr>
          <w:lang w:val="hr-HR"/>
        </w:rPr>
        <w:t>2</w:t>
      </w:r>
      <w:r w:rsidR="009D0CE4" w:rsidRPr="00492DF5">
        <w:rPr>
          <w:lang w:val="hr-HR"/>
        </w:rPr>
        <w:t>.4. Poticanje pokretanj</w:t>
      </w:r>
      <w:r w:rsidR="00D933F4">
        <w:rPr>
          <w:lang w:val="hr-HR"/>
        </w:rPr>
        <w:t>a</w:t>
      </w:r>
      <w:r w:rsidR="009D0CE4" w:rsidRPr="00492DF5">
        <w:rPr>
          <w:lang w:val="hr-HR"/>
        </w:rPr>
        <w:t xml:space="preserve"> novih poduzeća u akvakulturi</w:t>
      </w:r>
      <w:bookmarkEnd w:id="46"/>
      <w:bookmarkEnd w:id="47"/>
      <w:r w:rsidR="009D0CE4" w:rsidRPr="00492DF5">
        <w:rPr>
          <w:lang w:val="hr-HR"/>
        </w:rPr>
        <w:t xml:space="preserve"> </w:t>
      </w:r>
    </w:p>
    <w:p w14:paraId="245AF098" w14:textId="77777777" w:rsidR="009D0CE4" w:rsidRPr="00492DF5" w:rsidRDefault="009D0CE4" w:rsidP="002B1FCE">
      <w:pPr>
        <w:ind w:left="993"/>
        <w:rPr>
          <w:lang w:val="hr-HR"/>
        </w:rPr>
      </w:pPr>
    </w:p>
    <w:p w14:paraId="4FCCC0A6" w14:textId="77777777" w:rsidR="009D0CE4" w:rsidRDefault="008F36C1" w:rsidP="008F36C1">
      <w:pPr>
        <w:ind w:left="993"/>
        <w:jc w:val="both"/>
        <w:rPr>
          <w:bCs/>
          <w:sz w:val="20"/>
          <w:szCs w:val="20"/>
          <w:lang w:val="hr-HR"/>
        </w:rPr>
      </w:pPr>
      <w:r w:rsidRPr="00B87874">
        <w:rPr>
          <w:sz w:val="20"/>
          <w:szCs w:val="20"/>
          <w:lang w:val="hr-HR"/>
        </w:rPr>
        <w:t xml:space="preserve">Ovom će se </w:t>
      </w:r>
      <w:r>
        <w:rPr>
          <w:sz w:val="20"/>
          <w:szCs w:val="20"/>
          <w:lang w:val="hr-HR"/>
        </w:rPr>
        <w:t>mjerom</w:t>
      </w:r>
      <w:r w:rsidRPr="00B87874">
        <w:rPr>
          <w:sz w:val="20"/>
          <w:szCs w:val="20"/>
          <w:lang w:val="hr-HR"/>
        </w:rPr>
        <w:t xml:space="preserve"> poticati </w:t>
      </w:r>
      <w:r w:rsidRPr="00B87874">
        <w:rPr>
          <w:bCs/>
          <w:sz w:val="20"/>
          <w:szCs w:val="20"/>
          <w:lang w:val="hr-HR"/>
        </w:rPr>
        <w:t xml:space="preserve">pokretanje novih poduzeća u akvakulturi </w:t>
      </w:r>
      <w:r w:rsidRPr="00B87874">
        <w:rPr>
          <w:sz w:val="20"/>
          <w:szCs w:val="20"/>
          <w:lang w:val="hr-HR"/>
        </w:rPr>
        <w:t>te</w:t>
      </w:r>
      <w:r w:rsidRPr="00B87874">
        <w:rPr>
          <w:bCs/>
          <w:sz w:val="20"/>
          <w:szCs w:val="20"/>
          <w:lang w:val="hr-HR"/>
        </w:rPr>
        <w:t xml:space="preserve"> </w:t>
      </w:r>
      <w:r w:rsidRPr="00B87874">
        <w:rPr>
          <w:sz w:val="20"/>
          <w:szCs w:val="20"/>
          <w:lang w:val="hr-HR"/>
        </w:rPr>
        <w:t xml:space="preserve"> će se također </w:t>
      </w:r>
      <w:r w:rsidRPr="00B87874">
        <w:rPr>
          <w:bCs/>
          <w:sz w:val="20"/>
          <w:szCs w:val="20"/>
          <w:lang w:val="hr-HR"/>
        </w:rPr>
        <w:t xml:space="preserve">unaprijediti i učiniti dostupnim sve potrebne informacije u postupcima odobravanja poslovnih djelatnosti na svim razinama, uključujući i one koje se provede na razini JLS, odnosno županija </w:t>
      </w:r>
      <w:r w:rsidRPr="00B87874">
        <w:rPr>
          <w:sz w:val="20"/>
          <w:szCs w:val="20"/>
          <w:lang w:val="hr-HR"/>
        </w:rPr>
        <w:t>(npr. u okviru planova upravljanja ili razvoja</w:t>
      </w:r>
      <w:r>
        <w:rPr>
          <w:sz w:val="20"/>
          <w:szCs w:val="20"/>
          <w:lang w:val="hr-HR"/>
        </w:rPr>
        <w:t>)</w:t>
      </w:r>
      <w:r w:rsidRPr="00B87874">
        <w:rPr>
          <w:sz w:val="20"/>
          <w:szCs w:val="20"/>
          <w:lang w:val="hr-HR"/>
        </w:rPr>
        <w:t>.</w:t>
      </w:r>
      <w:r>
        <w:rPr>
          <w:sz w:val="20"/>
          <w:szCs w:val="20"/>
          <w:lang w:val="hr-HR"/>
        </w:rPr>
        <w:t xml:space="preserve"> </w:t>
      </w:r>
      <w:r w:rsidRPr="00B87874">
        <w:rPr>
          <w:sz w:val="20"/>
          <w:szCs w:val="20"/>
          <w:lang w:val="hr-HR"/>
        </w:rPr>
        <w:t xml:space="preserve">Ova će </w:t>
      </w:r>
      <w:r>
        <w:rPr>
          <w:sz w:val="20"/>
          <w:szCs w:val="20"/>
          <w:lang w:val="hr-HR"/>
        </w:rPr>
        <w:t>mjera</w:t>
      </w:r>
      <w:r w:rsidRPr="00B87874">
        <w:rPr>
          <w:sz w:val="20"/>
          <w:szCs w:val="20"/>
          <w:lang w:val="hr-HR"/>
        </w:rPr>
        <w:t xml:space="preserve"> biti namijenjena i </w:t>
      </w:r>
      <w:r w:rsidRPr="00B87874">
        <w:rPr>
          <w:bCs/>
          <w:sz w:val="20"/>
          <w:szCs w:val="20"/>
          <w:lang w:val="hr-HR"/>
        </w:rPr>
        <w:t>razvoju digitalnih platformi i alata koje omogućavaju potrebne informacije bitne za pokretanje i obavljanje djelatnosti akvakulture.</w:t>
      </w:r>
    </w:p>
    <w:p w14:paraId="7D077A71" w14:textId="77777777" w:rsidR="008F36C1" w:rsidRDefault="008F36C1">
      <w:pPr>
        <w:rPr>
          <w:b/>
          <w:bCs/>
          <w:lang w:val="hr-HR"/>
        </w:rPr>
      </w:pPr>
    </w:p>
    <w:p w14:paraId="22F12E99" w14:textId="77777777" w:rsidR="00DF293F" w:rsidRDefault="00DF293F">
      <w:pPr>
        <w:rPr>
          <w:b/>
          <w:bCs/>
          <w:lang w:val="hr-HR"/>
        </w:rPr>
      </w:pPr>
    </w:p>
    <w:p w14:paraId="19956CA4" w14:textId="77777777" w:rsidR="00A6037D" w:rsidRDefault="00A6037D" w:rsidP="00282F59">
      <w:pPr>
        <w:ind w:left="633"/>
        <w:rPr>
          <w:rFonts w:eastAsiaTheme="majorEastAsia"/>
          <w:b/>
          <w:bCs/>
          <w:color w:val="244061" w:themeColor="accent1" w:themeShade="80"/>
          <w:sz w:val="24"/>
          <w:szCs w:val="24"/>
          <w:u w:color="000000"/>
          <w:lang w:val="hr-HR"/>
        </w:rPr>
      </w:pPr>
      <w:bookmarkStart w:id="48" w:name="_Toc91152975"/>
      <w:r w:rsidRPr="00282F59">
        <w:rPr>
          <w:rFonts w:eastAsiaTheme="majorEastAsia"/>
          <w:b/>
          <w:bCs/>
          <w:color w:val="244061" w:themeColor="accent1" w:themeShade="80"/>
          <w:sz w:val="24"/>
          <w:szCs w:val="24"/>
          <w:u w:color="000000"/>
          <w:lang w:val="hr-HR"/>
        </w:rPr>
        <w:t xml:space="preserve">POSEBNI CILJ 3. </w:t>
      </w:r>
      <w:r w:rsidR="009F7989">
        <w:rPr>
          <w:rFonts w:eastAsiaTheme="majorEastAsia"/>
          <w:b/>
          <w:bCs/>
          <w:color w:val="244061" w:themeColor="accent1" w:themeShade="80"/>
          <w:sz w:val="24"/>
          <w:szCs w:val="24"/>
          <w:u w:color="000000"/>
          <w:lang w:val="hr-HR"/>
        </w:rPr>
        <w:t xml:space="preserve">Jačanjem </w:t>
      </w:r>
      <w:r w:rsidRPr="00282F59">
        <w:rPr>
          <w:rFonts w:eastAsiaTheme="majorEastAsia"/>
          <w:b/>
          <w:bCs/>
          <w:color w:val="244061" w:themeColor="accent1" w:themeShade="80"/>
          <w:sz w:val="24"/>
          <w:szCs w:val="24"/>
          <w:u w:color="000000"/>
          <w:lang w:val="hr-HR"/>
        </w:rPr>
        <w:t xml:space="preserve">sektora akvakulture </w:t>
      </w:r>
      <w:r w:rsidR="009F7989">
        <w:rPr>
          <w:rFonts w:eastAsiaTheme="majorEastAsia"/>
          <w:b/>
          <w:bCs/>
          <w:color w:val="244061" w:themeColor="accent1" w:themeShade="80"/>
          <w:sz w:val="24"/>
          <w:szCs w:val="24"/>
          <w:u w:color="000000"/>
          <w:lang w:val="hr-HR"/>
        </w:rPr>
        <w:t xml:space="preserve">doprinijeti </w:t>
      </w:r>
      <w:r w:rsidRPr="00282F59">
        <w:rPr>
          <w:rFonts w:eastAsiaTheme="majorEastAsia"/>
          <w:b/>
          <w:bCs/>
          <w:color w:val="244061" w:themeColor="accent1" w:themeShade="80"/>
          <w:sz w:val="24"/>
          <w:szCs w:val="24"/>
          <w:u w:color="000000"/>
          <w:lang w:val="hr-HR"/>
        </w:rPr>
        <w:t>obnovi gospodarstva te unaprjeđenju uvjeta života u ruralnim i obalnim područjima</w:t>
      </w:r>
    </w:p>
    <w:p w14:paraId="147586E1" w14:textId="77777777" w:rsidR="00282F59" w:rsidRPr="00282F59" w:rsidRDefault="00282F59" w:rsidP="00282F59">
      <w:pPr>
        <w:ind w:left="633"/>
        <w:rPr>
          <w:rFonts w:eastAsiaTheme="majorEastAsia"/>
          <w:b/>
          <w:bCs/>
          <w:color w:val="244061" w:themeColor="accent1" w:themeShade="80"/>
          <w:sz w:val="24"/>
          <w:szCs w:val="24"/>
          <w:u w:color="000000"/>
          <w:lang w:val="hr-HR"/>
        </w:rPr>
      </w:pPr>
    </w:p>
    <w:p w14:paraId="7BC41B29" w14:textId="77777777" w:rsidR="000E5ACE" w:rsidRDefault="000E5ACE" w:rsidP="000218F7">
      <w:pPr>
        <w:pStyle w:val="Odlomakpopisa"/>
        <w:numPr>
          <w:ilvl w:val="0"/>
          <w:numId w:val="45"/>
        </w:numPr>
        <w:ind w:firstLine="273"/>
      </w:pPr>
      <w:r w:rsidRPr="000E5ACE">
        <w:t xml:space="preserve">za ostvarenje </w:t>
      </w:r>
      <w:r w:rsidRPr="000E5ACE">
        <w:rPr>
          <w:b/>
          <w:u w:val="single"/>
        </w:rPr>
        <w:t>Posebnog cilja 3.</w:t>
      </w:r>
      <w:r>
        <w:t xml:space="preserve"> utvrđene su </w:t>
      </w:r>
      <w:r w:rsidRPr="000E5ACE">
        <w:rPr>
          <w:b/>
          <w:i/>
          <w:u w:val="single"/>
        </w:rPr>
        <w:t>3 mjere</w:t>
      </w:r>
    </w:p>
    <w:p w14:paraId="2D52E14B" w14:textId="77777777" w:rsidR="00A6037D" w:rsidRDefault="00A6037D" w:rsidP="00A6037D">
      <w:pPr>
        <w:pStyle w:val="Tijeloteksta"/>
        <w:rPr>
          <w:b/>
          <w:sz w:val="26"/>
        </w:rPr>
      </w:pPr>
    </w:p>
    <w:tbl>
      <w:tblPr>
        <w:tblW w:w="10489" w:type="dxa"/>
        <w:tblInd w:w="993" w:type="dxa"/>
        <w:tblLook w:val="04A0" w:firstRow="1" w:lastRow="0" w:firstColumn="1" w:lastColumn="0" w:noHBand="0" w:noVBand="1"/>
      </w:tblPr>
      <w:tblGrid>
        <w:gridCol w:w="10489"/>
      </w:tblGrid>
      <w:tr w:rsidR="009D0CE4" w:rsidRPr="00492DF5" w14:paraId="26C9D6F3" w14:textId="77777777" w:rsidTr="008F36C1">
        <w:tc>
          <w:tcPr>
            <w:tcW w:w="10489" w:type="dxa"/>
            <w:shd w:val="clear" w:color="auto" w:fill="1F497D" w:themeFill="text2"/>
          </w:tcPr>
          <w:bookmarkEnd w:id="48"/>
          <w:p w14:paraId="5F99B537" w14:textId="77777777" w:rsidR="009D0CE4" w:rsidRPr="00492DF5" w:rsidRDefault="00A6037D" w:rsidP="008F36C1">
            <w:pPr>
              <w:ind w:left="993"/>
              <w:jc w:val="center"/>
              <w:rPr>
                <w:b/>
                <w:bCs/>
                <w:sz w:val="20"/>
                <w:szCs w:val="20"/>
                <w:lang w:val="hr-HR"/>
              </w:rPr>
            </w:pPr>
            <w:r>
              <w:rPr>
                <w:b/>
                <w:bCs/>
                <w:color w:val="FFFFFF" w:themeColor="background1"/>
                <w:sz w:val="20"/>
                <w:szCs w:val="20"/>
                <w:lang w:val="hr-HR"/>
              </w:rPr>
              <w:t>MJERE</w:t>
            </w:r>
          </w:p>
        </w:tc>
      </w:tr>
      <w:tr w:rsidR="009D0CE4" w:rsidRPr="00492DF5" w14:paraId="69307C7D" w14:textId="77777777" w:rsidTr="008F36C1">
        <w:tc>
          <w:tcPr>
            <w:tcW w:w="10489" w:type="dxa"/>
            <w:shd w:val="clear" w:color="auto" w:fill="F2F2F2" w:themeFill="background1" w:themeFillShade="F2"/>
          </w:tcPr>
          <w:p w14:paraId="2847E532" w14:textId="77777777" w:rsidR="009D0CE4" w:rsidRPr="00492DF5" w:rsidRDefault="00A6037D" w:rsidP="008F36C1">
            <w:pPr>
              <w:rPr>
                <w:sz w:val="20"/>
                <w:szCs w:val="20"/>
                <w:lang w:val="hr-HR"/>
              </w:rPr>
            </w:pPr>
            <w:r>
              <w:rPr>
                <w:sz w:val="20"/>
                <w:szCs w:val="20"/>
                <w:lang w:val="hr-HR"/>
              </w:rPr>
              <w:t>3</w:t>
            </w:r>
            <w:r w:rsidR="009D0CE4" w:rsidRPr="00492DF5">
              <w:rPr>
                <w:sz w:val="20"/>
                <w:szCs w:val="20"/>
                <w:lang w:val="hr-HR"/>
              </w:rPr>
              <w:t xml:space="preserve">.1. Uspostavljanje ravnoteže između održivog razvoja akvakulture, zaštite prirode i prilagodbe klimatskim promjenama </w:t>
            </w:r>
          </w:p>
        </w:tc>
      </w:tr>
      <w:tr w:rsidR="009D0CE4" w:rsidRPr="00492DF5" w14:paraId="0EE5C7EC" w14:textId="77777777" w:rsidTr="008F36C1">
        <w:tc>
          <w:tcPr>
            <w:tcW w:w="10489" w:type="dxa"/>
            <w:shd w:val="clear" w:color="auto" w:fill="F2F2F2" w:themeFill="background1" w:themeFillShade="F2"/>
          </w:tcPr>
          <w:p w14:paraId="0424B2A3" w14:textId="77777777" w:rsidR="009D0CE4" w:rsidRPr="00492DF5" w:rsidRDefault="00A6037D" w:rsidP="008F36C1">
            <w:pPr>
              <w:rPr>
                <w:sz w:val="20"/>
                <w:szCs w:val="20"/>
                <w:lang w:val="hr-HR"/>
              </w:rPr>
            </w:pPr>
            <w:r>
              <w:rPr>
                <w:sz w:val="20"/>
                <w:szCs w:val="20"/>
                <w:lang w:val="hr-HR"/>
              </w:rPr>
              <w:t>3</w:t>
            </w:r>
            <w:r w:rsidR="009D0CE4" w:rsidRPr="00492DF5">
              <w:rPr>
                <w:sz w:val="20"/>
                <w:szCs w:val="20"/>
                <w:lang w:val="hr-HR"/>
              </w:rPr>
              <w:t>.2. Povezivanje sektora akvakulture s mogućnostima rasta u kružnim bioekonomijama</w:t>
            </w:r>
          </w:p>
        </w:tc>
      </w:tr>
      <w:tr w:rsidR="009D0CE4" w:rsidRPr="00514865" w14:paraId="6DC710E4" w14:textId="77777777" w:rsidTr="008F36C1">
        <w:tc>
          <w:tcPr>
            <w:tcW w:w="10489" w:type="dxa"/>
            <w:shd w:val="clear" w:color="auto" w:fill="F2F2F2" w:themeFill="background1" w:themeFillShade="F2"/>
          </w:tcPr>
          <w:p w14:paraId="20335EC3" w14:textId="77777777" w:rsidR="009D0CE4" w:rsidRPr="00492DF5" w:rsidRDefault="00A6037D" w:rsidP="008F36C1">
            <w:pPr>
              <w:rPr>
                <w:sz w:val="20"/>
                <w:szCs w:val="20"/>
                <w:lang w:val="hr-HR"/>
              </w:rPr>
            </w:pPr>
            <w:r>
              <w:rPr>
                <w:sz w:val="20"/>
                <w:szCs w:val="20"/>
                <w:lang w:val="hr-HR"/>
              </w:rPr>
              <w:t>3</w:t>
            </w:r>
            <w:r w:rsidR="009D0CE4" w:rsidRPr="180F4F4B">
              <w:rPr>
                <w:sz w:val="20"/>
                <w:szCs w:val="20"/>
                <w:lang w:val="hr-HR"/>
              </w:rPr>
              <w:t xml:space="preserve">.3. Promicanje proizvoda akvakulture i gastro-destinacijskog turizma </w:t>
            </w:r>
          </w:p>
        </w:tc>
      </w:tr>
    </w:tbl>
    <w:p w14:paraId="08DFE18F" w14:textId="77777777" w:rsidR="009D0CE4" w:rsidRPr="00492DF5" w:rsidRDefault="009D0CE4" w:rsidP="002B1FCE">
      <w:pPr>
        <w:ind w:left="993"/>
        <w:rPr>
          <w:b/>
          <w:bCs/>
          <w:i/>
          <w:iCs/>
          <w:lang w:val="hr-HR"/>
        </w:rPr>
      </w:pPr>
    </w:p>
    <w:p w14:paraId="0FDCDFA1" w14:textId="77777777" w:rsidR="00F10728" w:rsidRDefault="00F10728" w:rsidP="002B1FCE">
      <w:pPr>
        <w:pStyle w:val="Title111B"/>
        <w:ind w:left="993"/>
        <w:rPr>
          <w:lang w:val="hr-HR"/>
        </w:rPr>
      </w:pPr>
      <w:bookmarkStart w:id="49" w:name="_Toc91152976"/>
    </w:p>
    <w:p w14:paraId="277BCB34" w14:textId="77777777" w:rsidR="009D0CE4" w:rsidRPr="00492DF5" w:rsidRDefault="00A6037D" w:rsidP="002B1FCE">
      <w:pPr>
        <w:pStyle w:val="Title111B"/>
        <w:ind w:left="993"/>
        <w:rPr>
          <w:lang w:val="hr-HR"/>
        </w:rPr>
      </w:pPr>
      <w:bookmarkStart w:id="50" w:name="_Toc118713064"/>
      <w:r>
        <w:rPr>
          <w:lang w:val="hr-HR"/>
        </w:rPr>
        <w:t>Mjera</w:t>
      </w:r>
      <w:r w:rsidRPr="00492DF5">
        <w:rPr>
          <w:lang w:val="hr-HR"/>
        </w:rPr>
        <w:t xml:space="preserve"> </w:t>
      </w:r>
      <w:r>
        <w:rPr>
          <w:lang w:val="hr-HR"/>
        </w:rPr>
        <w:t>3</w:t>
      </w:r>
      <w:r w:rsidR="009D0CE4" w:rsidRPr="00492DF5">
        <w:rPr>
          <w:lang w:val="hr-HR"/>
        </w:rPr>
        <w:t>.1. Uspostavljanje ravnoteže između održivog razvoja akvakulture, zaštite prirode i prilagodbe klimatskim promjenama</w:t>
      </w:r>
      <w:bookmarkEnd w:id="49"/>
      <w:bookmarkEnd w:id="50"/>
      <w:r w:rsidR="009D0CE4" w:rsidRPr="00492DF5">
        <w:rPr>
          <w:lang w:val="hr-HR"/>
        </w:rPr>
        <w:t xml:space="preserve"> </w:t>
      </w:r>
    </w:p>
    <w:p w14:paraId="532F47B5" w14:textId="77777777" w:rsidR="009D0CE4" w:rsidRPr="00492DF5" w:rsidRDefault="009D0CE4" w:rsidP="002B1FCE">
      <w:pPr>
        <w:ind w:left="993"/>
        <w:rPr>
          <w:lang w:val="hr-HR"/>
        </w:rPr>
      </w:pPr>
    </w:p>
    <w:p w14:paraId="57DEBEF9" w14:textId="77777777" w:rsidR="009D0CE4" w:rsidRDefault="008F36C1" w:rsidP="008F36C1">
      <w:pPr>
        <w:ind w:left="993"/>
        <w:jc w:val="both"/>
        <w:rPr>
          <w:sz w:val="20"/>
          <w:szCs w:val="20"/>
          <w:lang w:val="hr-HR"/>
        </w:rPr>
      </w:pPr>
      <w:r w:rsidRPr="00B87874">
        <w:rPr>
          <w:sz w:val="20"/>
          <w:szCs w:val="20"/>
          <w:lang w:val="hr-HR"/>
        </w:rPr>
        <w:t xml:space="preserve">Ovom će se </w:t>
      </w:r>
      <w:r>
        <w:rPr>
          <w:sz w:val="20"/>
          <w:szCs w:val="20"/>
          <w:lang w:val="hr-HR"/>
        </w:rPr>
        <w:t>mjerom</w:t>
      </w:r>
      <w:r w:rsidRPr="00B87874">
        <w:rPr>
          <w:sz w:val="20"/>
          <w:szCs w:val="20"/>
          <w:lang w:val="hr-HR"/>
        </w:rPr>
        <w:t xml:space="preserve"> poticati </w:t>
      </w:r>
      <w:r w:rsidRPr="00B87874">
        <w:rPr>
          <w:bCs/>
          <w:sz w:val="20"/>
          <w:szCs w:val="20"/>
          <w:lang w:val="hr-HR"/>
        </w:rPr>
        <w:t>izrada i provedba prostornih i drugih razvojnih planova za koordinirano korištenje zemljišta i upravljanje obalnim područjem</w:t>
      </w:r>
      <w:r w:rsidRPr="00B87874">
        <w:rPr>
          <w:sz w:val="20"/>
          <w:szCs w:val="20"/>
          <w:lang w:val="hr-HR"/>
        </w:rPr>
        <w:t xml:space="preserve"> u okviru kojih se dodjeljuje odgovarajući prostor </w:t>
      </w:r>
      <w:r w:rsidRPr="00B87874">
        <w:rPr>
          <w:bCs/>
          <w:sz w:val="20"/>
          <w:szCs w:val="20"/>
          <w:lang w:val="hr-HR"/>
        </w:rPr>
        <w:t>za klimatski pametan i održiv rast akvakulture</w:t>
      </w:r>
      <w:r w:rsidRPr="00B87874">
        <w:rPr>
          <w:sz w:val="20"/>
          <w:szCs w:val="20"/>
          <w:lang w:val="hr-HR"/>
        </w:rPr>
        <w:t xml:space="preserve">, a sve u skladu s propisima i planskim dokumentima iz područja prostornog </w:t>
      </w:r>
      <w:r w:rsidRPr="00A62194">
        <w:rPr>
          <w:sz w:val="20"/>
          <w:szCs w:val="20"/>
          <w:lang w:val="hr-HR"/>
        </w:rPr>
        <w:t>uređenja</w:t>
      </w:r>
      <w:r w:rsidR="00EB11E0" w:rsidRPr="00A62194">
        <w:rPr>
          <w:sz w:val="20"/>
          <w:szCs w:val="20"/>
          <w:lang w:val="hr-HR"/>
        </w:rPr>
        <w:t xml:space="preserve"> i zaštite prirode</w:t>
      </w:r>
      <w:r w:rsidRPr="00A62194">
        <w:rPr>
          <w:sz w:val="20"/>
          <w:szCs w:val="20"/>
          <w:lang w:val="hr-HR"/>
        </w:rPr>
        <w:t>.</w:t>
      </w:r>
      <w:r w:rsidRPr="00B87874">
        <w:rPr>
          <w:sz w:val="20"/>
          <w:szCs w:val="20"/>
          <w:lang w:val="hr-HR"/>
        </w:rPr>
        <w:t xml:space="preserve"> U planovima će se definirati lokacije za akvakulturu na temelju ocjene usklađenosti odabrane lokacije s drugim djelatnostima u proizvodnom okruženju  i rizicima iz okoliša, a sama izrada navedenih planova će se ovom intervencijom poticati i ubrzati, jer će se digitalizacijom i integracijom podataka pojednostaviti/modernizirati administrativni postupci u skladu s nacionalnim zakonskim propisima. Naime, na temelju digitalnih integriranih podataka i platformi za integrirano upravljanje podacima   cilj je omogućiti </w:t>
      </w:r>
      <w:r w:rsidR="00E6346D">
        <w:rPr>
          <w:sz w:val="20"/>
          <w:szCs w:val="20"/>
          <w:lang w:val="hr-HR"/>
        </w:rPr>
        <w:t xml:space="preserve">izrađivačima prostornih planova </w:t>
      </w:r>
      <w:r w:rsidRPr="00B87874">
        <w:rPr>
          <w:sz w:val="20"/>
          <w:szCs w:val="20"/>
          <w:lang w:val="hr-HR"/>
        </w:rPr>
        <w:t xml:space="preserve">pristup informacijama bitnim za </w:t>
      </w:r>
      <w:r w:rsidRPr="00B87874">
        <w:rPr>
          <w:bCs/>
          <w:sz w:val="20"/>
          <w:szCs w:val="20"/>
          <w:lang w:val="hr-HR"/>
        </w:rPr>
        <w:t>izradu procjena utjecaja klimatskih promjena, analize utjecaja proizvodnj</w:t>
      </w:r>
      <w:r w:rsidR="00E6346D">
        <w:rPr>
          <w:bCs/>
          <w:sz w:val="20"/>
          <w:szCs w:val="20"/>
          <w:lang w:val="hr-HR"/>
        </w:rPr>
        <w:t>e</w:t>
      </w:r>
      <w:r w:rsidRPr="00B87874">
        <w:rPr>
          <w:bCs/>
          <w:sz w:val="20"/>
          <w:szCs w:val="20"/>
          <w:lang w:val="hr-HR"/>
        </w:rPr>
        <w:t xml:space="preserve"> </w:t>
      </w:r>
      <w:r w:rsidR="00E6346D">
        <w:rPr>
          <w:bCs/>
          <w:sz w:val="20"/>
          <w:szCs w:val="20"/>
          <w:lang w:val="hr-HR"/>
        </w:rPr>
        <w:t>na  planiranim lokacijama</w:t>
      </w:r>
      <w:r w:rsidRPr="00B87874">
        <w:rPr>
          <w:sz w:val="20"/>
          <w:szCs w:val="20"/>
          <w:lang w:val="hr-HR"/>
        </w:rPr>
        <w:t xml:space="preserve">. Također, važno je naglasiti da će ovom </w:t>
      </w:r>
      <w:r>
        <w:rPr>
          <w:sz w:val="20"/>
          <w:szCs w:val="20"/>
          <w:lang w:val="hr-HR"/>
        </w:rPr>
        <w:t>mjerom</w:t>
      </w:r>
      <w:r w:rsidRPr="00B87874">
        <w:rPr>
          <w:sz w:val="20"/>
          <w:szCs w:val="20"/>
          <w:lang w:val="hr-HR"/>
        </w:rPr>
        <w:t xml:space="preserve"> biti obuhvaćena i </w:t>
      </w:r>
      <w:r w:rsidRPr="00B87874">
        <w:rPr>
          <w:bCs/>
          <w:sz w:val="20"/>
          <w:szCs w:val="20"/>
          <w:lang w:val="hr-HR"/>
        </w:rPr>
        <w:t>financijska i tehnička potpora za mjere koje će proizvođači provoditi u cilju koordinirane upotrebe zemljišta i izrade planova upravljanja obalnim područjima, posebice onih kojima se uvode klimatski pametni i održivi sustavi i rješenja u akvakulturi</w:t>
      </w:r>
      <w:r w:rsidRPr="00B87874">
        <w:rPr>
          <w:sz w:val="20"/>
          <w:szCs w:val="20"/>
          <w:lang w:val="hr-HR"/>
        </w:rPr>
        <w:t xml:space="preserve">, poput primjerice onih koji doprinose sprječavanju prebjega iz uzgoja, ili održivosti i očuvanju okoliša zbog  unaprjeđenja praksi kontrole hranidbe. Ovom se </w:t>
      </w:r>
      <w:r>
        <w:rPr>
          <w:sz w:val="20"/>
          <w:szCs w:val="20"/>
          <w:lang w:val="hr-HR"/>
        </w:rPr>
        <w:t>mjerom</w:t>
      </w:r>
      <w:r w:rsidRPr="00B87874">
        <w:rPr>
          <w:sz w:val="20"/>
          <w:szCs w:val="20"/>
          <w:lang w:val="hr-HR"/>
        </w:rPr>
        <w:t xml:space="preserve"> predviđa i </w:t>
      </w:r>
      <w:r w:rsidRPr="00B87874">
        <w:rPr>
          <w:bCs/>
          <w:sz w:val="20"/>
          <w:szCs w:val="20"/>
          <w:lang w:val="hr-HR"/>
        </w:rPr>
        <w:t>uvođenje učinkovitih i održivih mehaniz</w:t>
      </w:r>
      <w:r w:rsidR="00E6346D">
        <w:rPr>
          <w:bCs/>
          <w:sz w:val="20"/>
          <w:szCs w:val="20"/>
          <w:lang w:val="hr-HR"/>
        </w:rPr>
        <w:t>a</w:t>
      </w:r>
      <w:r w:rsidRPr="00B87874">
        <w:rPr>
          <w:bCs/>
          <w:sz w:val="20"/>
          <w:szCs w:val="20"/>
          <w:lang w:val="hr-HR"/>
        </w:rPr>
        <w:t>m</w:t>
      </w:r>
      <w:r w:rsidR="00E6346D">
        <w:rPr>
          <w:bCs/>
          <w:sz w:val="20"/>
          <w:szCs w:val="20"/>
          <w:lang w:val="hr-HR"/>
        </w:rPr>
        <w:t>a</w:t>
      </w:r>
      <w:r w:rsidRPr="00B87874">
        <w:rPr>
          <w:bCs/>
          <w:sz w:val="20"/>
          <w:szCs w:val="20"/>
          <w:lang w:val="hr-HR"/>
        </w:rPr>
        <w:t xml:space="preserve"> suradnje koji će okupiti istraživače, donositelje politika i dionike iz sektora akvakulture  te unaprijediti sustav prijenosa znanja i informacija u skladu s potrebama dionika</w:t>
      </w:r>
      <w:r w:rsidRPr="00B87874">
        <w:rPr>
          <w:sz w:val="20"/>
          <w:szCs w:val="20"/>
          <w:lang w:val="hr-HR"/>
        </w:rPr>
        <w:t>.</w:t>
      </w:r>
    </w:p>
    <w:p w14:paraId="17513698" w14:textId="77777777" w:rsidR="008F36C1" w:rsidRPr="00492DF5" w:rsidRDefault="008F36C1" w:rsidP="002B1FCE">
      <w:pPr>
        <w:ind w:left="993"/>
        <w:rPr>
          <w:b/>
          <w:bCs/>
          <w:color w:val="244061" w:themeColor="accent1" w:themeShade="80"/>
          <w:lang w:val="hr-HR"/>
        </w:rPr>
      </w:pPr>
    </w:p>
    <w:p w14:paraId="21A81A6C" w14:textId="77777777" w:rsidR="009D0CE4" w:rsidRPr="00492DF5" w:rsidRDefault="00A6037D" w:rsidP="002B1FCE">
      <w:pPr>
        <w:pStyle w:val="Title111B"/>
        <w:ind w:left="993"/>
        <w:rPr>
          <w:lang w:val="hr-HR"/>
        </w:rPr>
      </w:pPr>
      <w:bookmarkStart w:id="51" w:name="_Toc91152977"/>
      <w:bookmarkStart w:id="52" w:name="_Toc118713065"/>
      <w:r>
        <w:rPr>
          <w:lang w:val="hr-HR"/>
        </w:rPr>
        <w:t>Mjera 3</w:t>
      </w:r>
      <w:r w:rsidR="009D0CE4" w:rsidRPr="00492DF5">
        <w:rPr>
          <w:lang w:val="hr-HR"/>
        </w:rPr>
        <w:t>.2. Povezivanje sektora akvakulture s mogućnostima rasta u kružnim bioekonomijama</w:t>
      </w:r>
      <w:bookmarkEnd w:id="51"/>
      <w:bookmarkEnd w:id="52"/>
    </w:p>
    <w:p w14:paraId="490A535C" w14:textId="77777777" w:rsidR="009D0CE4" w:rsidRPr="00492DF5" w:rsidRDefault="009D0CE4" w:rsidP="002B1FCE">
      <w:pPr>
        <w:ind w:left="993"/>
        <w:rPr>
          <w:lang w:val="hr-HR"/>
        </w:rPr>
      </w:pPr>
    </w:p>
    <w:p w14:paraId="2C2CDE1E" w14:textId="77777777" w:rsidR="009D0CE4" w:rsidRDefault="00E6346D" w:rsidP="00E6346D">
      <w:pPr>
        <w:ind w:left="993"/>
        <w:jc w:val="both"/>
        <w:rPr>
          <w:b/>
          <w:sz w:val="20"/>
          <w:szCs w:val="20"/>
          <w:lang w:val="hr-HR"/>
        </w:rPr>
      </w:pPr>
      <w:r w:rsidRPr="00B87874">
        <w:rPr>
          <w:sz w:val="20"/>
          <w:szCs w:val="20"/>
          <w:lang w:val="hr-HR"/>
        </w:rPr>
        <w:t xml:space="preserve">Ovom će se </w:t>
      </w:r>
      <w:r>
        <w:rPr>
          <w:sz w:val="20"/>
          <w:szCs w:val="20"/>
          <w:lang w:val="hr-HR"/>
        </w:rPr>
        <w:t>mjerom</w:t>
      </w:r>
      <w:r w:rsidRPr="00B87874">
        <w:rPr>
          <w:sz w:val="20"/>
          <w:szCs w:val="20"/>
          <w:lang w:val="hr-HR"/>
        </w:rPr>
        <w:t xml:space="preserve"> poduprijeti razvoj akvakulture kroz jačanje njezina doprinosa lokalnom razvoju, odnosno obnovi ruralnog i obalnog gospodarstva, a sve u komplementarnosti s drugim sektorima, sektorskim strategijama i planovima razvoja, kao i mogućnostima financiranja </w:t>
      </w:r>
      <w:r w:rsidR="00EE1290">
        <w:rPr>
          <w:sz w:val="20"/>
          <w:szCs w:val="20"/>
          <w:lang w:val="hr-HR"/>
        </w:rPr>
        <w:t>i</w:t>
      </w:r>
      <w:r>
        <w:rPr>
          <w:sz w:val="20"/>
          <w:szCs w:val="20"/>
          <w:lang w:val="hr-HR"/>
        </w:rPr>
        <w:t xml:space="preserve"> povezivanja različitih potencijala određenih p</w:t>
      </w:r>
      <w:r w:rsidR="00EE1290">
        <w:rPr>
          <w:sz w:val="20"/>
          <w:szCs w:val="20"/>
          <w:lang w:val="hr-HR"/>
        </w:rPr>
        <w:t>odručja s razvojem akvakulture</w:t>
      </w:r>
      <w:r w:rsidRPr="00B87874">
        <w:rPr>
          <w:sz w:val="20"/>
          <w:szCs w:val="20"/>
          <w:lang w:val="hr-HR"/>
        </w:rPr>
        <w:t xml:space="preserve">. </w:t>
      </w:r>
      <w:r>
        <w:rPr>
          <w:sz w:val="20"/>
          <w:szCs w:val="20"/>
          <w:lang w:val="hr-HR"/>
        </w:rPr>
        <w:t>Nadalje, t</w:t>
      </w:r>
      <w:r w:rsidRPr="00B87874">
        <w:rPr>
          <w:sz w:val="20"/>
          <w:szCs w:val="20"/>
          <w:lang w:val="hr-HR"/>
        </w:rPr>
        <w:t xml:space="preserve">ežište će se staviti na </w:t>
      </w:r>
      <w:r w:rsidRPr="00B87874">
        <w:rPr>
          <w:bCs/>
          <w:sz w:val="20"/>
          <w:szCs w:val="20"/>
          <w:lang w:val="hr-HR"/>
        </w:rPr>
        <w:t>ulaganja u razvoj kvalitetne</w:t>
      </w:r>
      <w:r w:rsidRPr="00B87874">
        <w:rPr>
          <w:sz w:val="20"/>
          <w:szCs w:val="20"/>
          <w:lang w:val="hr-HR"/>
        </w:rPr>
        <w:t xml:space="preserve"> </w:t>
      </w:r>
      <w:r w:rsidRPr="00B87874">
        <w:rPr>
          <w:bCs/>
          <w:sz w:val="20"/>
          <w:szCs w:val="20"/>
          <w:lang w:val="hr-HR"/>
        </w:rPr>
        <w:t>(ruralne/obalne) infrastrukture koja izravno omogućava povećanje proizvodnosti u akvakulturi</w:t>
      </w:r>
      <w:r w:rsidRPr="00B87874">
        <w:rPr>
          <w:sz w:val="20"/>
          <w:szCs w:val="20"/>
          <w:lang w:val="hr-HR"/>
        </w:rPr>
        <w:t xml:space="preserve"> (npr. ulaganja u vodoopskrbnu infrastrukturu za ribnjake ili u manipulativni dio obalne infrastrukture za potrebe uzgajališta školjkaša, pripadajuću logistiku, i sl.), </w:t>
      </w:r>
      <w:r w:rsidRPr="00B87874">
        <w:rPr>
          <w:bCs/>
          <w:sz w:val="20"/>
          <w:szCs w:val="20"/>
          <w:lang w:val="hr-HR"/>
        </w:rPr>
        <w:t>kao i u unaprjeđenje usluga za poduzeća u akvakulturi</w:t>
      </w:r>
      <w:r w:rsidRPr="00B87874">
        <w:rPr>
          <w:sz w:val="20"/>
          <w:szCs w:val="20"/>
          <w:lang w:val="hr-HR"/>
        </w:rPr>
        <w:t xml:space="preserve">, a sve s ciljem poticanja lokalnog razvoja, zaustavljanja iseljavanja i stvaranja novih radnih mjesta. Aktivnosti koje je potrebno provoditi u okviru ove </w:t>
      </w:r>
      <w:r>
        <w:rPr>
          <w:sz w:val="20"/>
          <w:szCs w:val="20"/>
          <w:lang w:val="hr-HR"/>
        </w:rPr>
        <w:t>mjere</w:t>
      </w:r>
      <w:r w:rsidRPr="00B87874">
        <w:rPr>
          <w:sz w:val="20"/>
          <w:szCs w:val="20"/>
          <w:lang w:val="hr-HR"/>
        </w:rPr>
        <w:t xml:space="preserve"> trebaju biti prvenstveno usmjerene ka integraciji vrijednosnih lanaca u akvakulturi i uspostavljanje povezanosti između sektora akvakulture i </w:t>
      </w:r>
      <w:r w:rsidR="00EE1290">
        <w:rPr>
          <w:sz w:val="20"/>
          <w:szCs w:val="20"/>
          <w:lang w:val="hr-HR"/>
        </w:rPr>
        <w:t xml:space="preserve">drugih specifičnih </w:t>
      </w:r>
      <w:r w:rsidRPr="00B87874">
        <w:rPr>
          <w:sz w:val="20"/>
          <w:szCs w:val="20"/>
          <w:lang w:val="hr-HR"/>
        </w:rPr>
        <w:t>srodnih sektora, a osobito prerade proizvoda akvakulture, turizma i kružn</w:t>
      </w:r>
      <w:r w:rsidR="00EE1290">
        <w:rPr>
          <w:sz w:val="20"/>
          <w:szCs w:val="20"/>
          <w:lang w:val="hr-HR"/>
        </w:rPr>
        <w:t>e bioekonomije</w:t>
      </w:r>
      <w:r>
        <w:rPr>
          <w:sz w:val="20"/>
          <w:szCs w:val="20"/>
          <w:lang w:val="hr-HR"/>
        </w:rPr>
        <w:t>.</w:t>
      </w:r>
      <w:r w:rsidRPr="00B87874">
        <w:rPr>
          <w:sz w:val="20"/>
          <w:szCs w:val="20"/>
          <w:lang w:val="hr-HR"/>
        </w:rPr>
        <w:t xml:space="preserve">  </w:t>
      </w:r>
      <w:r>
        <w:rPr>
          <w:sz w:val="20"/>
          <w:szCs w:val="20"/>
          <w:lang w:val="hr-HR"/>
        </w:rPr>
        <w:t>Mjerom</w:t>
      </w:r>
      <w:r w:rsidRPr="00B87874">
        <w:rPr>
          <w:sz w:val="20"/>
          <w:szCs w:val="20"/>
          <w:lang w:val="hr-HR"/>
        </w:rPr>
        <w:t xml:space="preserve"> će se tako podupirati </w:t>
      </w:r>
      <w:r w:rsidRPr="00B87874">
        <w:rPr>
          <w:bCs/>
          <w:sz w:val="20"/>
          <w:szCs w:val="20"/>
          <w:lang w:val="hr-HR"/>
        </w:rPr>
        <w:t>ulaganja u izgradnju pomoćne infrastrukture za distribucijske mreže obnovljive energije</w:t>
      </w:r>
      <w:r w:rsidRPr="00B87874">
        <w:rPr>
          <w:sz w:val="20"/>
          <w:szCs w:val="20"/>
          <w:lang w:val="hr-HR"/>
        </w:rPr>
        <w:t xml:space="preserve">, koja doprinosi održivom razvoju akvakulture, kao i </w:t>
      </w:r>
      <w:r w:rsidRPr="00B87874">
        <w:rPr>
          <w:bCs/>
          <w:sz w:val="20"/>
          <w:szCs w:val="20"/>
          <w:lang w:val="hr-HR"/>
        </w:rPr>
        <w:t>mogućnost ulaganja u tvornice riblje hrane</w:t>
      </w:r>
      <w:r w:rsidRPr="00B87874">
        <w:rPr>
          <w:sz w:val="20"/>
          <w:szCs w:val="20"/>
          <w:lang w:val="hr-HR"/>
        </w:rPr>
        <w:t xml:space="preserve">. Osim toga, poticat će se </w:t>
      </w:r>
      <w:r w:rsidRPr="00B87874">
        <w:rPr>
          <w:bCs/>
          <w:sz w:val="20"/>
          <w:szCs w:val="20"/>
          <w:lang w:val="hr-HR"/>
        </w:rPr>
        <w:t xml:space="preserve">ulaganja u proizvodnju obnovljive energije iz otpada nastalog u akvakulturi i razvoj novih proizvoda iz prerađivačkih nusproizvoda u akvakulturi </w:t>
      </w:r>
      <w:r w:rsidRPr="00B87874">
        <w:rPr>
          <w:sz w:val="20"/>
          <w:szCs w:val="20"/>
          <w:lang w:val="hr-HR"/>
        </w:rPr>
        <w:t>(npr. hrana za kućne ljubimce</w:t>
      </w:r>
      <w:r w:rsidR="00EE1290">
        <w:rPr>
          <w:sz w:val="20"/>
          <w:szCs w:val="20"/>
          <w:lang w:val="hr-HR"/>
        </w:rPr>
        <w:t>)</w:t>
      </w:r>
      <w:r w:rsidRPr="00E6346D">
        <w:rPr>
          <w:b/>
          <w:sz w:val="20"/>
          <w:szCs w:val="20"/>
          <w:lang w:val="hr-HR"/>
        </w:rPr>
        <w:t>.</w:t>
      </w:r>
    </w:p>
    <w:p w14:paraId="5051FBBD" w14:textId="77777777" w:rsidR="00E6346D" w:rsidRDefault="00E6346D" w:rsidP="00E6346D">
      <w:pPr>
        <w:ind w:left="993"/>
        <w:jc w:val="both"/>
        <w:rPr>
          <w:u w:val="single"/>
          <w:lang w:val="hr-HR"/>
        </w:rPr>
      </w:pPr>
    </w:p>
    <w:p w14:paraId="74336F81" w14:textId="77777777" w:rsidR="00EE1290" w:rsidRPr="00492DF5" w:rsidRDefault="00EE1290" w:rsidP="00E6346D">
      <w:pPr>
        <w:ind w:left="993"/>
        <w:jc w:val="both"/>
        <w:rPr>
          <w:u w:val="single"/>
          <w:lang w:val="hr-HR"/>
        </w:rPr>
      </w:pPr>
    </w:p>
    <w:p w14:paraId="74498CA4" w14:textId="77777777" w:rsidR="009D0CE4" w:rsidRPr="00492DF5" w:rsidRDefault="00A6037D" w:rsidP="002B1FCE">
      <w:pPr>
        <w:pStyle w:val="Title111B"/>
        <w:ind w:left="993"/>
        <w:rPr>
          <w:lang w:val="hr-HR"/>
        </w:rPr>
      </w:pPr>
      <w:bookmarkStart w:id="53" w:name="_Toc91152978"/>
      <w:bookmarkStart w:id="54" w:name="_Toc118713066"/>
      <w:r>
        <w:rPr>
          <w:lang w:val="hr-HR"/>
        </w:rPr>
        <w:t>Mjera</w:t>
      </w:r>
      <w:r w:rsidRPr="78DF9A01">
        <w:rPr>
          <w:lang w:val="hr-HR"/>
        </w:rPr>
        <w:t xml:space="preserve"> </w:t>
      </w:r>
      <w:r>
        <w:rPr>
          <w:lang w:val="hr-HR"/>
        </w:rPr>
        <w:t>3</w:t>
      </w:r>
      <w:r w:rsidR="009D0CE4" w:rsidRPr="78DF9A01">
        <w:rPr>
          <w:lang w:val="hr-HR"/>
        </w:rPr>
        <w:t xml:space="preserve">.3. Promicanje proizvoda akvakulture i </w:t>
      </w:r>
      <w:r w:rsidR="009D0CE4" w:rsidRPr="00736E48">
        <w:rPr>
          <w:lang w:val="hr-HR"/>
        </w:rPr>
        <w:t>gastro-destinacijskog turizma</w:t>
      </w:r>
      <w:bookmarkEnd w:id="53"/>
      <w:bookmarkEnd w:id="54"/>
    </w:p>
    <w:p w14:paraId="44A55542" w14:textId="77777777" w:rsidR="009D0CE4" w:rsidRPr="00492DF5" w:rsidRDefault="009D0CE4" w:rsidP="002B1FCE">
      <w:pPr>
        <w:ind w:left="993"/>
        <w:rPr>
          <w:lang w:val="hr-HR"/>
        </w:rPr>
      </w:pPr>
    </w:p>
    <w:p w14:paraId="15C48B30" w14:textId="6679A6F1" w:rsidR="009D0CE4" w:rsidRDefault="00EE1290" w:rsidP="0050745D">
      <w:pPr>
        <w:ind w:left="851"/>
        <w:jc w:val="both"/>
        <w:rPr>
          <w:sz w:val="20"/>
          <w:szCs w:val="20"/>
          <w:lang w:val="hr-HR"/>
        </w:rPr>
      </w:pPr>
      <w:r w:rsidRPr="00B87874">
        <w:rPr>
          <w:sz w:val="20"/>
          <w:szCs w:val="20"/>
          <w:lang w:val="hr-HR"/>
        </w:rPr>
        <w:t xml:space="preserve">Ovom će se </w:t>
      </w:r>
      <w:r>
        <w:rPr>
          <w:sz w:val="20"/>
          <w:szCs w:val="20"/>
          <w:lang w:val="hr-HR"/>
        </w:rPr>
        <w:t>mjerom</w:t>
      </w:r>
      <w:r w:rsidRPr="00B87874">
        <w:rPr>
          <w:sz w:val="20"/>
          <w:szCs w:val="20"/>
          <w:lang w:val="hr-HR"/>
        </w:rPr>
        <w:t xml:space="preserve"> poticati </w:t>
      </w:r>
      <w:r>
        <w:rPr>
          <w:sz w:val="20"/>
          <w:szCs w:val="20"/>
          <w:lang w:val="hr-HR"/>
        </w:rPr>
        <w:t xml:space="preserve">opća </w:t>
      </w:r>
      <w:r w:rsidRPr="00B87874">
        <w:rPr>
          <w:bCs/>
          <w:sz w:val="20"/>
          <w:szCs w:val="20"/>
          <w:lang w:val="hr-HR"/>
        </w:rPr>
        <w:t xml:space="preserve">promidžba proizvoda akvakulture, </w:t>
      </w:r>
      <w:r w:rsidR="00D42B5B">
        <w:rPr>
          <w:bCs/>
          <w:sz w:val="20"/>
          <w:szCs w:val="20"/>
          <w:lang w:val="hr-HR"/>
        </w:rPr>
        <w:t xml:space="preserve">uključujući </w:t>
      </w:r>
      <w:r w:rsidR="009B26F9">
        <w:rPr>
          <w:bCs/>
          <w:sz w:val="20"/>
          <w:szCs w:val="20"/>
          <w:lang w:val="hr-HR"/>
        </w:rPr>
        <w:t>sudjelovanje i promicanje na na</w:t>
      </w:r>
      <w:r w:rsidR="009B26F9" w:rsidRPr="009B26F9">
        <w:rPr>
          <w:bCs/>
          <w:sz w:val="20"/>
          <w:szCs w:val="20"/>
          <w:lang w:val="hr-HR"/>
        </w:rPr>
        <w:t>cionalnoj razini</w:t>
      </w:r>
      <w:r w:rsidR="009B26F9">
        <w:rPr>
          <w:bCs/>
          <w:sz w:val="20"/>
          <w:szCs w:val="20"/>
          <w:lang w:val="hr-HR"/>
        </w:rPr>
        <w:t xml:space="preserve"> </w:t>
      </w:r>
      <w:r w:rsidR="009B26F9" w:rsidRPr="009B26F9">
        <w:rPr>
          <w:bCs/>
          <w:sz w:val="20"/>
          <w:szCs w:val="20"/>
          <w:lang w:val="hr-HR"/>
        </w:rPr>
        <w:t xml:space="preserve">koordinirane </w:t>
      </w:r>
      <w:r w:rsidR="00284BFF">
        <w:rPr>
          <w:bCs/>
          <w:sz w:val="20"/>
          <w:szCs w:val="20"/>
          <w:lang w:val="hr-HR"/>
        </w:rPr>
        <w:t xml:space="preserve">EU </w:t>
      </w:r>
      <w:r w:rsidR="009B26F9" w:rsidRPr="009B26F9">
        <w:rPr>
          <w:bCs/>
          <w:sz w:val="20"/>
          <w:szCs w:val="20"/>
          <w:lang w:val="hr-HR"/>
        </w:rPr>
        <w:t xml:space="preserve">kampanje </w:t>
      </w:r>
      <w:r w:rsidR="009B26F9">
        <w:rPr>
          <w:bCs/>
          <w:sz w:val="20"/>
          <w:szCs w:val="20"/>
          <w:lang w:val="hr-HR"/>
        </w:rPr>
        <w:t>o</w:t>
      </w:r>
      <w:r w:rsidR="009B26F9" w:rsidRPr="009B26F9">
        <w:rPr>
          <w:bCs/>
          <w:sz w:val="20"/>
          <w:szCs w:val="20"/>
          <w:lang w:val="hr-HR"/>
        </w:rPr>
        <w:t xml:space="preserve"> akvakulturi u E</w:t>
      </w:r>
      <w:r w:rsidR="00284BFF">
        <w:rPr>
          <w:bCs/>
          <w:sz w:val="20"/>
          <w:szCs w:val="20"/>
          <w:lang w:val="hr-HR"/>
        </w:rPr>
        <w:t>uropskoj uniji</w:t>
      </w:r>
      <w:r w:rsidR="009B26F9">
        <w:rPr>
          <w:bCs/>
          <w:sz w:val="20"/>
          <w:szCs w:val="20"/>
          <w:lang w:val="hr-HR"/>
        </w:rPr>
        <w:t xml:space="preserve">. S </w:t>
      </w:r>
      <w:r w:rsidR="00D42B5B">
        <w:rPr>
          <w:bCs/>
          <w:sz w:val="20"/>
          <w:szCs w:val="20"/>
          <w:lang w:val="hr-HR"/>
        </w:rPr>
        <w:t xml:space="preserve">ciljem postizanja boljeg imidža </w:t>
      </w:r>
      <w:r>
        <w:rPr>
          <w:bCs/>
          <w:sz w:val="20"/>
          <w:szCs w:val="20"/>
          <w:lang w:val="hr-HR"/>
        </w:rPr>
        <w:t>proizvoda akvakulture</w:t>
      </w:r>
      <w:r w:rsidR="009B26F9">
        <w:rPr>
          <w:bCs/>
          <w:sz w:val="20"/>
          <w:szCs w:val="20"/>
          <w:lang w:val="hr-HR"/>
        </w:rPr>
        <w:t xml:space="preserve">, </w:t>
      </w:r>
      <w:r w:rsidRPr="00B87874">
        <w:rPr>
          <w:bCs/>
          <w:sz w:val="20"/>
          <w:szCs w:val="20"/>
          <w:lang w:val="hr-HR"/>
        </w:rPr>
        <w:t>naglas</w:t>
      </w:r>
      <w:r w:rsidR="00D42B5B">
        <w:rPr>
          <w:bCs/>
          <w:sz w:val="20"/>
          <w:szCs w:val="20"/>
          <w:lang w:val="hr-HR"/>
        </w:rPr>
        <w:t>a</w:t>
      </w:r>
      <w:r w:rsidRPr="00B87874">
        <w:rPr>
          <w:bCs/>
          <w:sz w:val="20"/>
          <w:szCs w:val="20"/>
          <w:lang w:val="hr-HR"/>
        </w:rPr>
        <w:t>k</w:t>
      </w:r>
      <w:r w:rsidR="00D42B5B">
        <w:rPr>
          <w:bCs/>
          <w:sz w:val="20"/>
          <w:szCs w:val="20"/>
          <w:lang w:val="hr-HR"/>
        </w:rPr>
        <w:t xml:space="preserve"> će biti i </w:t>
      </w:r>
      <w:r w:rsidRPr="00B87874">
        <w:rPr>
          <w:bCs/>
          <w:sz w:val="20"/>
          <w:szCs w:val="20"/>
          <w:lang w:val="hr-HR"/>
        </w:rPr>
        <w:t>na brendiranj</w:t>
      </w:r>
      <w:r w:rsidR="00D42B5B">
        <w:rPr>
          <w:bCs/>
          <w:sz w:val="20"/>
          <w:szCs w:val="20"/>
          <w:lang w:val="hr-HR"/>
        </w:rPr>
        <w:t>u</w:t>
      </w:r>
      <w:r w:rsidRPr="00B87874">
        <w:rPr>
          <w:bCs/>
          <w:sz w:val="20"/>
          <w:szCs w:val="20"/>
          <w:lang w:val="hr-HR"/>
        </w:rPr>
        <w:t xml:space="preserve"> </w:t>
      </w:r>
      <w:r>
        <w:rPr>
          <w:bCs/>
          <w:sz w:val="20"/>
          <w:szCs w:val="20"/>
          <w:lang w:val="hr-HR"/>
        </w:rPr>
        <w:t>pojedinih proizvoda akvakulture</w:t>
      </w:r>
      <w:r w:rsidRPr="00B87874">
        <w:rPr>
          <w:bCs/>
          <w:sz w:val="20"/>
          <w:szCs w:val="20"/>
          <w:lang w:val="hr-HR"/>
        </w:rPr>
        <w:t>, kao i mogućnosti njihova uključivanja u razvoj i promicanje</w:t>
      </w:r>
      <w:r w:rsidRPr="00B87874">
        <w:rPr>
          <w:sz w:val="20"/>
          <w:szCs w:val="20"/>
          <w:lang w:val="hr-HR"/>
        </w:rPr>
        <w:t xml:space="preserve"> </w:t>
      </w:r>
      <w:r w:rsidRPr="00B87874">
        <w:rPr>
          <w:bCs/>
          <w:sz w:val="20"/>
          <w:szCs w:val="20"/>
          <w:lang w:val="hr-HR"/>
        </w:rPr>
        <w:t>posebnih turističkih destinacij</w:t>
      </w:r>
      <w:r w:rsidRPr="00B87874">
        <w:rPr>
          <w:sz w:val="20"/>
          <w:szCs w:val="20"/>
          <w:lang w:val="hr-HR"/>
        </w:rPr>
        <w:t>a koje su tradicionalno poznate po lokalnim proizvodima i specijalitetima akvakulture (npr. Malostonski zaljev koji vrijedi po</w:t>
      </w:r>
      <w:r w:rsidR="00284BFF">
        <w:rPr>
          <w:sz w:val="20"/>
          <w:szCs w:val="20"/>
          <w:lang w:val="hr-HR"/>
        </w:rPr>
        <w:t>sjetiti kao „</w:t>
      </w:r>
      <w:r w:rsidR="0054481C">
        <w:rPr>
          <w:sz w:val="20"/>
          <w:szCs w:val="20"/>
          <w:lang w:val="hr-HR"/>
        </w:rPr>
        <w:t>kraljevstvo kamenice</w:t>
      </w:r>
      <w:r w:rsidR="00284BFF">
        <w:rPr>
          <w:sz w:val="20"/>
          <w:szCs w:val="20"/>
          <w:lang w:val="hr-HR"/>
        </w:rPr>
        <w:t>“</w:t>
      </w:r>
      <w:r w:rsidRPr="00B87874">
        <w:rPr>
          <w:sz w:val="20"/>
          <w:szCs w:val="20"/>
          <w:lang w:val="hr-HR"/>
        </w:rPr>
        <w:t xml:space="preserve"> zbog tisućljetne tradicije uzgoja kamenica, ili park prirode Kopački rit i druga kontinentalna područja sa šaranskim ribnjacima koji mogu ponuditi lokalne proizvode i specijalitete – fiš, šaran na rašljama, i sl.). Pojačane aktivnosti promidžbe proizvoda akvakulture kroz razvoj ponude proizvoda za </w:t>
      </w:r>
      <w:r w:rsidR="0060206C">
        <w:rPr>
          <w:sz w:val="20"/>
          <w:szCs w:val="20"/>
          <w:lang w:val="hr-HR"/>
        </w:rPr>
        <w:t>eno-gastronomski</w:t>
      </w:r>
      <w:r w:rsidRPr="00B87874">
        <w:rPr>
          <w:sz w:val="20"/>
          <w:szCs w:val="20"/>
          <w:lang w:val="hr-HR"/>
        </w:rPr>
        <w:t xml:space="preserve"> turizam zahtijevat će povećanje </w:t>
      </w:r>
      <w:r w:rsidRPr="00B87874">
        <w:rPr>
          <w:bCs/>
          <w:sz w:val="20"/>
          <w:szCs w:val="20"/>
          <w:lang w:val="hr-HR"/>
        </w:rPr>
        <w:t>ulaganja u lokalne proizvode dodane vrijednosti koji ispunjavaju javne i/ili privatne standarde kvalitete, uključujući oznake podrijetla i sl. te ekološke proizvode</w:t>
      </w:r>
      <w:r w:rsidRPr="00B87874">
        <w:rPr>
          <w:sz w:val="20"/>
          <w:szCs w:val="20"/>
          <w:lang w:val="hr-HR"/>
        </w:rPr>
        <w:t xml:space="preserve">, kao i </w:t>
      </w:r>
      <w:r w:rsidRPr="00B87874">
        <w:rPr>
          <w:bCs/>
          <w:sz w:val="20"/>
          <w:szCs w:val="20"/>
          <w:lang w:val="hr-HR"/>
        </w:rPr>
        <w:t>ulaganja u lokalne inicijative „Iz mora do stola“ sa suradnim/proizvodnim partnerstvima između proizvođača, turističkih organizacija i restorana</w:t>
      </w:r>
      <w:r w:rsidRPr="00B87874">
        <w:rPr>
          <w:sz w:val="20"/>
          <w:szCs w:val="20"/>
          <w:lang w:val="hr-HR"/>
        </w:rPr>
        <w:t xml:space="preserve">. Osim prethodno navedenih ulaganja, ovom će </w:t>
      </w:r>
      <w:r>
        <w:rPr>
          <w:sz w:val="20"/>
          <w:szCs w:val="20"/>
          <w:lang w:val="hr-HR"/>
        </w:rPr>
        <w:t>mjerom</w:t>
      </w:r>
      <w:r w:rsidRPr="00B87874">
        <w:rPr>
          <w:sz w:val="20"/>
          <w:szCs w:val="20"/>
          <w:lang w:val="hr-HR"/>
        </w:rPr>
        <w:t xml:space="preserve"> biti obuhvaćena i </w:t>
      </w:r>
      <w:r w:rsidRPr="00B87874">
        <w:rPr>
          <w:bCs/>
          <w:sz w:val="20"/>
          <w:szCs w:val="20"/>
          <w:lang w:val="hr-HR"/>
        </w:rPr>
        <w:t xml:space="preserve">organizacija izložbi/radionica hrane te promocija/kampanje za lokalne specijalitete i tradicionalne načine pripremanja lokalno uzgojenih vrsta </w:t>
      </w:r>
      <w:r w:rsidR="0060206C">
        <w:rPr>
          <w:bCs/>
          <w:sz w:val="20"/>
          <w:szCs w:val="20"/>
          <w:lang w:val="hr-HR"/>
        </w:rPr>
        <w:t xml:space="preserve">u akvakulturi </w:t>
      </w:r>
      <w:r w:rsidRPr="00B87874">
        <w:rPr>
          <w:bCs/>
          <w:sz w:val="20"/>
          <w:szCs w:val="20"/>
          <w:lang w:val="hr-HR"/>
        </w:rPr>
        <w:t>u suradnji s restoranima i ugostiteljima</w:t>
      </w:r>
      <w:r w:rsidRPr="00B87874">
        <w:rPr>
          <w:sz w:val="20"/>
          <w:szCs w:val="20"/>
          <w:lang w:val="hr-HR"/>
        </w:rPr>
        <w:t>.</w:t>
      </w:r>
    </w:p>
    <w:p w14:paraId="301C6B7B" w14:textId="77777777" w:rsidR="00EE1290" w:rsidRDefault="00EE1290" w:rsidP="002B1FCE">
      <w:pPr>
        <w:ind w:left="993"/>
        <w:rPr>
          <w:b/>
          <w:bCs/>
          <w:lang w:val="hr-HR"/>
        </w:rPr>
      </w:pPr>
    </w:p>
    <w:p w14:paraId="4D542C9E" w14:textId="77777777" w:rsidR="00282F59" w:rsidRPr="00492DF5" w:rsidRDefault="00282F59" w:rsidP="002B1FCE">
      <w:pPr>
        <w:ind w:left="993"/>
        <w:rPr>
          <w:b/>
          <w:bCs/>
          <w:lang w:val="hr-HR"/>
        </w:rPr>
      </w:pPr>
    </w:p>
    <w:p w14:paraId="3140888F" w14:textId="77777777" w:rsidR="009D0CE4" w:rsidRDefault="00A6037D" w:rsidP="00282F59">
      <w:pPr>
        <w:ind w:left="633"/>
        <w:rPr>
          <w:rFonts w:eastAsiaTheme="majorEastAsia"/>
          <w:b/>
          <w:bCs/>
          <w:color w:val="244061" w:themeColor="accent1" w:themeShade="80"/>
          <w:sz w:val="24"/>
          <w:szCs w:val="24"/>
          <w:u w:color="000000"/>
          <w:lang w:val="hr-HR"/>
        </w:rPr>
      </w:pPr>
      <w:bookmarkStart w:id="55" w:name="_Toc91152979"/>
      <w:r w:rsidRPr="00282F59">
        <w:rPr>
          <w:rFonts w:eastAsiaTheme="majorEastAsia"/>
          <w:b/>
          <w:bCs/>
          <w:color w:val="244061" w:themeColor="accent1" w:themeShade="80"/>
          <w:sz w:val="24"/>
          <w:szCs w:val="24"/>
          <w:u w:color="000000"/>
          <w:lang w:val="hr-HR"/>
        </w:rPr>
        <w:lastRenderedPageBreak/>
        <w:t>POSEBNI CILJ 4</w:t>
      </w:r>
      <w:r w:rsidR="009D0CE4" w:rsidRPr="00282F59">
        <w:rPr>
          <w:rFonts w:eastAsiaTheme="majorEastAsia"/>
          <w:b/>
          <w:bCs/>
          <w:color w:val="244061" w:themeColor="accent1" w:themeShade="80"/>
          <w:sz w:val="24"/>
          <w:szCs w:val="24"/>
          <w:u w:color="000000"/>
          <w:lang w:val="hr-HR"/>
        </w:rPr>
        <w:t xml:space="preserve">. </w:t>
      </w:r>
      <w:r w:rsidRPr="00282F59">
        <w:rPr>
          <w:rFonts w:eastAsiaTheme="majorEastAsia"/>
          <w:b/>
          <w:bCs/>
          <w:color w:val="244061" w:themeColor="accent1" w:themeShade="80"/>
          <w:sz w:val="24"/>
          <w:szCs w:val="24"/>
          <w:u w:color="000000"/>
          <w:lang w:val="hr-HR"/>
        </w:rPr>
        <w:t>Poticanje inovacija u sektoru akvakulture</w:t>
      </w:r>
      <w:bookmarkEnd w:id="55"/>
    </w:p>
    <w:p w14:paraId="13C3A3A7" w14:textId="77777777" w:rsidR="00282F59" w:rsidRPr="00282F59" w:rsidRDefault="00282F59" w:rsidP="00282F59">
      <w:pPr>
        <w:ind w:left="633"/>
        <w:rPr>
          <w:rFonts w:eastAsiaTheme="majorEastAsia"/>
          <w:b/>
          <w:bCs/>
          <w:color w:val="244061" w:themeColor="accent1" w:themeShade="80"/>
          <w:sz w:val="24"/>
          <w:szCs w:val="24"/>
          <w:u w:color="000000"/>
          <w:lang w:val="hr-HR"/>
        </w:rPr>
      </w:pPr>
    </w:p>
    <w:p w14:paraId="5369FF01" w14:textId="77777777" w:rsidR="00513304" w:rsidRPr="00513304" w:rsidRDefault="00513304" w:rsidP="000218F7">
      <w:pPr>
        <w:pStyle w:val="Odlomakpopisa"/>
        <w:numPr>
          <w:ilvl w:val="0"/>
          <w:numId w:val="45"/>
        </w:numPr>
        <w:ind w:firstLine="273"/>
        <w:rPr>
          <w:lang w:val="hr-HR"/>
        </w:rPr>
      </w:pPr>
      <w:r w:rsidRPr="00513304">
        <w:rPr>
          <w:lang w:val="hr-HR"/>
        </w:rPr>
        <w:t xml:space="preserve">za ostvarenje </w:t>
      </w:r>
      <w:r w:rsidRPr="00513304">
        <w:rPr>
          <w:b/>
          <w:u w:val="single"/>
          <w:lang w:val="hr-HR"/>
        </w:rPr>
        <w:t>Posebnog cilja 4.</w:t>
      </w:r>
      <w:r>
        <w:rPr>
          <w:lang w:val="hr-HR"/>
        </w:rPr>
        <w:t xml:space="preserve"> utvrđene su </w:t>
      </w:r>
      <w:r w:rsidRPr="00513304">
        <w:rPr>
          <w:b/>
          <w:i/>
          <w:u w:val="single"/>
          <w:lang w:val="hr-HR"/>
        </w:rPr>
        <w:t>3 mjere</w:t>
      </w:r>
    </w:p>
    <w:p w14:paraId="2468B231" w14:textId="77777777" w:rsidR="009D0CE4" w:rsidRPr="00492DF5" w:rsidRDefault="009D0CE4" w:rsidP="002B1FCE">
      <w:pPr>
        <w:pStyle w:val="Title11B"/>
        <w:ind w:left="993"/>
        <w:rPr>
          <w:lang w:val="hr-HR"/>
        </w:rPr>
      </w:pPr>
    </w:p>
    <w:tbl>
      <w:tblPr>
        <w:tblW w:w="10489" w:type="dxa"/>
        <w:tblInd w:w="993" w:type="dxa"/>
        <w:tblLook w:val="04A0" w:firstRow="1" w:lastRow="0" w:firstColumn="1" w:lastColumn="0" w:noHBand="0" w:noVBand="1"/>
      </w:tblPr>
      <w:tblGrid>
        <w:gridCol w:w="10489"/>
      </w:tblGrid>
      <w:tr w:rsidR="009D0CE4" w:rsidRPr="00492DF5" w14:paraId="1B48CED6" w14:textId="77777777" w:rsidTr="00EE1290">
        <w:tc>
          <w:tcPr>
            <w:tcW w:w="10489" w:type="dxa"/>
            <w:shd w:val="clear" w:color="auto" w:fill="1F497D" w:themeFill="text2"/>
          </w:tcPr>
          <w:p w14:paraId="5F88B9B2" w14:textId="77777777" w:rsidR="009D0CE4" w:rsidRPr="00492DF5" w:rsidRDefault="00A6037D" w:rsidP="002B1FCE">
            <w:pPr>
              <w:ind w:left="993"/>
              <w:jc w:val="center"/>
              <w:rPr>
                <w:b/>
                <w:bCs/>
                <w:sz w:val="20"/>
                <w:szCs w:val="20"/>
                <w:lang w:val="hr-HR"/>
              </w:rPr>
            </w:pPr>
            <w:r>
              <w:rPr>
                <w:b/>
                <w:bCs/>
                <w:color w:val="FFFFFF" w:themeColor="background1"/>
                <w:sz w:val="20"/>
                <w:szCs w:val="20"/>
                <w:lang w:val="hr-HR"/>
              </w:rPr>
              <w:t>MJERE</w:t>
            </w:r>
          </w:p>
        </w:tc>
      </w:tr>
      <w:tr w:rsidR="009D0CE4" w:rsidRPr="00492DF5" w14:paraId="0193B9F4" w14:textId="77777777" w:rsidTr="00EE1290">
        <w:tc>
          <w:tcPr>
            <w:tcW w:w="10489" w:type="dxa"/>
            <w:shd w:val="clear" w:color="auto" w:fill="F2F2F2" w:themeFill="background1" w:themeFillShade="F2"/>
          </w:tcPr>
          <w:p w14:paraId="5333B42B" w14:textId="77777777" w:rsidR="009D0CE4" w:rsidRPr="00492DF5" w:rsidRDefault="00A6037D" w:rsidP="009F7989">
            <w:pPr>
              <w:rPr>
                <w:sz w:val="20"/>
                <w:szCs w:val="20"/>
                <w:u w:val="single"/>
                <w:lang w:val="hr-HR"/>
              </w:rPr>
            </w:pPr>
            <w:r>
              <w:rPr>
                <w:sz w:val="20"/>
                <w:szCs w:val="20"/>
                <w:lang w:val="hr-HR"/>
              </w:rPr>
              <w:t>4</w:t>
            </w:r>
            <w:r w:rsidR="009D0CE4" w:rsidRPr="00492DF5">
              <w:rPr>
                <w:sz w:val="20"/>
                <w:szCs w:val="20"/>
                <w:lang w:val="hr-HR"/>
              </w:rPr>
              <w:t xml:space="preserve">.1. </w:t>
            </w:r>
            <w:r w:rsidR="009F7989">
              <w:rPr>
                <w:sz w:val="20"/>
                <w:szCs w:val="20"/>
                <w:lang w:val="hr-HR"/>
              </w:rPr>
              <w:t>Poticanje i</w:t>
            </w:r>
            <w:r w:rsidR="009D0CE4" w:rsidRPr="00492DF5">
              <w:rPr>
                <w:sz w:val="20"/>
                <w:szCs w:val="20"/>
                <w:lang w:val="hr-HR"/>
              </w:rPr>
              <w:t>straživački</w:t>
            </w:r>
            <w:r w:rsidR="009F7989">
              <w:rPr>
                <w:sz w:val="20"/>
                <w:szCs w:val="20"/>
                <w:lang w:val="hr-HR"/>
              </w:rPr>
              <w:t>h</w:t>
            </w:r>
            <w:r w:rsidR="009D0CE4" w:rsidRPr="00492DF5">
              <w:rPr>
                <w:sz w:val="20"/>
                <w:szCs w:val="20"/>
                <w:lang w:val="hr-HR"/>
              </w:rPr>
              <w:t xml:space="preserve"> projek</w:t>
            </w:r>
            <w:r w:rsidR="009F7989">
              <w:rPr>
                <w:sz w:val="20"/>
                <w:szCs w:val="20"/>
                <w:lang w:val="hr-HR"/>
              </w:rPr>
              <w:t>a</w:t>
            </w:r>
            <w:r w:rsidR="009D0CE4" w:rsidRPr="00492DF5">
              <w:rPr>
                <w:sz w:val="20"/>
                <w:szCs w:val="20"/>
                <w:lang w:val="hr-HR"/>
              </w:rPr>
              <w:t>t</w:t>
            </w:r>
            <w:r w:rsidR="009F7989">
              <w:rPr>
                <w:sz w:val="20"/>
                <w:szCs w:val="20"/>
                <w:lang w:val="hr-HR"/>
              </w:rPr>
              <w:t>a</w:t>
            </w:r>
            <w:r w:rsidR="009D0CE4" w:rsidRPr="00492DF5">
              <w:rPr>
                <w:sz w:val="20"/>
                <w:szCs w:val="20"/>
                <w:lang w:val="hr-HR"/>
              </w:rPr>
              <w:t xml:space="preserve"> s ciljem rješavanja ključnih problema koji utječu na proizvodnju i marketing proizvoda akvakulture </w:t>
            </w:r>
          </w:p>
        </w:tc>
      </w:tr>
      <w:tr w:rsidR="009D0CE4" w:rsidRPr="00492DF5" w14:paraId="20DF5738" w14:textId="77777777" w:rsidTr="00EE1290">
        <w:tc>
          <w:tcPr>
            <w:tcW w:w="10489" w:type="dxa"/>
            <w:shd w:val="clear" w:color="auto" w:fill="F2F2F2" w:themeFill="background1" w:themeFillShade="F2"/>
          </w:tcPr>
          <w:p w14:paraId="1B518170" w14:textId="77777777" w:rsidR="009D0CE4" w:rsidRPr="00492DF5" w:rsidRDefault="00A6037D" w:rsidP="00EE1290">
            <w:pPr>
              <w:rPr>
                <w:sz w:val="20"/>
                <w:szCs w:val="20"/>
                <w:lang w:val="hr-HR"/>
              </w:rPr>
            </w:pPr>
            <w:r>
              <w:rPr>
                <w:sz w:val="20"/>
                <w:szCs w:val="20"/>
                <w:lang w:val="hr-HR"/>
              </w:rPr>
              <w:t>4</w:t>
            </w:r>
            <w:r w:rsidR="009D0CE4" w:rsidRPr="00492DF5">
              <w:rPr>
                <w:sz w:val="20"/>
                <w:szCs w:val="20"/>
                <w:lang w:val="hr-HR"/>
              </w:rPr>
              <w:t>.2. Jačanje obrazovnih i strukovnih programa u području akvakulture</w:t>
            </w:r>
          </w:p>
        </w:tc>
      </w:tr>
      <w:tr w:rsidR="009D0CE4" w:rsidRPr="00492DF5" w14:paraId="30EE0BD8" w14:textId="77777777" w:rsidTr="00EE1290">
        <w:tc>
          <w:tcPr>
            <w:tcW w:w="10489" w:type="dxa"/>
            <w:shd w:val="clear" w:color="auto" w:fill="F2F2F2" w:themeFill="background1" w:themeFillShade="F2"/>
          </w:tcPr>
          <w:p w14:paraId="3321C0CB" w14:textId="77777777" w:rsidR="009D0CE4" w:rsidRPr="00492DF5" w:rsidRDefault="00A6037D" w:rsidP="00EE1290">
            <w:pPr>
              <w:rPr>
                <w:sz w:val="20"/>
                <w:szCs w:val="20"/>
                <w:lang w:val="hr-HR"/>
              </w:rPr>
            </w:pPr>
            <w:r>
              <w:rPr>
                <w:sz w:val="20"/>
                <w:szCs w:val="20"/>
                <w:lang w:val="hr-HR"/>
              </w:rPr>
              <w:t>4</w:t>
            </w:r>
            <w:r w:rsidR="009D0CE4" w:rsidRPr="00492DF5">
              <w:rPr>
                <w:sz w:val="20"/>
                <w:szCs w:val="20"/>
                <w:lang w:val="hr-HR"/>
              </w:rPr>
              <w:t xml:space="preserve">.3. Poticanje osnivanja inovacijskih partnerstava između proizvođača i znanstvenih ustanova </w:t>
            </w:r>
          </w:p>
        </w:tc>
      </w:tr>
    </w:tbl>
    <w:p w14:paraId="3749225E" w14:textId="77777777" w:rsidR="009D0CE4" w:rsidRPr="00492DF5" w:rsidRDefault="009D0CE4" w:rsidP="002B1FCE">
      <w:pPr>
        <w:ind w:left="993"/>
        <w:rPr>
          <w:u w:val="single"/>
          <w:lang w:val="hr-HR"/>
        </w:rPr>
      </w:pPr>
    </w:p>
    <w:p w14:paraId="0BB83785" w14:textId="77777777" w:rsidR="009D0CE4" w:rsidRPr="00492DF5" w:rsidRDefault="00A6037D" w:rsidP="002B1FCE">
      <w:pPr>
        <w:pStyle w:val="Title111B"/>
        <w:ind w:left="993"/>
        <w:rPr>
          <w:lang w:val="hr-HR"/>
        </w:rPr>
      </w:pPr>
      <w:bookmarkStart w:id="56" w:name="_Toc91152980"/>
      <w:bookmarkStart w:id="57" w:name="_Toc118713067"/>
      <w:r>
        <w:rPr>
          <w:lang w:val="hr-HR"/>
        </w:rPr>
        <w:t>Mjera 4</w:t>
      </w:r>
      <w:r w:rsidR="009D0CE4" w:rsidRPr="00492DF5">
        <w:rPr>
          <w:lang w:val="hr-HR"/>
        </w:rPr>
        <w:t xml:space="preserve">.1. </w:t>
      </w:r>
      <w:r w:rsidR="009D0CE4">
        <w:rPr>
          <w:lang w:val="hr-HR"/>
        </w:rPr>
        <w:t>Poticanje i</w:t>
      </w:r>
      <w:r w:rsidR="009D0CE4" w:rsidRPr="00492DF5">
        <w:rPr>
          <w:lang w:val="hr-HR"/>
        </w:rPr>
        <w:t>straživački</w:t>
      </w:r>
      <w:r w:rsidR="009D0CE4">
        <w:rPr>
          <w:lang w:val="hr-HR"/>
        </w:rPr>
        <w:t>h</w:t>
      </w:r>
      <w:r w:rsidR="009D0CE4" w:rsidRPr="00492DF5">
        <w:rPr>
          <w:lang w:val="hr-HR"/>
        </w:rPr>
        <w:t xml:space="preserve"> projek</w:t>
      </w:r>
      <w:r w:rsidR="009D0CE4">
        <w:rPr>
          <w:lang w:val="hr-HR"/>
        </w:rPr>
        <w:t>a</w:t>
      </w:r>
      <w:r w:rsidR="009D0CE4" w:rsidRPr="00492DF5">
        <w:rPr>
          <w:lang w:val="hr-HR"/>
        </w:rPr>
        <w:t>t</w:t>
      </w:r>
      <w:r w:rsidR="009D0CE4">
        <w:rPr>
          <w:lang w:val="hr-HR"/>
        </w:rPr>
        <w:t>a</w:t>
      </w:r>
      <w:r w:rsidR="009D0CE4" w:rsidRPr="00492DF5">
        <w:rPr>
          <w:lang w:val="hr-HR"/>
        </w:rPr>
        <w:t xml:space="preserve"> s ciljem rješavanja ključnih problema koji utječu na proizvodnju i marketing proizvoda akvakulture</w:t>
      </w:r>
      <w:bookmarkEnd w:id="56"/>
      <w:bookmarkEnd w:id="57"/>
      <w:r w:rsidR="009D0CE4" w:rsidRPr="00492DF5">
        <w:rPr>
          <w:lang w:val="hr-HR"/>
        </w:rPr>
        <w:t xml:space="preserve">  </w:t>
      </w:r>
    </w:p>
    <w:p w14:paraId="3536B080" w14:textId="77777777" w:rsidR="009D0CE4" w:rsidRPr="00492DF5" w:rsidRDefault="009D0CE4" w:rsidP="002B1FCE">
      <w:pPr>
        <w:ind w:left="993"/>
        <w:rPr>
          <w:lang w:val="hr-HR"/>
        </w:rPr>
      </w:pPr>
    </w:p>
    <w:p w14:paraId="0E1DE769" w14:textId="77777777" w:rsidR="009D0CE4" w:rsidRDefault="00EE1290" w:rsidP="00EE1290">
      <w:pPr>
        <w:ind w:left="993"/>
        <w:jc w:val="both"/>
        <w:rPr>
          <w:sz w:val="20"/>
          <w:szCs w:val="20"/>
          <w:lang w:val="hr-HR"/>
        </w:rPr>
      </w:pPr>
      <w:r w:rsidRPr="00B87874">
        <w:rPr>
          <w:sz w:val="20"/>
          <w:szCs w:val="20"/>
          <w:lang w:val="hr-HR"/>
        </w:rPr>
        <w:t xml:space="preserve">Ovom se </w:t>
      </w:r>
      <w:r>
        <w:rPr>
          <w:sz w:val="20"/>
          <w:szCs w:val="20"/>
          <w:lang w:val="hr-HR"/>
        </w:rPr>
        <w:t>mjerom</w:t>
      </w:r>
      <w:r w:rsidRPr="00B87874">
        <w:rPr>
          <w:sz w:val="20"/>
          <w:szCs w:val="20"/>
          <w:lang w:val="hr-HR"/>
        </w:rPr>
        <w:t xml:space="preserve"> podupire </w:t>
      </w:r>
      <w:r w:rsidRPr="00B87874">
        <w:rPr>
          <w:bCs/>
          <w:sz w:val="20"/>
          <w:szCs w:val="20"/>
          <w:lang w:val="hr-HR"/>
        </w:rPr>
        <w:t>provedba</w:t>
      </w:r>
      <w:r w:rsidRPr="00B87874">
        <w:rPr>
          <w:sz w:val="20"/>
          <w:szCs w:val="20"/>
          <w:lang w:val="hr-HR"/>
        </w:rPr>
        <w:t xml:space="preserve"> </w:t>
      </w:r>
      <w:r w:rsidRPr="00B87874">
        <w:rPr>
          <w:bCs/>
          <w:sz w:val="20"/>
          <w:szCs w:val="20"/>
          <w:lang w:val="hr-HR"/>
        </w:rPr>
        <w:t>istraživačkih projekata u akvakulturi</w:t>
      </w:r>
      <w:r w:rsidRPr="00B87874">
        <w:rPr>
          <w:sz w:val="20"/>
          <w:szCs w:val="20"/>
          <w:lang w:val="hr-HR"/>
        </w:rPr>
        <w:t xml:space="preserve">. Projekti će biti usmjereni na </w:t>
      </w:r>
      <w:r w:rsidRPr="00B87874">
        <w:rPr>
          <w:bCs/>
          <w:sz w:val="20"/>
          <w:szCs w:val="20"/>
          <w:lang w:val="hr-HR"/>
        </w:rPr>
        <w:t xml:space="preserve">unaprjeđenje postojećih i uvođenje novih tehnologija i inovacija u sektoru akvakulture, </w:t>
      </w:r>
      <w:r w:rsidR="00E92C45">
        <w:rPr>
          <w:bCs/>
          <w:sz w:val="20"/>
          <w:szCs w:val="20"/>
          <w:lang w:val="hr-HR"/>
        </w:rPr>
        <w:t xml:space="preserve">kako bi se iznašla najprikladnija rješenja za ključne probleme koji utječu na proizvodnju i </w:t>
      </w:r>
      <w:r w:rsidR="00402508">
        <w:rPr>
          <w:bCs/>
          <w:sz w:val="20"/>
          <w:szCs w:val="20"/>
          <w:lang w:val="hr-HR"/>
        </w:rPr>
        <w:t>marketing</w:t>
      </w:r>
      <w:r w:rsidR="00E92C45">
        <w:rPr>
          <w:bCs/>
          <w:sz w:val="20"/>
          <w:szCs w:val="20"/>
          <w:lang w:val="hr-HR"/>
        </w:rPr>
        <w:t xml:space="preserve"> proizvoda akvakulture. </w:t>
      </w:r>
      <w:r w:rsidRPr="00B87874">
        <w:rPr>
          <w:sz w:val="20"/>
          <w:szCs w:val="20"/>
          <w:lang w:val="hr-HR"/>
        </w:rPr>
        <w:t xml:space="preserve">Cilj </w:t>
      </w:r>
      <w:r w:rsidR="00E92C45">
        <w:rPr>
          <w:sz w:val="20"/>
          <w:szCs w:val="20"/>
          <w:lang w:val="hr-HR"/>
        </w:rPr>
        <w:t xml:space="preserve">ove mjere </w:t>
      </w:r>
      <w:r w:rsidRPr="00B87874">
        <w:rPr>
          <w:sz w:val="20"/>
          <w:szCs w:val="20"/>
          <w:lang w:val="hr-HR"/>
        </w:rPr>
        <w:t xml:space="preserve">je </w:t>
      </w:r>
      <w:r w:rsidR="00E92C45">
        <w:rPr>
          <w:sz w:val="20"/>
          <w:szCs w:val="20"/>
          <w:lang w:val="hr-HR"/>
        </w:rPr>
        <w:t xml:space="preserve">i </w:t>
      </w:r>
      <w:r w:rsidRPr="00B87874">
        <w:rPr>
          <w:bCs/>
          <w:sz w:val="20"/>
          <w:szCs w:val="20"/>
          <w:lang w:val="hr-HR"/>
        </w:rPr>
        <w:t>uvođenje novih praksi upravljanja</w:t>
      </w:r>
      <w:r w:rsidRPr="00B87874">
        <w:rPr>
          <w:sz w:val="20"/>
          <w:szCs w:val="20"/>
          <w:lang w:val="hr-HR"/>
        </w:rPr>
        <w:t xml:space="preserve"> ovisno o promjenama odgovarajućih parametara u akvakulturi uslijed klimatskih promjena. Osim toga</w:t>
      </w:r>
      <w:r w:rsidR="00E92C45">
        <w:rPr>
          <w:sz w:val="20"/>
          <w:szCs w:val="20"/>
          <w:lang w:val="hr-HR"/>
        </w:rPr>
        <w:t xml:space="preserve"> projektima u okviru ove mjere će biti obuhvaćene i </w:t>
      </w:r>
      <w:r w:rsidRPr="00B87874">
        <w:rPr>
          <w:sz w:val="20"/>
          <w:szCs w:val="20"/>
          <w:lang w:val="hr-HR"/>
        </w:rPr>
        <w:t xml:space="preserve">marketinške analize u suradnji sa školama i sveučilištima, </w:t>
      </w:r>
      <w:r w:rsidR="00402508">
        <w:rPr>
          <w:sz w:val="20"/>
          <w:szCs w:val="20"/>
          <w:lang w:val="hr-HR"/>
        </w:rPr>
        <w:t>u</w:t>
      </w:r>
      <w:r w:rsidRPr="00B87874">
        <w:rPr>
          <w:sz w:val="20"/>
          <w:szCs w:val="20"/>
          <w:lang w:val="hr-HR"/>
        </w:rPr>
        <w:t xml:space="preserve"> usk</w:t>
      </w:r>
      <w:r w:rsidR="00402508">
        <w:rPr>
          <w:sz w:val="20"/>
          <w:szCs w:val="20"/>
          <w:lang w:val="hr-HR"/>
        </w:rPr>
        <w:t xml:space="preserve">oj </w:t>
      </w:r>
      <w:r w:rsidRPr="00B87874">
        <w:rPr>
          <w:sz w:val="20"/>
          <w:szCs w:val="20"/>
          <w:lang w:val="hr-HR"/>
        </w:rPr>
        <w:t>suradnj</w:t>
      </w:r>
      <w:r w:rsidR="00402508">
        <w:rPr>
          <w:sz w:val="20"/>
          <w:szCs w:val="20"/>
          <w:lang w:val="hr-HR"/>
        </w:rPr>
        <w:t>i</w:t>
      </w:r>
      <w:r w:rsidRPr="00B87874">
        <w:rPr>
          <w:sz w:val="20"/>
          <w:szCs w:val="20"/>
          <w:lang w:val="hr-HR"/>
        </w:rPr>
        <w:t xml:space="preserve"> s lokalnim uzgajivačima, turističkim organizacijama, ribljim tržnicama i maloprodajnim lancima. </w:t>
      </w:r>
      <w:r w:rsidR="00402508">
        <w:rPr>
          <w:sz w:val="20"/>
          <w:szCs w:val="20"/>
          <w:lang w:val="hr-HR"/>
        </w:rPr>
        <w:t>Namjera je p</w:t>
      </w:r>
      <w:r w:rsidRPr="00B87874">
        <w:rPr>
          <w:sz w:val="20"/>
          <w:szCs w:val="20"/>
          <w:lang w:val="hr-HR"/>
        </w:rPr>
        <w:t xml:space="preserve">rovesti i </w:t>
      </w:r>
      <w:r w:rsidRPr="00B87874">
        <w:rPr>
          <w:bCs/>
          <w:sz w:val="20"/>
          <w:szCs w:val="20"/>
          <w:lang w:val="hr-HR"/>
        </w:rPr>
        <w:t>procjen</w:t>
      </w:r>
      <w:r w:rsidR="00402508">
        <w:rPr>
          <w:bCs/>
          <w:sz w:val="20"/>
          <w:szCs w:val="20"/>
          <w:lang w:val="hr-HR"/>
        </w:rPr>
        <w:t>u</w:t>
      </w:r>
      <w:r w:rsidRPr="00B87874">
        <w:rPr>
          <w:bCs/>
          <w:sz w:val="20"/>
          <w:szCs w:val="20"/>
          <w:lang w:val="hr-HR"/>
        </w:rPr>
        <w:t xml:space="preserve"> komunikacijskih kanala između svih sudionika u vrijednosnom lancu u akvakulturi</w:t>
      </w:r>
      <w:r w:rsidRPr="00B87874">
        <w:rPr>
          <w:sz w:val="20"/>
          <w:szCs w:val="20"/>
          <w:lang w:val="hr-HR"/>
        </w:rPr>
        <w:t>, posebice komunikacije između proizvođača i tr</w:t>
      </w:r>
      <w:r w:rsidR="00D42B5B">
        <w:rPr>
          <w:sz w:val="20"/>
          <w:szCs w:val="20"/>
          <w:lang w:val="hr-HR"/>
        </w:rPr>
        <w:t>govaca s krajnjim korisnicima</w:t>
      </w:r>
      <w:r w:rsidR="009E1794">
        <w:rPr>
          <w:sz w:val="20"/>
          <w:szCs w:val="20"/>
          <w:lang w:val="hr-HR"/>
        </w:rPr>
        <w:t>, s ciljem u</w:t>
      </w:r>
      <w:r w:rsidR="00402508">
        <w:rPr>
          <w:sz w:val="20"/>
          <w:szCs w:val="20"/>
          <w:lang w:val="hr-HR"/>
        </w:rPr>
        <w:t>n</w:t>
      </w:r>
      <w:r w:rsidR="009E1794">
        <w:rPr>
          <w:sz w:val="20"/>
          <w:szCs w:val="20"/>
          <w:lang w:val="hr-HR"/>
        </w:rPr>
        <w:t>a</w:t>
      </w:r>
      <w:r w:rsidR="00402508">
        <w:rPr>
          <w:sz w:val="20"/>
          <w:szCs w:val="20"/>
          <w:lang w:val="hr-HR"/>
        </w:rPr>
        <w:t>prjeđenja promocije i plasmana proizvoda akvakulture na tržištu.</w:t>
      </w:r>
      <w:r w:rsidR="00D42B5B">
        <w:rPr>
          <w:sz w:val="20"/>
          <w:szCs w:val="20"/>
          <w:lang w:val="hr-HR"/>
        </w:rPr>
        <w:t>.</w:t>
      </w:r>
    </w:p>
    <w:p w14:paraId="2C435082" w14:textId="77777777" w:rsidR="00EE1290" w:rsidRPr="00492DF5" w:rsidRDefault="00EE1290" w:rsidP="002B1FCE">
      <w:pPr>
        <w:ind w:left="993"/>
        <w:rPr>
          <w:u w:val="single"/>
          <w:lang w:val="hr-HR"/>
        </w:rPr>
      </w:pPr>
    </w:p>
    <w:p w14:paraId="2D7448E5" w14:textId="77777777" w:rsidR="009D0CE4" w:rsidRPr="00492DF5" w:rsidRDefault="00A6037D" w:rsidP="002B1FCE">
      <w:pPr>
        <w:pStyle w:val="Title111B"/>
        <w:ind w:left="993"/>
        <w:rPr>
          <w:lang w:val="hr-HR"/>
        </w:rPr>
      </w:pPr>
      <w:bookmarkStart w:id="58" w:name="_Toc91152981"/>
      <w:bookmarkStart w:id="59" w:name="_Toc118713068"/>
      <w:r>
        <w:rPr>
          <w:lang w:val="hr-HR"/>
        </w:rPr>
        <w:t>Mjera</w:t>
      </w:r>
      <w:r w:rsidRPr="00492DF5">
        <w:rPr>
          <w:lang w:val="hr-HR"/>
        </w:rPr>
        <w:t xml:space="preserve"> </w:t>
      </w:r>
      <w:r>
        <w:rPr>
          <w:lang w:val="hr-HR"/>
        </w:rPr>
        <w:t>4</w:t>
      </w:r>
      <w:r w:rsidR="009D0CE4" w:rsidRPr="00492DF5">
        <w:rPr>
          <w:lang w:val="hr-HR"/>
        </w:rPr>
        <w:t>.2. Jačanje obrazovnih i strukovnih programa u području akvakulture</w:t>
      </w:r>
      <w:bookmarkEnd w:id="58"/>
      <w:bookmarkEnd w:id="59"/>
      <w:r w:rsidR="009D0CE4" w:rsidRPr="00492DF5">
        <w:rPr>
          <w:sz w:val="22"/>
          <w:szCs w:val="22"/>
          <w:lang w:val="hr-HR"/>
        </w:rPr>
        <w:t xml:space="preserve"> </w:t>
      </w:r>
    </w:p>
    <w:p w14:paraId="611D3F79" w14:textId="77777777" w:rsidR="009D0CE4" w:rsidRPr="00492DF5" w:rsidRDefault="009D0CE4" w:rsidP="002B1FCE">
      <w:pPr>
        <w:ind w:left="993"/>
        <w:rPr>
          <w:lang w:val="hr-HR"/>
        </w:rPr>
      </w:pPr>
    </w:p>
    <w:p w14:paraId="3A18ED55" w14:textId="330BE996" w:rsidR="009D0CE4" w:rsidRDefault="00F56725" w:rsidP="00F56725">
      <w:pPr>
        <w:ind w:left="993"/>
        <w:jc w:val="both"/>
        <w:rPr>
          <w:sz w:val="20"/>
          <w:szCs w:val="20"/>
          <w:lang w:val="hr-HR"/>
        </w:rPr>
      </w:pPr>
      <w:r w:rsidRPr="00B87874">
        <w:rPr>
          <w:sz w:val="20"/>
          <w:szCs w:val="20"/>
          <w:lang w:val="hr-HR"/>
        </w:rPr>
        <w:t xml:space="preserve">Ova </w:t>
      </w:r>
      <w:r>
        <w:rPr>
          <w:sz w:val="20"/>
          <w:szCs w:val="20"/>
          <w:lang w:val="hr-HR"/>
        </w:rPr>
        <w:t>mjera</w:t>
      </w:r>
      <w:r w:rsidRPr="00B87874">
        <w:rPr>
          <w:sz w:val="20"/>
          <w:szCs w:val="20"/>
          <w:lang w:val="hr-HR"/>
        </w:rPr>
        <w:t xml:space="preserve"> obuhvaća </w:t>
      </w:r>
      <w:r w:rsidRPr="00B87874">
        <w:rPr>
          <w:bCs/>
          <w:sz w:val="20"/>
          <w:szCs w:val="20"/>
          <w:lang w:val="hr-HR"/>
        </w:rPr>
        <w:t>financijske potpore za razvoj obrazovnih i strukovnih programa prilagođenih potrebama dionika, posebice mladih, kao i posebnih sveučilišnih</w:t>
      </w:r>
      <w:r w:rsidR="008A314B">
        <w:rPr>
          <w:bCs/>
          <w:sz w:val="20"/>
          <w:szCs w:val="20"/>
          <w:lang w:val="hr-HR"/>
        </w:rPr>
        <w:t xml:space="preserve"> i stručnih studija </w:t>
      </w:r>
      <w:r w:rsidRPr="00B87874">
        <w:rPr>
          <w:bCs/>
          <w:sz w:val="20"/>
          <w:szCs w:val="20"/>
          <w:lang w:val="hr-HR"/>
        </w:rPr>
        <w:t>koji će donijeti nove ideje i potaknuti zanimanje mladih za sektor akvakulture.</w:t>
      </w:r>
      <w:r w:rsidRPr="00B87874">
        <w:rPr>
          <w:sz w:val="20"/>
          <w:szCs w:val="20"/>
          <w:lang w:val="hr-HR"/>
        </w:rPr>
        <w:t xml:space="preserve"> Osim toga, ti će programi </w:t>
      </w:r>
      <w:r w:rsidR="008A314B">
        <w:rPr>
          <w:sz w:val="20"/>
          <w:szCs w:val="20"/>
          <w:lang w:val="hr-HR"/>
        </w:rPr>
        <w:t xml:space="preserve">i studiji </w:t>
      </w:r>
      <w:r w:rsidRPr="00B87874">
        <w:rPr>
          <w:sz w:val="20"/>
          <w:szCs w:val="20"/>
          <w:lang w:val="hr-HR"/>
        </w:rPr>
        <w:t xml:space="preserve">nuditi inicijative za </w:t>
      </w:r>
      <w:r w:rsidRPr="00B87874">
        <w:rPr>
          <w:bCs/>
          <w:sz w:val="20"/>
          <w:szCs w:val="20"/>
          <w:lang w:val="hr-HR"/>
        </w:rPr>
        <w:t>razvoj raznih vještina uz pomoć jače suradnje s javnim i privatnim obrazovnim ustanovama i proizvođačima u akvakulturi.</w:t>
      </w:r>
      <w:r w:rsidRPr="00B87874">
        <w:rPr>
          <w:sz w:val="20"/>
          <w:szCs w:val="20"/>
          <w:lang w:val="hr-HR"/>
        </w:rPr>
        <w:t xml:space="preserve"> Te će inicijative obuhvaćati kratke i praktične</w:t>
      </w:r>
      <w:r w:rsidR="008A314B">
        <w:rPr>
          <w:sz w:val="20"/>
          <w:szCs w:val="20"/>
          <w:lang w:val="hr-HR"/>
        </w:rPr>
        <w:t xml:space="preserve"> programe stručnog usavršavanja za potrebe cjeloživotnog učenja</w:t>
      </w:r>
      <w:r w:rsidRPr="00B87874">
        <w:rPr>
          <w:sz w:val="20"/>
          <w:szCs w:val="20"/>
          <w:lang w:val="hr-HR"/>
        </w:rPr>
        <w:t xml:space="preserve"> osobito namijenjene malim uzgajalištima,</w:t>
      </w:r>
      <w:r>
        <w:rPr>
          <w:sz w:val="20"/>
          <w:szCs w:val="20"/>
          <w:lang w:val="hr-HR"/>
        </w:rPr>
        <w:t xml:space="preserve"> ali i drugim zainteresiranim zaposlenicima u akvakulturi u svrhu unaprjeđenja znanja i vještina, </w:t>
      </w:r>
      <w:r w:rsidRPr="00B87874">
        <w:rPr>
          <w:sz w:val="20"/>
          <w:szCs w:val="20"/>
          <w:lang w:val="hr-HR"/>
        </w:rPr>
        <w:t>kao i profesionalnim ribarima i ostalim zaposlenicima u sektoru ribarstva i akvakulture koji se žele prekvalificirati, pri čemu će tematsko težište biti stavljeno na upravljanje preradom proizvoda akvakulture</w:t>
      </w:r>
      <w:r>
        <w:rPr>
          <w:sz w:val="20"/>
          <w:szCs w:val="20"/>
          <w:lang w:val="hr-HR"/>
        </w:rPr>
        <w:t xml:space="preserve">, primjenu digitalnih vještina, </w:t>
      </w:r>
      <w:r w:rsidRPr="00B87874">
        <w:rPr>
          <w:sz w:val="20"/>
          <w:szCs w:val="20"/>
          <w:lang w:val="hr-HR"/>
        </w:rPr>
        <w:t>upravljanje okolišem u uzgojnim okruženjima s ciljem održivosti akvakulture (npr. RAS), izobrazbu za uslužne i druge djelatnosti koje su komplementarne s djelatnošću akvakulture</w:t>
      </w:r>
      <w:r>
        <w:rPr>
          <w:sz w:val="20"/>
          <w:szCs w:val="20"/>
          <w:lang w:val="hr-HR"/>
        </w:rPr>
        <w:t>, i sl.</w:t>
      </w:r>
    </w:p>
    <w:p w14:paraId="6955B0B1" w14:textId="77777777" w:rsidR="00F56725" w:rsidRDefault="00F56725" w:rsidP="002B1FCE">
      <w:pPr>
        <w:ind w:left="993"/>
        <w:rPr>
          <w:b/>
          <w:bCs/>
          <w:lang w:val="hr-HR"/>
        </w:rPr>
      </w:pPr>
    </w:p>
    <w:p w14:paraId="176855D6" w14:textId="77777777" w:rsidR="00F56725" w:rsidRPr="00492DF5" w:rsidRDefault="00F56725" w:rsidP="002B1FCE">
      <w:pPr>
        <w:ind w:left="993"/>
        <w:rPr>
          <w:b/>
          <w:bCs/>
          <w:lang w:val="hr-HR"/>
        </w:rPr>
      </w:pPr>
    </w:p>
    <w:p w14:paraId="18B1BCED" w14:textId="77777777" w:rsidR="009D0CE4" w:rsidRPr="00492DF5" w:rsidRDefault="00A6037D" w:rsidP="002B1FCE">
      <w:pPr>
        <w:pStyle w:val="Title111B"/>
        <w:ind w:left="993"/>
        <w:rPr>
          <w:lang w:val="hr-HR"/>
        </w:rPr>
      </w:pPr>
      <w:bookmarkStart w:id="60" w:name="_Toc91152982"/>
      <w:bookmarkStart w:id="61" w:name="_Toc118713069"/>
      <w:r>
        <w:rPr>
          <w:lang w:val="hr-HR"/>
        </w:rPr>
        <w:t>Mjera</w:t>
      </w:r>
      <w:r w:rsidRPr="00492DF5">
        <w:rPr>
          <w:lang w:val="hr-HR"/>
        </w:rPr>
        <w:t xml:space="preserve"> </w:t>
      </w:r>
      <w:r>
        <w:rPr>
          <w:lang w:val="hr-HR"/>
        </w:rPr>
        <w:t>4</w:t>
      </w:r>
      <w:r w:rsidR="009D0CE4" w:rsidRPr="00492DF5">
        <w:rPr>
          <w:lang w:val="hr-HR"/>
        </w:rPr>
        <w:t>.3. Poticanje osnivanja inovacijskih partnerstava između proizvođača i znanstvenih ustanova</w:t>
      </w:r>
      <w:bookmarkEnd w:id="60"/>
      <w:bookmarkEnd w:id="61"/>
      <w:r w:rsidR="009D0CE4" w:rsidRPr="00492DF5">
        <w:rPr>
          <w:lang w:val="hr-HR"/>
        </w:rPr>
        <w:t xml:space="preserve"> </w:t>
      </w:r>
    </w:p>
    <w:p w14:paraId="75A97CD4" w14:textId="77777777" w:rsidR="009D0CE4" w:rsidRPr="00492DF5" w:rsidRDefault="009D0CE4" w:rsidP="002B1FCE">
      <w:pPr>
        <w:ind w:left="993"/>
        <w:rPr>
          <w:lang w:val="hr-HR"/>
        </w:rPr>
      </w:pPr>
    </w:p>
    <w:p w14:paraId="0226BBB8" w14:textId="77777777" w:rsidR="009D0CE4" w:rsidRPr="00492DF5" w:rsidRDefault="00F56725" w:rsidP="00F56725">
      <w:pPr>
        <w:ind w:left="993"/>
        <w:jc w:val="both"/>
        <w:rPr>
          <w:b/>
          <w:bCs/>
          <w:lang w:val="hr-HR"/>
        </w:rPr>
      </w:pPr>
      <w:r w:rsidRPr="00B87874">
        <w:rPr>
          <w:sz w:val="20"/>
          <w:szCs w:val="20"/>
          <w:lang w:val="hr-HR"/>
        </w:rPr>
        <w:t xml:space="preserve">Ovom je </w:t>
      </w:r>
      <w:r>
        <w:rPr>
          <w:sz w:val="20"/>
          <w:szCs w:val="20"/>
          <w:lang w:val="hr-HR"/>
        </w:rPr>
        <w:t>mjerom</w:t>
      </w:r>
      <w:r w:rsidRPr="00B87874">
        <w:rPr>
          <w:sz w:val="20"/>
          <w:szCs w:val="20"/>
          <w:lang w:val="hr-HR"/>
        </w:rPr>
        <w:t xml:space="preserve"> obuhvaćena </w:t>
      </w:r>
      <w:r w:rsidRPr="00B87874">
        <w:rPr>
          <w:bCs/>
          <w:sz w:val="20"/>
          <w:szCs w:val="20"/>
          <w:lang w:val="hr-HR"/>
        </w:rPr>
        <w:t>uspostava komunikacijske platforme koja će omogućiti povezivanje svih podsektora akvakulture, kao i organizacija proizvođača, znanstvenih i javnih organizacija u cilju primjene tehnoloških dostignuća i definiranja tematskih područja razvoja i istraživanja za industriju i znanstvenu zajednicu</w:t>
      </w:r>
      <w:r w:rsidR="00C128B9">
        <w:rPr>
          <w:sz w:val="20"/>
          <w:szCs w:val="20"/>
          <w:lang w:val="hr-HR"/>
        </w:rPr>
        <w:t>,</w:t>
      </w:r>
      <w:r>
        <w:rPr>
          <w:sz w:val="20"/>
          <w:szCs w:val="20"/>
          <w:lang w:val="hr-HR"/>
        </w:rPr>
        <w:t xml:space="preserve"> </w:t>
      </w:r>
      <w:r w:rsidRPr="00B87874">
        <w:rPr>
          <w:sz w:val="20"/>
          <w:szCs w:val="20"/>
          <w:lang w:val="hr-HR"/>
        </w:rPr>
        <w:t>kontroliranih biosigurnosnih sustava za uzgoj stranih vrsta s dobrim potencijalom rasta i tržišnom opravdanošću</w:t>
      </w:r>
      <w:r>
        <w:rPr>
          <w:sz w:val="20"/>
          <w:szCs w:val="20"/>
          <w:lang w:val="hr-HR"/>
        </w:rPr>
        <w:t>,</w:t>
      </w:r>
      <w:r w:rsidRPr="00B87874">
        <w:rPr>
          <w:sz w:val="20"/>
          <w:szCs w:val="20"/>
          <w:lang w:val="hr-HR"/>
        </w:rPr>
        <w:t xml:space="preserve"> primjene uzgojne tehnologije za nove vrste i vrste koje su već u istraživačkoj fazi (</w:t>
      </w:r>
      <w:r>
        <w:rPr>
          <w:sz w:val="20"/>
          <w:szCs w:val="20"/>
          <w:lang w:val="hr-HR"/>
        </w:rPr>
        <w:t>npr</w:t>
      </w:r>
      <w:r w:rsidRPr="00B87874">
        <w:rPr>
          <w:sz w:val="20"/>
          <w:szCs w:val="20"/>
          <w:lang w:val="hr-HR"/>
        </w:rPr>
        <w:t xml:space="preserve">. plosnatice, gof, zubatac). Nadalje, za nove vrste </w:t>
      </w:r>
      <w:r>
        <w:rPr>
          <w:sz w:val="20"/>
          <w:szCs w:val="20"/>
          <w:lang w:val="hr-HR"/>
        </w:rPr>
        <w:t xml:space="preserve">u uzgoju je, kao </w:t>
      </w:r>
      <w:r w:rsidRPr="00B87874">
        <w:rPr>
          <w:sz w:val="20"/>
          <w:szCs w:val="20"/>
          <w:lang w:val="hr-HR"/>
        </w:rPr>
        <w:t>prioritetno područje</w:t>
      </w:r>
      <w:r>
        <w:rPr>
          <w:sz w:val="20"/>
          <w:szCs w:val="20"/>
          <w:lang w:val="hr-HR"/>
        </w:rPr>
        <w:t>,</w:t>
      </w:r>
      <w:r w:rsidRPr="00B87874">
        <w:rPr>
          <w:sz w:val="20"/>
          <w:szCs w:val="20"/>
          <w:lang w:val="hr-HR"/>
        </w:rPr>
        <w:t xml:space="preserve"> </w:t>
      </w:r>
      <w:r>
        <w:rPr>
          <w:sz w:val="20"/>
          <w:szCs w:val="20"/>
          <w:lang w:val="hr-HR"/>
        </w:rPr>
        <w:t xml:space="preserve">prepoznato </w:t>
      </w:r>
      <w:r w:rsidRPr="00B87874">
        <w:rPr>
          <w:bCs/>
          <w:sz w:val="20"/>
          <w:szCs w:val="20"/>
          <w:lang w:val="hr-HR"/>
        </w:rPr>
        <w:t>uvođenje uzgojnih programa za razvijanje otpornosti prema bolestima i selektivni uzgoj u cilju unaprjeđenja prilagodbe na promjenjive uvjete u okolišu.</w:t>
      </w:r>
      <w:r w:rsidRPr="00B87874">
        <w:rPr>
          <w:sz w:val="20"/>
          <w:szCs w:val="20"/>
          <w:lang w:val="hr-HR"/>
        </w:rPr>
        <w:t xml:space="preserve"> Naposljetku, ciljanim obrazovnim programima </w:t>
      </w:r>
      <w:r>
        <w:rPr>
          <w:sz w:val="20"/>
          <w:szCs w:val="20"/>
          <w:lang w:val="hr-HR"/>
        </w:rPr>
        <w:t>s znanstvenim institucijama</w:t>
      </w:r>
      <w:r w:rsidRPr="00B87874">
        <w:rPr>
          <w:sz w:val="20"/>
          <w:szCs w:val="20"/>
          <w:lang w:val="hr-HR"/>
        </w:rPr>
        <w:t xml:space="preserve"> dodatno će se poticati partnerstva u cilju jačanja inovacijskih kapaciteta proizvođača i prerađivača, prijenosa tehnologije i osiguravanja pristupa javnim izvorima financiranja u okviru raznih komplementarnih programa potpora EU-a.</w:t>
      </w:r>
    </w:p>
    <w:p w14:paraId="22FC2822" w14:textId="4BC96E3F" w:rsidR="00736E48" w:rsidRDefault="00736E48">
      <w:pPr>
        <w:rPr>
          <w:b/>
          <w:bCs/>
          <w:color w:val="2E5395"/>
          <w:sz w:val="24"/>
          <w:szCs w:val="24"/>
          <w:lang w:val="hr-HR"/>
        </w:rPr>
      </w:pPr>
      <w:bookmarkStart w:id="62" w:name="_Toc90647705"/>
      <w:r>
        <w:rPr>
          <w:b/>
          <w:bCs/>
          <w:color w:val="2E5395"/>
          <w:sz w:val="24"/>
          <w:szCs w:val="24"/>
          <w:lang w:val="hr-HR"/>
        </w:rPr>
        <w:br w:type="page"/>
      </w:r>
    </w:p>
    <w:p w14:paraId="3E9C733A" w14:textId="77777777" w:rsidR="00865C44" w:rsidRDefault="00865C44" w:rsidP="00C248EE">
      <w:pPr>
        <w:pStyle w:val="Title1"/>
      </w:pPr>
      <w:bookmarkStart w:id="63" w:name="_Toc118713070"/>
      <w:r>
        <w:lastRenderedPageBreak/>
        <w:t>T</w:t>
      </w:r>
      <w:r w:rsidRPr="00865C44">
        <w:t>erminski plan provedbe projekata od strateškog značaja</w:t>
      </w:r>
      <w:bookmarkEnd w:id="63"/>
    </w:p>
    <w:p w14:paraId="12FD3E82" w14:textId="77777777" w:rsidR="00865C44" w:rsidRDefault="00865C44">
      <w:pPr>
        <w:rPr>
          <w:b/>
          <w:bCs/>
          <w:color w:val="2E5395"/>
          <w:sz w:val="24"/>
          <w:szCs w:val="24"/>
          <w:lang w:val="hr-HR"/>
        </w:rPr>
      </w:pPr>
    </w:p>
    <w:p w14:paraId="1853AAD1" w14:textId="77777777" w:rsidR="00865C44" w:rsidRDefault="00865C44" w:rsidP="00865C44">
      <w:pPr>
        <w:ind w:left="1134"/>
        <w:rPr>
          <w:lang w:val="hr-HR"/>
        </w:rPr>
      </w:pPr>
      <w:r>
        <w:rPr>
          <w:lang w:val="hr-HR"/>
        </w:rPr>
        <w:t>U</w:t>
      </w:r>
      <w:r w:rsidRPr="00865C44">
        <w:rPr>
          <w:lang w:val="hr-HR"/>
        </w:rPr>
        <w:t xml:space="preserve"> području akvakulture </w:t>
      </w:r>
      <w:r w:rsidR="00C248EE">
        <w:rPr>
          <w:lang w:val="hr-HR"/>
        </w:rPr>
        <w:t xml:space="preserve">trenutno </w:t>
      </w:r>
      <w:r w:rsidRPr="00865C44">
        <w:rPr>
          <w:lang w:val="hr-HR"/>
        </w:rPr>
        <w:t>ne postoje</w:t>
      </w:r>
      <w:r>
        <w:rPr>
          <w:lang w:val="hr-HR"/>
        </w:rPr>
        <w:t xml:space="preserve"> projekti od strateškog značaja te slijedom toga niti osnove za terminski plan provedbe takvih projekata.</w:t>
      </w:r>
    </w:p>
    <w:p w14:paraId="5CCCC022" w14:textId="77777777" w:rsidR="00865C44" w:rsidRDefault="00865C44">
      <w:pPr>
        <w:rPr>
          <w:lang w:val="hr-HR"/>
        </w:rPr>
      </w:pPr>
    </w:p>
    <w:p w14:paraId="0FF034F2" w14:textId="77777777" w:rsidR="00463EB6" w:rsidRPr="00463EB6" w:rsidRDefault="00F558E1" w:rsidP="00C248EE">
      <w:pPr>
        <w:pStyle w:val="Title1"/>
      </w:pPr>
      <w:bookmarkStart w:id="64" w:name="_Toc118713071"/>
      <w:r>
        <w:t>I</w:t>
      </w:r>
      <w:r w:rsidR="00463EB6" w:rsidRPr="00463EB6">
        <w:t>ndikativni financijski plan</w:t>
      </w:r>
      <w:bookmarkEnd w:id="64"/>
    </w:p>
    <w:p w14:paraId="0D2BF000" w14:textId="77777777" w:rsidR="00463EB6" w:rsidRPr="00463EB6" w:rsidRDefault="00463EB6" w:rsidP="007F2632">
      <w:pPr>
        <w:ind w:left="1134" w:right="1112"/>
        <w:jc w:val="both"/>
        <w:rPr>
          <w:b/>
          <w:bCs/>
          <w:color w:val="2E5395"/>
          <w:sz w:val="24"/>
          <w:szCs w:val="24"/>
          <w:lang w:val="hr-HR"/>
        </w:rPr>
      </w:pPr>
    </w:p>
    <w:p w14:paraId="69A2D96F" w14:textId="77777777" w:rsidR="00463EB6" w:rsidRPr="00463EB6" w:rsidRDefault="00463EB6" w:rsidP="00C248EE">
      <w:pPr>
        <w:ind w:left="1134" w:right="403"/>
        <w:jc w:val="both"/>
        <w:rPr>
          <w:bCs/>
          <w:lang w:val="hr-HR"/>
        </w:rPr>
      </w:pPr>
      <w:r w:rsidRPr="00463EB6">
        <w:rPr>
          <w:bCs/>
          <w:lang w:val="hr-HR"/>
        </w:rPr>
        <w:t xml:space="preserve">Alokacija i raspoloživost financijskih sredstava za provedbu pojedinih mjera, izvori financiranja i planirana sredstva po godinama detaljnije će biti prikazani u provedbenim akcijskim planovima. </w:t>
      </w:r>
    </w:p>
    <w:p w14:paraId="277C6253" w14:textId="77777777" w:rsidR="00463EB6" w:rsidRPr="00463EB6" w:rsidRDefault="00463EB6" w:rsidP="00C248EE">
      <w:pPr>
        <w:ind w:left="1134" w:right="403"/>
        <w:jc w:val="both"/>
        <w:rPr>
          <w:bCs/>
          <w:lang w:val="hr-HR"/>
        </w:rPr>
      </w:pPr>
    </w:p>
    <w:p w14:paraId="69D4CC50" w14:textId="77777777" w:rsidR="00463EB6" w:rsidRPr="00463EB6" w:rsidRDefault="00573697" w:rsidP="00C248EE">
      <w:pPr>
        <w:ind w:left="1134" w:right="403"/>
        <w:jc w:val="both"/>
        <w:rPr>
          <w:bCs/>
          <w:lang w:val="hr-HR"/>
        </w:rPr>
      </w:pPr>
      <w:r>
        <w:rPr>
          <w:bCs/>
          <w:lang w:val="hr-HR"/>
        </w:rPr>
        <w:t xml:space="preserve">Tijekom </w:t>
      </w:r>
      <w:r w:rsidR="00463EB6" w:rsidRPr="00463EB6">
        <w:rPr>
          <w:bCs/>
          <w:lang w:val="hr-HR"/>
        </w:rPr>
        <w:t>razdoblj</w:t>
      </w:r>
      <w:r>
        <w:rPr>
          <w:bCs/>
          <w:lang w:val="hr-HR"/>
        </w:rPr>
        <w:t>a</w:t>
      </w:r>
      <w:r w:rsidR="00463EB6" w:rsidRPr="00463EB6">
        <w:rPr>
          <w:bCs/>
          <w:lang w:val="hr-HR"/>
        </w:rPr>
        <w:t xml:space="preserve"> provedbe </w:t>
      </w:r>
      <w:r w:rsidR="00463EB6">
        <w:rPr>
          <w:bCs/>
          <w:lang w:val="hr-HR"/>
        </w:rPr>
        <w:t>NPRA</w:t>
      </w:r>
      <w:r w:rsidR="00463EB6" w:rsidRPr="00463EB6">
        <w:rPr>
          <w:bCs/>
          <w:lang w:val="hr-HR"/>
        </w:rPr>
        <w:t xml:space="preserve"> bit će izrađena </w:t>
      </w:r>
      <w:r w:rsidR="00463EB6">
        <w:rPr>
          <w:bCs/>
          <w:lang w:val="hr-HR"/>
        </w:rPr>
        <w:t>dva</w:t>
      </w:r>
      <w:r w:rsidR="00463EB6" w:rsidRPr="00463EB6">
        <w:rPr>
          <w:bCs/>
          <w:lang w:val="hr-HR"/>
        </w:rPr>
        <w:t xml:space="preserve"> akcijska plana, koji će sadržavati razrađene mjere, izvore financiranja i planirana financijska sredstva: </w:t>
      </w:r>
    </w:p>
    <w:p w14:paraId="23AF01D0" w14:textId="2F96334A" w:rsidR="00463EB6" w:rsidRPr="00463EB6" w:rsidRDefault="00463EB6" w:rsidP="00C248EE">
      <w:pPr>
        <w:ind w:left="1134" w:right="403"/>
        <w:jc w:val="both"/>
        <w:rPr>
          <w:bCs/>
          <w:lang w:val="hr-HR"/>
        </w:rPr>
      </w:pPr>
      <w:r w:rsidRPr="00463EB6">
        <w:rPr>
          <w:bCs/>
          <w:lang w:val="hr-HR"/>
        </w:rPr>
        <w:t>-</w:t>
      </w:r>
      <w:r w:rsidRPr="00463EB6">
        <w:rPr>
          <w:bCs/>
          <w:lang w:val="hr-HR"/>
        </w:rPr>
        <w:tab/>
        <w:t xml:space="preserve">Akcijski plan za </w:t>
      </w:r>
      <w:r w:rsidR="00DA1AB9">
        <w:rPr>
          <w:bCs/>
          <w:lang w:val="hr-HR"/>
        </w:rPr>
        <w:t xml:space="preserve">provedbu Nacionalnog plana </w:t>
      </w:r>
      <w:r w:rsidRPr="00463EB6">
        <w:rPr>
          <w:bCs/>
          <w:lang w:val="hr-HR"/>
        </w:rPr>
        <w:t>razvoj</w:t>
      </w:r>
      <w:r w:rsidR="00DA1AB9">
        <w:rPr>
          <w:bCs/>
          <w:lang w:val="hr-HR"/>
        </w:rPr>
        <w:t>a</w:t>
      </w:r>
      <w:r w:rsidRPr="00463EB6">
        <w:rPr>
          <w:bCs/>
          <w:lang w:val="hr-HR"/>
        </w:rPr>
        <w:t xml:space="preserve"> </w:t>
      </w:r>
      <w:r>
        <w:rPr>
          <w:bCs/>
          <w:lang w:val="hr-HR"/>
        </w:rPr>
        <w:t xml:space="preserve">akvakulture </w:t>
      </w:r>
      <w:r w:rsidRPr="00463EB6">
        <w:rPr>
          <w:bCs/>
          <w:lang w:val="hr-HR"/>
        </w:rPr>
        <w:t>za razdoblje do 2024.</w:t>
      </w:r>
      <w:r w:rsidR="00DA1AB9">
        <w:rPr>
          <w:bCs/>
          <w:lang w:val="hr-HR"/>
        </w:rPr>
        <w:t xml:space="preserve"> godine</w:t>
      </w:r>
      <w:r w:rsidRPr="00463EB6">
        <w:rPr>
          <w:bCs/>
          <w:lang w:val="hr-HR"/>
        </w:rPr>
        <w:t xml:space="preserve"> </w:t>
      </w:r>
    </w:p>
    <w:p w14:paraId="0BE55FDC" w14:textId="77A4D123" w:rsidR="00463EB6" w:rsidRPr="00463EB6" w:rsidRDefault="00463EB6" w:rsidP="00C248EE">
      <w:pPr>
        <w:ind w:left="1134" w:right="403"/>
        <w:jc w:val="both"/>
        <w:rPr>
          <w:bCs/>
          <w:lang w:val="hr-HR"/>
        </w:rPr>
      </w:pPr>
      <w:r w:rsidRPr="00463EB6">
        <w:rPr>
          <w:bCs/>
          <w:lang w:val="hr-HR"/>
        </w:rPr>
        <w:t>-</w:t>
      </w:r>
      <w:r w:rsidRPr="00463EB6">
        <w:rPr>
          <w:bCs/>
          <w:lang w:val="hr-HR"/>
        </w:rPr>
        <w:tab/>
        <w:t xml:space="preserve">Akcijski plan za </w:t>
      </w:r>
      <w:r w:rsidR="00DA1AB9">
        <w:rPr>
          <w:bCs/>
          <w:lang w:val="hr-HR"/>
        </w:rPr>
        <w:t xml:space="preserve">provedbu Nacionalnog plana </w:t>
      </w:r>
      <w:r w:rsidRPr="00463EB6">
        <w:rPr>
          <w:bCs/>
          <w:lang w:val="hr-HR"/>
        </w:rPr>
        <w:t>razvoj</w:t>
      </w:r>
      <w:r w:rsidR="00DA1AB9">
        <w:rPr>
          <w:bCs/>
          <w:lang w:val="hr-HR"/>
        </w:rPr>
        <w:t>a</w:t>
      </w:r>
      <w:r w:rsidRPr="00463EB6">
        <w:rPr>
          <w:bCs/>
          <w:lang w:val="hr-HR"/>
        </w:rPr>
        <w:t xml:space="preserve"> </w:t>
      </w:r>
      <w:r>
        <w:rPr>
          <w:bCs/>
          <w:lang w:val="hr-HR"/>
        </w:rPr>
        <w:t xml:space="preserve">akvakulture </w:t>
      </w:r>
      <w:r w:rsidRPr="00463EB6">
        <w:rPr>
          <w:bCs/>
          <w:lang w:val="hr-HR"/>
        </w:rPr>
        <w:t>z</w:t>
      </w:r>
      <w:r>
        <w:rPr>
          <w:bCs/>
          <w:lang w:val="hr-HR"/>
        </w:rPr>
        <w:t>a razdoblje od 2025. do 2027.</w:t>
      </w:r>
      <w:r w:rsidR="00DA1AB9">
        <w:rPr>
          <w:bCs/>
          <w:lang w:val="hr-HR"/>
        </w:rPr>
        <w:t xml:space="preserve"> godine</w:t>
      </w:r>
    </w:p>
    <w:p w14:paraId="799B1F7C" w14:textId="77777777" w:rsidR="00463EB6" w:rsidRPr="00463EB6" w:rsidRDefault="00463EB6" w:rsidP="00C248EE">
      <w:pPr>
        <w:ind w:left="1134" w:right="403"/>
        <w:jc w:val="both"/>
        <w:rPr>
          <w:bCs/>
          <w:lang w:val="hr-HR"/>
        </w:rPr>
      </w:pPr>
    </w:p>
    <w:p w14:paraId="4F13CA76" w14:textId="77777777" w:rsidR="00463EB6" w:rsidRPr="00463EB6" w:rsidRDefault="00463EB6" w:rsidP="00C248EE">
      <w:pPr>
        <w:ind w:left="1134" w:right="403"/>
        <w:jc w:val="both"/>
        <w:rPr>
          <w:bCs/>
          <w:color w:val="FF0000"/>
          <w:lang w:val="hr-HR"/>
        </w:rPr>
      </w:pPr>
      <w:r w:rsidRPr="00463EB6">
        <w:rPr>
          <w:bCs/>
          <w:lang w:val="hr-HR"/>
        </w:rPr>
        <w:t xml:space="preserve">Financijska sredstva za provedbu </w:t>
      </w:r>
      <w:r>
        <w:rPr>
          <w:bCs/>
          <w:lang w:val="hr-HR"/>
        </w:rPr>
        <w:t>NPRA</w:t>
      </w:r>
      <w:r w:rsidRPr="00463EB6">
        <w:rPr>
          <w:bCs/>
          <w:lang w:val="hr-HR"/>
        </w:rPr>
        <w:t xml:space="preserve"> odnosno pojedinih mjera iz akcijskih planova bit će osigurana u Državnom proračunu </w:t>
      </w:r>
      <w:r w:rsidR="00C50E21">
        <w:rPr>
          <w:bCs/>
          <w:lang w:val="hr-HR"/>
        </w:rPr>
        <w:t xml:space="preserve">na razdjelu MP </w:t>
      </w:r>
      <w:r w:rsidRPr="00463EB6">
        <w:rPr>
          <w:bCs/>
          <w:lang w:val="hr-HR"/>
        </w:rPr>
        <w:t xml:space="preserve">u skladu s fiskalnim mogućnostima, iz Nacionalnog plana oporavka i otpornosti 2021. - 2026., </w:t>
      </w:r>
      <w:r>
        <w:rPr>
          <w:bCs/>
          <w:lang w:val="hr-HR"/>
        </w:rPr>
        <w:t xml:space="preserve"> iz </w:t>
      </w:r>
      <w:r w:rsidRPr="00463EB6">
        <w:rPr>
          <w:bCs/>
          <w:lang w:val="hr-HR"/>
        </w:rPr>
        <w:t xml:space="preserve">Europskog </w:t>
      </w:r>
      <w:r>
        <w:rPr>
          <w:bCs/>
          <w:lang w:val="hr-HR"/>
        </w:rPr>
        <w:t>fonda za pomorstvo, ribarstvo i akvakulturu</w:t>
      </w:r>
      <w:r w:rsidR="00FF03E5">
        <w:rPr>
          <w:bCs/>
          <w:lang w:val="hr-HR"/>
        </w:rPr>
        <w:t xml:space="preserve"> (EFPRA)</w:t>
      </w:r>
      <w:r>
        <w:rPr>
          <w:bCs/>
          <w:lang w:val="hr-HR"/>
        </w:rPr>
        <w:t xml:space="preserve">, kao i </w:t>
      </w:r>
      <w:r w:rsidR="00C50E21">
        <w:rPr>
          <w:bCs/>
          <w:lang w:val="hr-HR"/>
        </w:rPr>
        <w:t xml:space="preserve">u komplementarnosti s </w:t>
      </w:r>
      <w:r>
        <w:rPr>
          <w:bCs/>
          <w:lang w:val="hr-HR"/>
        </w:rPr>
        <w:t>drugi</w:t>
      </w:r>
      <w:r w:rsidR="00C50E21">
        <w:rPr>
          <w:bCs/>
          <w:lang w:val="hr-HR"/>
        </w:rPr>
        <w:t xml:space="preserve">m </w:t>
      </w:r>
      <w:r w:rsidRPr="00463EB6">
        <w:rPr>
          <w:bCs/>
          <w:lang w:val="hr-HR"/>
        </w:rPr>
        <w:t>europski</w:t>
      </w:r>
      <w:r w:rsidR="00C50E21">
        <w:rPr>
          <w:bCs/>
          <w:lang w:val="hr-HR"/>
        </w:rPr>
        <w:t>m</w:t>
      </w:r>
      <w:r w:rsidRPr="00463EB6">
        <w:rPr>
          <w:bCs/>
          <w:lang w:val="hr-HR"/>
        </w:rPr>
        <w:t xml:space="preserve"> fondov</w:t>
      </w:r>
      <w:r w:rsidR="00C50E21">
        <w:rPr>
          <w:bCs/>
          <w:lang w:val="hr-HR"/>
        </w:rPr>
        <w:t>ima ukoliko to bude moguće</w:t>
      </w:r>
      <w:r w:rsidR="005F399F">
        <w:rPr>
          <w:bCs/>
          <w:lang w:val="hr-HR"/>
        </w:rPr>
        <w:t xml:space="preserve"> ovisno o ishodu </w:t>
      </w:r>
      <w:r w:rsidR="00C50E21">
        <w:rPr>
          <w:bCs/>
          <w:lang w:val="hr-HR"/>
        </w:rPr>
        <w:t xml:space="preserve">procesa programiranja nove </w:t>
      </w:r>
      <w:r w:rsidRPr="00463EB6">
        <w:rPr>
          <w:bCs/>
          <w:lang w:val="hr-HR"/>
        </w:rPr>
        <w:t>financijsk</w:t>
      </w:r>
      <w:r w:rsidR="00C50E21">
        <w:rPr>
          <w:bCs/>
          <w:lang w:val="hr-HR"/>
        </w:rPr>
        <w:t xml:space="preserve">e </w:t>
      </w:r>
      <w:r w:rsidRPr="00463EB6">
        <w:rPr>
          <w:bCs/>
          <w:lang w:val="hr-HR"/>
        </w:rPr>
        <w:t>perspektiv</w:t>
      </w:r>
      <w:r w:rsidR="00C50E21">
        <w:rPr>
          <w:bCs/>
          <w:lang w:val="hr-HR"/>
        </w:rPr>
        <w:t>e</w:t>
      </w:r>
      <w:r w:rsidRPr="00463EB6">
        <w:rPr>
          <w:bCs/>
          <w:lang w:val="hr-HR"/>
        </w:rPr>
        <w:t xml:space="preserve"> Europske unije, </w:t>
      </w:r>
      <w:r>
        <w:rPr>
          <w:bCs/>
          <w:lang w:val="hr-HR"/>
        </w:rPr>
        <w:t>te iz dostu</w:t>
      </w:r>
      <w:r w:rsidR="007F2632">
        <w:rPr>
          <w:bCs/>
          <w:lang w:val="hr-HR"/>
        </w:rPr>
        <w:t>pnih financijskih instrumenata.</w:t>
      </w:r>
    </w:p>
    <w:p w14:paraId="454AF8CB" w14:textId="77777777" w:rsidR="00463EB6" w:rsidRDefault="00463EB6" w:rsidP="00C248EE">
      <w:pPr>
        <w:ind w:left="1134" w:right="403"/>
        <w:jc w:val="both"/>
        <w:rPr>
          <w:bCs/>
          <w:color w:val="FF0000"/>
          <w:lang w:val="hr-HR"/>
        </w:rPr>
      </w:pPr>
    </w:p>
    <w:p w14:paraId="68375B1C" w14:textId="77777777" w:rsidR="008F3201" w:rsidRPr="00BF6645" w:rsidRDefault="008F3201" w:rsidP="00C248EE">
      <w:pPr>
        <w:ind w:left="1134" w:right="403"/>
        <w:jc w:val="both"/>
        <w:rPr>
          <w:bCs/>
          <w:lang w:val="hr-HR"/>
        </w:rPr>
      </w:pPr>
      <w:r w:rsidRPr="00BF6645">
        <w:rPr>
          <w:bCs/>
          <w:lang w:val="hr-HR"/>
        </w:rPr>
        <w:t>U prvom trogodišnjem razdoblju provedbe NPRA planirana su sredstva u Državnom proračunu na razdjelu MP kako je prikazano u tablici u nastavku.</w:t>
      </w:r>
    </w:p>
    <w:p w14:paraId="133B1F42" w14:textId="77777777" w:rsidR="008F3201" w:rsidRDefault="008F3201" w:rsidP="00C248EE">
      <w:pPr>
        <w:ind w:left="1134" w:right="403"/>
        <w:jc w:val="both"/>
        <w:rPr>
          <w:bCs/>
          <w:color w:val="FF0000"/>
          <w:lang w:val="hr-HR"/>
        </w:rPr>
      </w:pPr>
      <w:r>
        <w:rPr>
          <w:bCs/>
          <w:color w:val="FF0000"/>
          <w:lang w:val="hr-HR"/>
        </w:rPr>
        <w:t xml:space="preserve"> </w:t>
      </w:r>
    </w:p>
    <w:tbl>
      <w:tblPr>
        <w:tblStyle w:val="Reetkatablice"/>
        <w:tblW w:w="6804" w:type="dxa"/>
        <w:tblInd w:w="1129" w:type="dxa"/>
        <w:tblLayout w:type="fixed"/>
        <w:tblLook w:val="04A0" w:firstRow="1" w:lastRow="0" w:firstColumn="1" w:lastColumn="0" w:noHBand="0" w:noVBand="1"/>
      </w:tblPr>
      <w:tblGrid>
        <w:gridCol w:w="2410"/>
        <w:gridCol w:w="2268"/>
        <w:gridCol w:w="2126"/>
      </w:tblGrid>
      <w:tr w:rsidR="008F3201" w:rsidRPr="00D42B5B" w14:paraId="1E8646CD" w14:textId="77777777" w:rsidTr="008F3201">
        <w:tc>
          <w:tcPr>
            <w:tcW w:w="2410" w:type="dxa"/>
            <w:shd w:val="clear" w:color="auto" w:fill="E2EFD9"/>
            <w:vAlign w:val="center"/>
          </w:tcPr>
          <w:p w14:paraId="5E2AE8D6" w14:textId="77777777" w:rsidR="008F3201" w:rsidRPr="00D42B5B" w:rsidRDefault="008F3201" w:rsidP="008F3201">
            <w:pPr>
              <w:spacing w:after="200" w:line="276" w:lineRule="auto"/>
              <w:jc w:val="center"/>
              <w:rPr>
                <w:rFonts w:eastAsia="Calibri"/>
                <w:b/>
                <w:noProof/>
                <w:sz w:val="19"/>
                <w:szCs w:val="19"/>
                <w:lang w:val="hr-HR"/>
              </w:rPr>
            </w:pPr>
            <w:r>
              <w:rPr>
                <w:rFonts w:eastAsia="Calibri"/>
                <w:b/>
                <w:noProof/>
                <w:sz w:val="19"/>
                <w:szCs w:val="19"/>
                <w:lang w:val="hr-HR"/>
              </w:rPr>
              <w:t>2022.</w:t>
            </w:r>
          </w:p>
        </w:tc>
        <w:tc>
          <w:tcPr>
            <w:tcW w:w="2268" w:type="dxa"/>
            <w:shd w:val="clear" w:color="auto" w:fill="E2EFD9"/>
            <w:vAlign w:val="center"/>
          </w:tcPr>
          <w:p w14:paraId="2F334CFC" w14:textId="77777777" w:rsidR="008F3201" w:rsidRPr="00D42B5B" w:rsidRDefault="008F3201" w:rsidP="008F3201">
            <w:pPr>
              <w:spacing w:after="200" w:line="276" w:lineRule="auto"/>
              <w:jc w:val="center"/>
              <w:rPr>
                <w:rFonts w:eastAsia="Calibri"/>
                <w:b/>
                <w:noProof/>
                <w:sz w:val="19"/>
                <w:szCs w:val="19"/>
                <w:lang w:val="hr-HR"/>
              </w:rPr>
            </w:pPr>
            <w:r>
              <w:rPr>
                <w:rFonts w:eastAsia="Calibri"/>
                <w:b/>
                <w:noProof/>
                <w:sz w:val="19"/>
                <w:szCs w:val="19"/>
                <w:lang w:val="hr-HR"/>
              </w:rPr>
              <w:t>2023.</w:t>
            </w:r>
          </w:p>
        </w:tc>
        <w:tc>
          <w:tcPr>
            <w:tcW w:w="2126" w:type="dxa"/>
            <w:shd w:val="clear" w:color="auto" w:fill="E2EFD9"/>
            <w:vAlign w:val="center"/>
          </w:tcPr>
          <w:p w14:paraId="5E1D20F5" w14:textId="77777777" w:rsidR="008F3201" w:rsidRPr="00D42B5B" w:rsidRDefault="008F3201" w:rsidP="008F3201">
            <w:pPr>
              <w:spacing w:after="200" w:line="276" w:lineRule="auto"/>
              <w:jc w:val="center"/>
              <w:rPr>
                <w:rFonts w:eastAsia="Calibri"/>
                <w:b/>
                <w:noProof/>
                <w:sz w:val="19"/>
                <w:szCs w:val="19"/>
                <w:lang w:val="hr-HR"/>
              </w:rPr>
            </w:pPr>
            <w:r>
              <w:rPr>
                <w:rFonts w:eastAsia="Calibri"/>
                <w:b/>
                <w:noProof/>
                <w:sz w:val="19"/>
                <w:szCs w:val="19"/>
                <w:lang w:val="hr-HR"/>
              </w:rPr>
              <w:t>2024.</w:t>
            </w:r>
          </w:p>
        </w:tc>
      </w:tr>
      <w:tr w:rsidR="008F3201" w:rsidRPr="008F3201" w14:paraId="669F9628" w14:textId="77777777" w:rsidTr="008F3201">
        <w:tc>
          <w:tcPr>
            <w:tcW w:w="2410" w:type="dxa"/>
            <w:vAlign w:val="bottom"/>
          </w:tcPr>
          <w:p w14:paraId="2056DA40" w14:textId="77777777" w:rsidR="008F3201" w:rsidRPr="008F3201" w:rsidRDefault="008F3201" w:rsidP="008F3201">
            <w:pPr>
              <w:jc w:val="right"/>
              <w:rPr>
                <w:rFonts w:eastAsiaTheme="minorHAnsi"/>
                <w:sz w:val="19"/>
                <w:szCs w:val="19"/>
                <w:lang w:val="hr-HR"/>
              </w:rPr>
            </w:pPr>
            <w:r w:rsidRPr="008F3201">
              <w:rPr>
                <w:color w:val="000000"/>
                <w:sz w:val="19"/>
                <w:szCs w:val="19"/>
              </w:rPr>
              <w:t>20.000.000</w:t>
            </w:r>
            <w:r w:rsidR="00BF6645">
              <w:rPr>
                <w:color w:val="000000"/>
                <w:sz w:val="19"/>
                <w:szCs w:val="19"/>
              </w:rPr>
              <w:t xml:space="preserve"> HRK</w:t>
            </w:r>
          </w:p>
        </w:tc>
        <w:tc>
          <w:tcPr>
            <w:tcW w:w="2268" w:type="dxa"/>
            <w:vAlign w:val="bottom"/>
          </w:tcPr>
          <w:p w14:paraId="3EFF906F" w14:textId="77777777" w:rsidR="008F3201" w:rsidRPr="008F3201" w:rsidRDefault="008F3201" w:rsidP="008F3201">
            <w:pPr>
              <w:jc w:val="right"/>
              <w:rPr>
                <w:sz w:val="19"/>
                <w:szCs w:val="19"/>
              </w:rPr>
            </w:pPr>
            <w:r w:rsidRPr="008F3201">
              <w:rPr>
                <w:color w:val="000000"/>
                <w:sz w:val="19"/>
                <w:szCs w:val="19"/>
              </w:rPr>
              <w:t>65.258.149</w:t>
            </w:r>
            <w:r w:rsidR="00BF6645">
              <w:rPr>
                <w:color w:val="000000"/>
                <w:sz w:val="19"/>
                <w:szCs w:val="19"/>
              </w:rPr>
              <w:t xml:space="preserve"> HRK</w:t>
            </w:r>
          </w:p>
        </w:tc>
        <w:tc>
          <w:tcPr>
            <w:tcW w:w="2126" w:type="dxa"/>
            <w:vAlign w:val="bottom"/>
          </w:tcPr>
          <w:p w14:paraId="6D54BB3A" w14:textId="77777777" w:rsidR="008F3201" w:rsidRPr="008F3201" w:rsidRDefault="008F3201" w:rsidP="008F3201">
            <w:pPr>
              <w:jc w:val="right"/>
              <w:rPr>
                <w:sz w:val="19"/>
                <w:szCs w:val="19"/>
              </w:rPr>
            </w:pPr>
            <w:r w:rsidRPr="008F3201">
              <w:rPr>
                <w:color w:val="000000"/>
                <w:sz w:val="19"/>
                <w:szCs w:val="19"/>
              </w:rPr>
              <w:t>65.758.149</w:t>
            </w:r>
            <w:r w:rsidR="00BF6645">
              <w:rPr>
                <w:color w:val="000000"/>
                <w:sz w:val="19"/>
                <w:szCs w:val="19"/>
              </w:rPr>
              <w:t xml:space="preserve"> HRK</w:t>
            </w:r>
          </w:p>
        </w:tc>
      </w:tr>
    </w:tbl>
    <w:p w14:paraId="13506090" w14:textId="77777777" w:rsidR="008F3201" w:rsidRDefault="008F3201" w:rsidP="00C248EE">
      <w:pPr>
        <w:ind w:left="1134" w:right="403"/>
        <w:jc w:val="both"/>
        <w:rPr>
          <w:bCs/>
          <w:color w:val="FF0000"/>
          <w:lang w:val="hr-HR"/>
        </w:rPr>
      </w:pPr>
    </w:p>
    <w:p w14:paraId="0D953A99" w14:textId="77777777" w:rsidR="008F3201" w:rsidRPr="00BF6645" w:rsidRDefault="008F3201" w:rsidP="008F3201">
      <w:pPr>
        <w:ind w:left="1134" w:right="403"/>
        <w:jc w:val="both"/>
        <w:rPr>
          <w:bCs/>
          <w:lang w:val="hr-HR"/>
        </w:rPr>
      </w:pPr>
      <w:r w:rsidRPr="00BF6645">
        <w:rPr>
          <w:bCs/>
          <w:lang w:val="hr-HR"/>
        </w:rPr>
        <w:t xml:space="preserve">Preostala financijska </w:t>
      </w:r>
      <w:r w:rsidR="00C71A29">
        <w:rPr>
          <w:bCs/>
          <w:lang w:val="hr-HR"/>
        </w:rPr>
        <w:t>sredstva biti će planirana u sl</w:t>
      </w:r>
      <w:r w:rsidRPr="00BF6645">
        <w:rPr>
          <w:bCs/>
          <w:lang w:val="hr-HR"/>
        </w:rPr>
        <w:t>jedećim trogodišnjim proračunskim razdobljima do 2027. godine u skladu s dodijeljenim limitima ukupnih rashoda za razdjel 060 Ministarstva poljoprivrede.</w:t>
      </w:r>
    </w:p>
    <w:p w14:paraId="30F5C198" w14:textId="77777777" w:rsidR="008F3201" w:rsidRPr="00463EB6" w:rsidRDefault="008F3201" w:rsidP="00C248EE">
      <w:pPr>
        <w:ind w:left="1134" w:right="403"/>
        <w:jc w:val="both"/>
        <w:rPr>
          <w:bCs/>
          <w:color w:val="FF0000"/>
          <w:lang w:val="hr-HR"/>
        </w:rPr>
      </w:pPr>
    </w:p>
    <w:p w14:paraId="5F10BF08" w14:textId="0474CD19" w:rsidR="00463EB6" w:rsidRDefault="00463EB6" w:rsidP="00C248EE">
      <w:pPr>
        <w:ind w:left="1134" w:right="403"/>
        <w:jc w:val="both"/>
        <w:rPr>
          <w:bCs/>
          <w:lang w:val="hr-HR"/>
        </w:rPr>
      </w:pPr>
      <w:r w:rsidRPr="00463EB6">
        <w:rPr>
          <w:bCs/>
          <w:lang w:val="hr-HR"/>
        </w:rPr>
        <w:t xml:space="preserve">S obzirom na to da se </w:t>
      </w:r>
      <w:r>
        <w:rPr>
          <w:bCs/>
          <w:lang w:val="hr-HR"/>
        </w:rPr>
        <w:t>NPRA</w:t>
      </w:r>
      <w:r w:rsidRPr="00463EB6">
        <w:rPr>
          <w:bCs/>
          <w:lang w:val="hr-HR"/>
        </w:rPr>
        <w:t xml:space="preserve"> izrađuje usporedno s procesom programiranja nove financijske perspektive Europske unije 2021. - 2027. u trenutku </w:t>
      </w:r>
      <w:r w:rsidR="00D967C8">
        <w:rPr>
          <w:bCs/>
          <w:lang w:val="hr-HR"/>
        </w:rPr>
        <w:t xml:space="preserve">izrade </w:t>
      </w:r>
      <w:r w:rsidRPr="00463EB6">
        <w:rPr>
          <w:bCs/>
          <w:lang w:val="hr-HR"/>
        </w:rPr>
        <w:t xml:space="preserve">ovoga </w:t>
      </w:r>
      <w:r w:rsidR="00D967C8">
        <w:rPr>
          <w:bCs/>
          <w:lang w:val="hr-HR"/>
        </w:rPr>
        <w:t>akta strateškog planiranja</w:t>
      </w:r>
      <w:r w:rsidRPr="00463EB6">
        <w:rPr>
          <w:bCs/>
          <w:lang w:val="hr-HR"/>
        </w:rPr>
        <w:t xml:space="preserve"> </w:t>
      </w:r>
      <w:r w:rsidR="00AC50DA">
        <w:rPr>
          <w:bCs/>
          <w:lang w:val="hr-HR"/>
        </w:rPr>
        <w:t xml:space="preserve">potvrđena je ukupna alokacija iz EFPRA u iznosu od 666.500.000 kn, ali </w:t>
      </w:r>
      <w:r w:rsidRPr="00463EB6">
        <w:rPr>
          <w:bCs/>
          <w:lang w:val="hr-HR"/>
        </w:rPr>
        <w:t xml:space="preserve">još nisu </w:t>
      </w:r>
      <w:r w:rsidR="003955BB">
        <w:rPr>
          <w:bCs/>
          <w:lang w:val="hr-HR"/>
        </w:rPr>
        <w:t xml:space="preserve">određeni </w:t>
      </w:r>
      <w:r w:rsidRPr="00463EB6">
        <w:rPr>
          <w:bCs/>
          <w:lang w:val="hr-HR"/>
        </w:rPr>
        <w:t>svi mehanizmi prov</w:t>
      </w:r>
      <w:r>
        <w:rPr>
          <w:bCs/>
          <w:lang w:val="hr-HR"/>
        </w:rPr>
        <w:t>edbe i alokacije za sektor ribarstva i akvakulture</w:t>
      </w:r>
      <w:r w:rsidR="00AC50DA">
        <w:rPr>
          <w:bCs/>
          <w:lang w:val="hr-HR"/>
        </w:rPr>
        <w:t xml:space="preserve"> te </w:t>
      </w:r>
      <w:r w:rsidR="00E7266C">
        <w:rPr>
          <w:bCs/>
          <w:lang w:val="hr-HR"/>
        </w:rPr>
        <w:t>j</w:t>
      </w:r>
      <w:r w:rsidR="00AC50DA">
        <w:rPr>
          <w:bCs/>
          <w:lang w:val="hr-HR"/>
        </w:rPr>
        <w:t xml:space="preserve">e stoga </w:t>
      </w:r>
      <w:r w:rsidR="003955BB">
        <w:rPr>
          <w:bCs/>
          <w:lang w:val="hr-HR"/>
        </w:rPr>
        <w:t xml:space="preserve">definiran </w:t>
      </w:r>
      <w:r w:rsidR="00AC50DA">
        <w:rPr>
          <w:bCs/>
          <w:lang w:val="hr-HR"/>
        </w:rPr>
        <w:t>indikativni financijski plan</w:t>
      </w:r>
      <w:r w:rsidRPr="00463EB6">
        <w:rPr>
          <w:bCs/>
          <w:lang w:val="hr-HR"/>
        </w:rPr>
        <w:t xml:space="preserve">. Alokacija, izvori financiranja i planirana sredstva, detaljnije će </w:t>
      </w:r>
      <w:r w:rsidR="00C50E21">
        <w:rPr>
          <w:bCs/>
          <w:lang w:val="hr-HR"/>
        </w:rPr>
        <w:t xml:space="preserve">biti </w:t>
      </w:r>
      <w:r w:rsidRPr="00463EB6">
        <w:rPr>
          <w:bCs/>
          <w:lang w:val="hr-HR"/>
        </w:rPr>
        <w:t>prikaza</w:t>
      </w:r>
      <w:r w:rsidR="00C50E21">
        <w:rPr>
          <w:bCs/>
          <w:lang w:val="hr-HR"/>
        </w:rPr>
        <w:t xml:space="preserve">ni </w:t>
      </w:r>
      <w:r w:rsidRPr="00463EB6">
        <w:rPr>
          <w:bCs/>
          <w:lang w:val="hr-HR"/>
        </w:rPr>
        <w:t>u provedbe</w:t>
      </w:r>
      <w:r w:rsidR="00FF03E5">
        <w:rPr>
          <w:bCs/>
          <w:lang w:val="hr-HR"/>
        </w:rPr>
        <w:t xml:space="preserve">nim programima nadležnih tijela, </w:t>
      </w:r>
      <w:r w:rsidR="00C50E21">
        <w:rPr>
          <w:bCs/>
          <w:lang w:val="hr-HR"/>
        </w:rPr>
        <w:t xml:space="preserve">odnosno u dva akcijska plana, </w:t>
      </w:r>
      <w:r w:rsidR="00FF03E5">
        <w:rPr>
          <w:bCs/>
          <w:lang w:val="hr-HR"/>
        </w:rPr>
        <w:t xml:space="preserve">a okvirni trošak provedbe po posebnim ciljevima </w:t>
      </w:r>
      <w:r w:rsidR="00B8623F">
        <w:rPr>
          <w:bCs/>
          <w:lang w:val="hr-HR"/>
        </w:rPr>
        <w:t>daje se u tabličnom prikazu u nastavku.</w:t>
      </w:r>
      <w:r w:rsidR="00FF03E5">
        <w:rPr>
          <w:bCs/>
          <w:lang w:val="hr-HR"/>
        </w:rPr>
        <w:t xml:space="preserve"> </w:t>
      </w:r>
    </w:p>
    <w:p w14:paraId="207D7571" w14:textId="77777777" w:rsidR="00FF03E5" w:rsidRDefault="00FF03E5" w:rsidP="007F2632">
      <w:pPr>
        <w:ind w:left="1134" w:right="1112"/>
        <w:jc w:val="both"/>
        <w:rPr>
          <w:bCs/>
          <w:lang w:val="hr-HR"/>
        </w:rPr>
      </w:pPr>
    </w:p>
    <w:tbl>
      <w:tblPr>
        <w:tblStyle w:val="Reetkatablice"/>
        <w:tblW w:w="10065" w:type="dxa"/>
        <w:tblInd w:w="1129" w:type="dxa"/>
        <w:tblLook w:val="04A0" w:firstRow="1" w:lastRow="0" w:firstColumn="1" w:lastColumn="0" w:noHBand="0" w:noVBand="1"/>
      </w:tblPr>
      <w:tblGrid>
        <w:gridCol w:w="2518"/>
        <w:gridCol w:w="1610"/>
        <w:gridCol w:w="1346"/>
        <w:gridCol w:w="1977"/>
        <w:gridCol w:w="2614"/>
      </w:tblGrid>
      <w:tr w:rsidR="00FF03E5" w:rsidRPr="00D42B5B" w14:paraId="7A956B71" w14:textId="77777777" w:rsidTr="00202317">
        <w:tc>
          <w:tcPr>
            <w:tcW w:w="2518" w:type="dxa"/>
            <w:shd w:val="clear" w:color="auto" w:fill="E2EFD9"/>
            <w:vAlign w:val="center"/>
          </w:tcPr>
          <w:p w14:paraId="080F3A3C" w14:textId="77777777" w:rsidR="00FF03E5" w:rsidRPr="00D42B5B" w:rsidRDefault="00FF03E5" w:rsidP="00FF03E5">
            <w:pPr>
              <w:spacing w:after="200" w:line="276" w:lineRule="auto"/>
              <w:jc w:val="center"/>
              <w:rPr>
                <w:rFonts w:eastAsia="Calibri"/>
                <w:b/>
                <w:noProof/>
                <w:sz w:val="19"/>
                <w:szCs w:val="19"/>
                <w:lang w:val="hr-HR"/>
              </w:rPr>
            </w:pPr>
            <w:r w:rsidRPr="00D42B5B">
              <w:rPr>
                <w:rFonts w:eastAsia="Calibri"/>
                <w:b/>
                <w:noProof/>
                <w:sz w:val="19"/>
                <w:szCs w:val="19"/>
                <w:lang w:val="hr-HR"/>
              </w:rPr>
              <w:t>POSEBNI CILJ</w:t>
            </w:r>
          </w:p>
        </w:tc>
        <w:tc>
          <w:tcPr>
            <w:tcW w:w="1610" w:type="dxa"/>
            <w:shd w:val="clear" w:color="auto" w:fill="E2EFD9"/>
            <w:vAlign w:val="center"/>
          </w:tcPr>
          <w:p w14:paraId="4B39BC87" w14:textId="77777777" w:rsidR="00FF03E5" w:rsidRPr="00D42B5B" w:rsidRDefault="00FF03E5" w:rsidP="00FF03E5">
            <w:pPr>
              <w:spacing w:line="276" w:lineRule="auto"/>
              <w:jc w:val="center"/>
              <w:rPr>
                <w:rFonts w:eastAsia="Calibri"/>
                <w:b/>
                <w:noProof/>
                <w:sz w:val="19"/>
                <w:szCs w:val="19"/>
                <w:lang w:val="hr-HR"/>
              </w:rPr>
            </w:pPr>
            <w:r w:rsidRPr="00D42B5B">
              <w:rPr>
                <w:rFonts w:eastAsia="Calibri"/>
                <w:b/>
                <w:noProof/>
                <w:sz w:val="19"/>
                <w:szCs w:val="19"/>
                <w:lang w:val="hr-HR"/>
              </w:rPr>
              <w:t>NOSITELJ</w:t>
            </w:r>
          </w:p>
          <w:p w14:paraId="010271BF" w14:textId="77777777" w:rsidR="00FF03E5" w:rsidRPr="00D42B5B" w:rsidRDefault="00FF03E5" w:rsidP="00E92C45">
            <w:pPr>
              <w:spacing w:after="200" w:line="276" w:lineRule="auto"/>
              <w:jc w:val="center"/>
              <w:rPr>
                <w:rFonts w:eastAsia="Calibri"/>
                <w:b/>
                <w:noProof/>
                <w:sz w:val="19"/>
                <w:szCs w:val="19"/>
                <w:lang w:val="hr-HR"/>
              </w:rPr>
            </w:pPr>
            <w:r w:rsidRPr="00D42B5B">
              <w:rPr>
                <w:rFonts w:eastAsia="Calibri"/>
                <w:b/>
                <w:noProof/>
                <w:sz w:val="19"/>
                <w:szCs w:val="19"/>
                <w:lang w:val="hr-HR"/>
              </w:rPr>
              <w:t>(</w:t>
            </w:r>
            <w:r w:rsidR="00C128B9" w:rsidRPr="00D42B5B">
              <w:rPr>
                <w:rFonts w:eastAsia="Calibri"/>
                <w:b/>
                <w:noProof/>
                <w:sz w:val="19"/>
                <w:szCs w:val="19"/>
                <w:lang w:val="hr-HR"/>
              </w:rPr>
              <w:t>nadležno</w:t>
            </w:r>
            <w:r w:rsidR="00E92C45">
              <w:rPr>
                <w:rFonts w:eastAsia="Calibri"/>
                <w:b/>
                <w:noProof/>
                <w:sz w:val="19"/>
                <w:szCs w:val="19"/>
                <w:lang w:val="hr-HR"/>
              </w:rPr>
              <w:t>tijelo</w:t>
            </w:r>
            <w:r w:rsidRPr="00D42B5B">
              <w:rPr>
                <w:rFonts w:eastAsia="Calibri"/>
                <w:b/>
                <w:noProof/>
                <w:sz w:val="19"/>
                <w:szCs w:val="19"/>
                <w:lang w:val="hr-HR"/>
              </w:rPr>
              <w:t>)</w:t>
            </w:r>
          </w:p>
        </w:tc>
        <w:tc>
          <w:tcPr>
            <w:tcW w:w="1346" w:type="dxa"/>
            <w:shd w:val="clear" w:color="auto" w:fill="E2EFD9"/>
            <w:vAlign w:val="center"/>
          </w:tcPr>
          <w:p w14:paraId="55D252AD" w14:textId="77777777" w:rsidR="00FF03E5" w:rsidRPr="00D42B5B" w:rsidRDefault="00FF03E5" w:rsidP="00FF03E5">
            <w:pPr>
              <w:spacing w:after="200" w:line="276" w:lineRule="auto"/>
              <w:jc w:val="center"/>
              <w:rPr>
                <w:rFonts w:eastAsia="Calibri"/>
                <w:b/>
                <w:noProof/>
                <w:sz w:val="19"/>
                <w:szCs w:val="19"/>
                <w:lang w:val="hr-HR"/>
              </w:rPr>
            </w:pPr>
            <w:r w:rsidRPr="00D42B5B">
              <w:rPr>
                <w:rFonts w:eastAsia="Calibri"/>
                <w:b/>
                <w:noProof/>
                <w:sz w:val="19"/>
                <w:szCs w:val="19"/>
                <w:lang w:val="hr-HR"/>
              </w:rPr>
              <w:t>VREMENSKI ROK</w:t>
            </w:r>
          </w:p>
        </w:tc>
        <w:tc>
          <w:tcPr>
            <w:tcW w:w="1977" w:type="dxa"/>
            <w:shd w:val="clear" w:color="auto" w:fill="E2EFD9"/>
            <w:vAlign w:val="center"/>
          </w:tcPr>
          <w:p w14:paraId="00BA89B9" w14:textId="77777777" w:rsidR="00FF03E5" w:rsidRPr="00D42B5B" w:rsidRDefault="00FF03E5" w:rsidP="00FF03E5">
            <w:pPr>
              <w:spacing w:after="200" w:line="276" w:lineRule="auto"/>
              <w:jc w:val="center"/>
              <w:rPr>
                <w:rFonts w:eastAsia="Calibri"/>
                <w:b/>
                <w:noProof/>
                <w:sz w:val="19"/>
                <w:szCs w:val="19"/>
                <w:lang w:val="hr-HR"/>
              </w:rPr>
            </w:pPr>
            <w:r w:rsidRPr="00D42B5B">
              <w:rPr>
                <w:rFonts w:eastAsia="Calibri"/>
                <w:b/>
                <w:noProof/>
                <w:sz w:val="19"/>
                <w:szCs w:val="19"/>
                <w:lang w:val="hr-HR"/>
              </w:rPr>
              <w:t>IZVOR FINANCIRANJA</w:t>
            </w:r>
          </w:p>
        </w:tc>
        <w:tc>
          <w:tcPr>
            <w:tcW w:w="2614" w:type="dxa"/>
            <w:shd w:val="clear" w:color="auto" w:fill="E2EFD9"/>
            <w:vAlign w:val="center"/>
          </w:tcPr>
          <w:p w14:paraId="0F42391B" w14:textId="77777777" w:rsidR="00FF03E5" w:rsidRPr="00D42B5B" w:rsidRDefault="00FF03E5" w:rsidP="008D5084">
            <w:pPr>
              <w:spacing w:after="200" w:line="276" w:lineRule="auto"/>
              <w:jc w:val="center"/>
              <w:rPr>
                <w:rFonts w:eastAsia="Calibri"/>
                <w:b/>
                <w:noProof/>
                <w:sz w:val="19"/>
                <w:szCs w:val="19"/>
                <w:lang w:val="hr-HR"/>
              </w:rPr>
            </w:pPr>
            <w:r w:rsidRPr="00D42B5B">
              <w:rPr>
                <w:rFonts w:eastAsia="Calibri"/>
                <w:b/>
                <w:noProof/>
                <w:sz w:val="19"/>
                <w:szCs w:val="19"/>
                <w:lang w:val="hr-HR"/>
              </w:rPr>
              <w:t>PROCIJENJENI TROŠAK PROVEDBE</w:t>
            </w:r>
            <w:r w:rsidR="00E92C45">
              <w:rPr>
                <w:rFonts w:eastAsia="Calibri"/>
                <w:b/>
                <w:noProof/>
                <w:sz w:val="19"/>
                <w:szCs w:val="19"/>
                <w:lang w:val="hr-HR"/>
              </w:rPr>
              <w:t xml:space="preserve"> </w:t>
            </w:r>
            <w:r w:rsidR="008D5084">
              <w:rPr>
                <w:rFonts w:eastAsia="Calibri"/>
                <w:b/>
                <w:noProof/>
                <w:sz w:val="19"/>
                <w:szCs w:val="19"/>
                <w:lang w:val="hr-HR"/>
              </w:rPr>
              <w:t xml:space="preserve"> </w:t>
            </w:r>
            <w:r w:rsidRPr="00D42B5B">
              <w:rPr>
                <w:rFonts w:eastAsia="Calibri"/>
                <w:b/>
                <w:noProof/>
                <w:sz w:val="19"/>
                <w:szCs w:val="19"/>
                <w:lang w:val="hr-HR"/>
              </w:rPr>
              <w:t>(HRK)</w:t>
            </w:r>
          </w:p>
        </w:tc>
      </w:tr>
      <w:tr w:rsidR="00FF03E5" w:rsidRPr="00D42B5B" w14:paraId="5571D095" w14:textId="77777777" w:rsidTr="00202317">
        <w:tc>
          <w:tcPr>
            <w:tcW w:w="2518" w:type="dxa"/>
          </w:tcPr>
          <w:p w14:paraId="5147C0F4" w14:textId="77777777" w:rsidR="00FF03E5" w:rsidRPr="00D42B5B" w:rsidRDefault="00FF03E5" w:rsidP="00FF03E5">
            <w:pPr>
              <w:spacing w:after="200" w:line="276" w:lineRule="auto"/>
              <w:rPr>
                <w:rFonts w:eastAsia="Calibri"/>
                <w:sz w:val="19"/>
                <w:szCs w:val="19"/>
                <w:lang w:val="hr-HR"/>
              </w:rPr>
            </w:pPr>
            <w:r w:rsidRPr="00D42B5B">
              <w:rPr>
                <w:rFonts w:eastAsia="Calibri"/>
                <w:b/>
                <w:sz w:val="19"/>
                <w:szCs w:val="19"/>
                <w:lang w:val="hr-HR"/>
              </w:rPr>
              <w:t>POVEĆANJE PROIZVODNOSTI I OTPORNOSTI PROIZVODNJE U AKVAKULTURI NA KLIMATSKE PROMJENE</w:t>
            </w:r>
          </w:p>
        </w:tc>
        <w:tc>
          <w:tcPr>
            <w:tcW w:w="1610" w:type="dxa"/>
            <w:vAlign w:val="center"/>
          </w:tcPr>
          <w:p w14:paraId="3F03A3D3" w14:textId="756617CB" w:rsidR="00FF03E5" w:rsidRPr="008D5084" w:rsidRDefault="00202317" w:rsidP="00202317">
            <w:pPr>
              <w:spacing w:after="200" w:line="259" w:lineRule="auto"/>
              <w:jc w:val="center"/>
              <w:rPr>
                <w:rFonts w:eastAsia="Calibri"/>
                <w:sz w:val="19"/>
                <w:szCs w:val="19"/>
                <w:lang w:val="hr-HR"/>
              </w:rPr>
            </w:pPr>
            <w:r>
              <w:rPr>
                <w:rFonts w:eastAsia="Calibri"/>
                <w:sz w:val="19"/>
                <w:szCs w:val="19"/>
                <w:lang w:val="hr-HR"/>
              </w:rPr>
              <w:t>M</w:t>
            </w:r>
            <w:r w:rsidR="00FF03E5" w:rsidRPr="008D5084">
              <w:rPr>
                <w:rFonts w:eastAsia="Calibri"/>
                <w:sz w:val="19"/>
                <w:szCs w:val="19"/>
                <w:lang w:val="hr-HR"/>
              </w:rPr>
              <w:t>P</w:t>
            </w:r>
          </w:p>
        </w:tc>
        <w:tc>
          <w:tcPr>
            <w:tcW w:w="1346" w:type="dxa"/>
            <w:vAlign w:val="center"/>
          </w:tcPr>
          <w:p w14:paraId="09B0ACDF" w14:textId="4B7C9BF7" w:rsidR="00FF03E5" w:rsidRPr="00D42B5B" w:rsidRDefault="00202317" w:rsidP="00202317">
            <w:pPr>
              <w:spacing w:after="200" w:line="276" w:lineRule="auto"/>
              <w:jc w:val="center"/>
              <w:rPr>
                <w:rFonts w:eastAsia="Calibri"/>
                <w:noProof/>
                <w:sz w:val="19"/>
                <w:szCs w:val="19"/>
                <w:lang w:val="hr-HR"/>
              </w:rPr>
            </w:pPr>
            <w:r>
              <w:rPr>
                <w:rFonts w:eastAsia="Calibri"/>
                <w:noProof/>
                <w:sz w:val="19"/>
                <w:szCs w:val="19"/>
                <w:lang w:val="hr-HR"/>
              </w:rPr>
              <w:t>do</w:t>
            </w:r>
            <w:r w:rsidR="00FF03E5" w:rsidRPr="00D42B5B">
              <w:rPr>
                <w:rFonts w:eastAsia="Calibri"/>
                <w:noProof/>
                <w:sz w:val="19"/>
                <w:szCs w:val="19"/>
                <w:lang w:val="hr-HR"/>
              </w:rPr>
              <w:t xml:space="preserve"> 2027.</w:t>
            </w:r>
          </w:p>
        </w:tc>
        <w:tc>
          <w:tcPr>
            <w:tcW w:w="1977" w:type="dxa"/>
            <w:vAlign w:val="center"/>
          </w:tcPr>
          <w:p w14:paraId="59E4AAF8" w14:textId="77777777" w:rsidR="00C50E21" w:rsidRPr="008D5084" w:rsidRDefault="00C50E21" w:rsidP="00E82B73">
            <w:pPr>
              <w:rPr>
                <w:rFonts w:eastAsia="Calibri"/>
                <w:sz w:val="19"/>
                <w:szCs w:val="19"/>
                <w:lang w:val="hr-HR"/>
              </w:rPr>
            </w:pPr>
            <w:r>
              <w:rPr>
                <w:rFonts w:eastAsia="Calibri"/>
                <w:sz w:val="19"/>
                <w:szCs w:val="19"/>
                <w:lang w:val="hr-HR"/>
              </w:rPr>
              <w:t>D</w:t>
            </w:r>
            <w:r w:rsidRPr="00D42B5B">
              <w:rPr>
                <w:rFonts w:eastAsia="Calibri"/>
                <w:sz w:val="19"/>
                <w:szCs w:val="19"/>
                <w:lang w:val="hr-HR"/>
              </w:rPr>
              <w:t>ržavni proračun</w:t>
            </w:r>
            <w:r w:rsidRPr="00D42B5B">
              <w:rPr>
                <w:rFonts w:eastAsia="Calibri"/>
                <w:b/>
                <w:sz w:val="19"/>
                <w:szCs w:val="19"/>
                <w:lang w:val="hr-HR"/>
              </w:rPr>
              <w:t xml:space="preserve"> </w:t>
            </w:r>
            <w:r w:rsidRPr="008D5084">
              <w:rPr>
                <w:rFonts w:eastAsia="Calibri"/>
                <w:sz w:val="19"/>
                <w:szCs w:val="19"/>
                <w:lang w:val="hr-HR"/>
              </w:rPr>
              <w:t>na razdjelu MP</w:t>
            </w:r>
          </w:p>
          <w:p w14:paraId="347FE2A2" w14:textId="77777777" w:rsidR="00C50E21" w:rsidRDefault="00C50E21" w:rsidP="00E82B73">
            <w:pPr>
              <w:rPr>
                <w:rFonts w:eastAsia="Calibri"/>
                <w:b/>
                <w:sz w:val="19"/>
                <w:szCs w:val="19"/>
                <w:lang w:val="hr-HR"/>
              </w:rPr>
            </w:pPr>
          </w:p>
          <w:p w14:paraId="292621F7" w14:textId="77777777" w:rsidR="00FF03E5" w:rsidRPr="008D5084" w:rsidRDefault="00FF03E5" w:rsidP="00E82B73">
            <w:pPr>
              <w:rPr>
                <w:rFonts w:eastAsia="Calibri"/>
                <w:sz w:val="19"/>
                <w:szCs w:val="19"/>
                <w:lang w:val="hr-HR"/>
              </w:rPr>
            </w:pPr>
            <w:r w:rsidRPr="008D5084">
              <w:rPr>
                <w:rFonts w:eastAsia="Calibri"/>
                <w:sz w:val="19"/>
                <w:szCs w:val="19"/>
                <w:lang w:val="hr-HR"/>
              </w:rPr>
              <w:t xml:space="preserve">EFPRA </w:t>
            </w:r>
          </w:p>
          <w:p w14:paraId="36F1D4A7" w14:textId="77777777" w:rsidR="00C50E21" w:rsidRPr="008D5084" w:rsidRDefault="00C50E21" w:rsidP="00E82B73">
            <w:pPr>
              <w:rPr>
                <w:rFonts w:eastAsia="Calibri"/>
                <w:sz w:val="19"/>
                <w:szCs w:val="19"/>
                <w:lang w:val="hr-HR"/>
              </w:rPr>
            </w:pPr>
          </w:p>
          <w:p w14:paraId="7677CEED" w14:textId="77777777" w:rsidR="00FF03E5" w:rsidRPr="00D42B5B" w:rsidRDefault="00FF03E5" w:rsidP="00E82B73">
            <w:pPr>
              <w:rPr>
                <w:rFonts w:eastAsia="Calibri"/>
                <w:noProof/>
                <w:sz w:val="19"/>
                <w:szCs w:val="19"/>
                <w:lang w:val="hr-HR"/>
              </w:rPr>
            </w:pPr>
          </w:p>
        </w:tc>
        <w:tc>
          <w:tcPr>
            <w:tcW w:w="2614" w:type="dxa"/>
            <w:vAlign w:val="center"/>
          </w:tcPr>
          <w:p w14:paraId="6D4A4624" w14:textId="77777777" w:rsidR="00FF03E5" w:rsidRPr="00D42B5B" w:rsidRDefault="00FF03E5" w:rsidP="00FF03E5">
            <w:pPr>
              <w:spacing w:after="200" w:line="276" w:lineRule="auto"/>
              <w:jc w:val="right"/>
              <w:rPr>
                <w:rFonts w:eastAsia="Calibri"/>
                <w:noProof/>
                <w:sz w:val="19"/>
                <w:szCs w:val="19"/>
                <w:lang w:val="hr-HR"/>
              </w:rPr>
            </w:pPr>
            <w:r w:rsidRPr="00D42B5B">
              <w:rPr>
                <w:rFonts w:eastAsia="Calibri"/>
                <w:sz w:val="19"/>
                <w:szCs w:val="19"/>
                <w:lang w:val="hr-HR"/>
              </w:rPr>
              <w:t xml:space="preserve"> 377.000.000,00 </w:t>
            </w:r>
          </w:p>
        </w:tc>
      </w:tr>
      <w:tr w:rsidR="00202317" w:rsidRPr="00D42B5B" w14:paraId="7F8CBEC0" w14:textId="77777777" w:rsidTr="00202317">
        <w:tc>
          <w:tcPr>
            <w:tcW w:w="2518" w:type="dxa"/>
          </w:tcPr>
          <w:p w14:paraId="0A5BC790" w14:textId="77777777" w:rsidR="00202317" w:rsidRPr="00D42B5B" w:rsidRDefault="00202317" w:rsidP="00202317">
            <w:pPr>
              <w:spacing w:after="200" w:line="276" w:lineRule="auto"/>
              <w:rPr>
                <w:rFonts w:eastAsia="Calibri"/>
                <w:sz w:val="19"/>
                <w:szCs w:val="19"/>
                <w:lang w:val="hr-HR"/>
              </w:rPr>
            </w:pPr>
            <w:r w:rsidRPr="00D42B5B">
              <w:rPr>
                <w:rFonts w:eastAsia="Calibri"/>
                <w:b/>
                <w:sz w:val="19"/>
                <w:szCs w:val="19"/>
                <w:lang w:val="hr-HR"/>
              </w:rPr>
              <w:lastRenderedPageBreak/>
              <w:t>JAČANJE KONKURENTNOSTI SEKTORA AKVAKULTURE</w:t>
            </w:r>
          </w:p>
        </w:tc>
        <w:tc>
          <w:tcPr>
            <w:tcW w:w="1610" w:type="dxa"/>
            <w:vAlign w:val="center"/>
          </w:tcPr>
          <w:p w14:paraId="6A59BE98" w14:textId="64DEED61" w:rsidR="00202317" w:rsidRPr="008D5084" w:rsidRDefault="00202317" w:rsidP="00202317">
            <w:pPr>
              <w:spacing w:after="200" w:line="276" w:lineRule="auto"/>
              <w:jc w:val="center"/>
              <w:rPr>
                <w:rFonts w:eastAsia="Calibri"/>
                <w:noProof/>
                <w:sz w:val="19"/>
                <w:szCs w:val="19"/>
                <w:lang w:val="hr-HR"/>
              </w:rPr>
            </w:pPr>
            <w:r w:rsidRPr="008D5084">
              <w:rPr>
                <w:rFonts w:eastAsia="Calibri"/>
                <w:sz w:val="19"/>
                <w:szCs w:val="19"/>
                <w:lang w:val="hr-HR"/>
              </w:rPr>
              <w:t>MP</w:t>
            </w:r>
          </w:p>
        </w:tc>
        <w:tc>
          <w:tcPr>
            <w:tcW w:w="1346" w:type="dxa"/>
            <w:vAlign w:val="center"/>
          </w:tcPr>
          <w:p w14:paraId="0FF1CB7A" w14:textId="72CDE596" w:rsidR="00202317" w:rsidRPr="00D42B5B" w:rsidRDefault="00202317" w:rsidP="00202317">
            <w:pPr>
              <w:spacing w:after="200" w:line="276" w:lineRule="auto"/>
              <w:jc w:val="center"/>
              <w:rPr>
                <w:rFonts w:eastAsia="Calibri"/>
                <w:noProof/>
                <w:sz w:val="19"/>
                <w:szCs w:val="19"/>
                <w:lang w:val="hr-HR"/>
              </w:rPr>
            </w:pPr>
            <w:r>
              <w:rPr>
                <w:rFonts w:eastAsia="Calibri"/>
                <w:noProof/>
                <w:sz w:val="19"/>
                <w:szCs w:val="19"/>
                <w:lang w:val="hr-HR"/>
              </w:rPr>
              <w:t>do</w:t>
            </w:r>
            <w:r w:rsidRPr="00D42B5B">
              <w:rPr>
                <w:rFonts w:eastAsia="Calibri"/>
                <w:noProof/>
                <w:sz w:val="19"/>
                <w:szCs w:val="19"/>
                <w:lang w:val="hr-HR"/>
              </w:rPr>
              <w:t xml:space="preserve"> 2027.</w:t>
            </w:r>
          </w:p>
        </w:tc>
        <w:tc>
          <w:tcPr>
            <w:tcW w:w="1977" w:type="dxa"/>
          </w:tcPr>
          <w:p w14:paraId="4A17BD45" w14:textId="77777777" w:rsidR="00202317" w:rsidRPr="008B23AC" w:rsidRDefault="00202317" w:rsidP="00202317">
            <w:pPr>
              <w:rPr>
                <w:rFonts w:eastAsia="Calibri"/>
                <w:sz w:val="19"/>
                <w:szCs w:val="19"/>
                <w:lang w:val="hr-HR"/>
              </w:rPr>
            </w:pPr>
            <w:r>
              <w:rPr>
                <w:rFonts w:eastAsia="Calibri"/>
                <w:sz w:val="19"/>
                <w:szCs w:val="19"/>
                <w:lang w:val="hr-HR"/>
              </w:rPr>
              <w:t>D</w:t>
            </w:r>
            <w:r w:rsidRPr="00D42B5B">
              <w:rPr>
                <w:rFonts w:eastAsia="Calibri"/>
                <w:sz w:val="19"/>
                <w:szCs w:val="19"/>
                <w:lang w:val="hr-HR"/>
              </w:rPr>
              <w:t>ržavni proračun</w:t>
            </w:r>
            <w:r w:rsidRPr="00D42B5B">
              <w:rPr>
                <w:rFonts w:eastAsia="Calibri"/>
                <w:b/>
                <w:sz w:val="19"/>
                <w:szCs w:val="19"/>
                <w:lang w:val="hr-HR"/>
              </w:rPr>
              <w:t xml:space="preserve"> </w:t>
            </w:r>
            <w:r w:rsidRPr="008B23AC">
              <w:rPr>
                <w:rFonts w:eastAsia="Calibri"/>
                <w:sz w:val="19"/>
                <w:szCs w:val="19"/>
                <w:lang w:val="hr-HR"/>
              </w:rPr>
              <w:t>na razdjelu MP</w:t>
            </w:r>
          </w:p>
          <w:p w14:paraId="0BC4D184" w14:textId="77777777" w:rsidR="00202317" w:rsidRDefault="00202317" w:rsidP="00202317">
            <w:pPr>
              <w:rPr>
                <w:rFonts w:eastAsia="Calibri"/>
                <w:b/>
                <w:sz w:val="19"/>
                <w:szCs w:val="19"/>
                <w:lang w:val="hr-HR"/>
              </w:rPr>
            </w:pPr>
          </w:p>
          <w:p w14:paraId="18A67971" w14:textId="77777777" w:rsidR="00202317" w:rsidRPr="008D5084" w:rsidRDefault="00202317" w:rsidP="00202317">
            <w:pPr>
              <w:rPr>
                <w:rFonts w:eastAsia="Calibri"/>
                <w:sz w:val="19"/>
                <w:szCs w:val="19"/>
                <w:lang w:val="hr-HR"/>
              </w:rPr>
            </w:pPr>
            <w:r w:rsidRPr="008D5084">
              <w:rPr>
                <w:rFonts w:eastAsia="Calibri"/>
                <w:sz w:val="19"/>
                <w:szCs w:val="19"/>
                <w:lang w:val="hr-HR"/>
              </w:rPr>
              <w:t xml:space="preserve">EFPRA </w:t>
            </w:r>
          </w:p>
          <w:p w14:paraId="458D9847" w14:textId="77777777" w:rsidR="00202317" w:rsidRPr="00D42B5B" w:rsidRDefault="00202317" w:rsidP="00202317">
            <w:pPr>
              <w:rPr>
                <w:rFonts w:eastAsia="Calibri"/>
                <w:sz w:val="19"/>
                <w:szCs w:val="19"/>
                <w:lang w:val="hr-HR"/>
              </w:rPr>
            </w:pPr>
          </w:p>
          <w:p w14:paraId="6417A66B" w14:textId="77777777" w:rsidR="00202317" w:rsidRPr="00D42B5B" w:rsidRDefault="00202317" w:rsidP="00202317">
            <w:pPr>
              <w:rPr>
                <w:rFonts w:eastAsia="Calibri"/>
                <w:sz w:val="19"/>
                <w:szCs w:val="19"/>
                <w:lang w:val="hr-HR"/>
              </w:rPr>
            </w:pPr>
            <w:r w:rsidRPr="00D42B5B">
              <w:rPr>
                <w:rFonts w:eastAsia="Calibri"/>
                <w:sz w:val="19"/>
                <w:szCs w:val="19"/>
                <w:lang w:val="hr-HR"/>
              </w:rPr>
              <w:t>NPOO 2021.-2026.</w:t>
            </w:r>
          </w:p>
          <w:p w14:paraId="7A5853C6" w14:textId="77777777" w:rsidR="00202317" w:rsidRPr="00D42B5B" w:rsidRDefault="00202317" w:rsidP="00202317">
            <w:pPr>
              <w:rPr>
                <w:rFonts w:eastAsia="Calibri"/>
                <w:noProof/>
                <w:sz w:val="19"/>
                <w:szCs w:val="19"/>
                <w:lang w:val="hr-HR"/>
              </w:rPr>
            </w:pPr>
          </w:p>
        </w:tc>
        <w:tc>
          <w:tcPr>
            <w:tcW w:w="2614" w:type="dxa"/>
            <w:vAlign w:val="center"/>
          </w:tcPr>
          <w:p w14:paraId="2992CB44" w14:textId="77777777" w:rsidR="00202317" w:rsidRPr="00D42B5B" w:rsidRDefault="00202317" w:rsidP="00202317">
            <w:pPr>
              <w:spacing w:after="200" w:line="276" w:lineRule="auto"/>
              <w:jc w:val="right"/>
              <w:rPr>
                <w:rFonts w:eastAsia="Calibri"/>
                <w:noProof/>
                <w:sz w:val="19"/>
                <w:szCs w:val="19"/>
                <w:lang w:val="hr-HR"/>
              </w:rPr>
            </w:pPr>
            <w:r w:rsidRPr="00D42B5B">
              <w:rPr>
                <w:rFonts w:eastAsia="Calibri"/>
                <w:sz w:val="19"/>
                <w:szCs w:val="19"/>
                <w:lang w:val="hr-HR"/>
              </w:rPr>
              <w:t>127.</w:t>
            </w:r>
            <w:r>
              <w:rPr>
                <w:rFonts w:eastAsia="Calibri"/>
                <w:sz w:val="19"/>
                <w:szCs w:val="19"/>
                <w:lang w:val="hr-HR"/>
              </w:rPr>
              <w:t>5</w:t>
            </w:r>
            <w:r w:rsidRPr="00D42B5B">
              <w:rPr>
                <w:rFonts w:eastAsia="Calibri"/>
                <w:sz w:val="19"/>
                <w:szCs w:val="19"/>
                <w:lang w:val="hr-HR"/>
              </w:rPr>
              <w:t>00.000,00</w:t>
            </w:r>
          </w:p>
        </w:tc>
      </w:tr>
      <w:tr w:rsidR="00202317" w:rsidRPr="00D42B5B" w14:paraId="16CCA13F" w14:textId="77777777" w:rsidTr="00202317">
        <w:tc>
          <w:tcPr>
            <w:tcW w:w="2518" w:type="dxa"/>
          </w:tcPr>
          <w:p w14:paraId="557EBDCA" w14:textId="77777777" w:rsidR="00202317" w:rsidRDefault="00202317" w:rsidP="00202317">
            <w:pPr>
              <w:keepNext/>
              <w:keepLines/>
              <w:spacing w:before="40" w:line="259" w:lineRule="auto"/>
              <w:rPr>
                <w:rFonts w:eastAsia="Times New Roman"/>
                <w:b/>
                <w:bCs/>
                <w:caps/>
                <w:sz w:val="19"/>
                <w:szCs w:val="19"/>
                <w:lang w:val="hr-HR"/>
              </w:rPr>
            </w:pPr>
            <w:r>
              <w:rPr>
                <w:rFonts w:eastAsia="Times New Roman"/>
                <w:b/>
                <w:bCs/>
                <w:caps/>
                <w:sz w:val="19"/>
                <w:szCs w:val="19"/>
                <w:lang w:val="hr-HR"/>
              </w:rPr>
              <w:t xml:space="preserve">JAČANJEM </w:t>
            </w:r>
            <w:r w:rsidRPr="00D42B5B">
              <w:rPr>
                <w:rFonts w:eastAsia="Times New Roman"/>
                <w:b/>
                <w:bCs/>
                <w:caps/>
                <w:sz w:val="19"/>
                <w:szCs w:val="19"/>
                <w:lang w:val="hr-HR"/>
              </w:rPr>
              <w:t xml:space="preserve">SEKTORA AKVAKULTURE </w:t>
            </w:r>
            <w:r>
              <w:rPr>
                <w:rFonts w:eastAsia="Times New Roman"/>
                <w:b/>
                <w:bCs/>
                <w:caps/>
                <w:sz w:val="19"/>
                <w:szCs w:val="19"/>
                <w:lang w:val="hr-HR"/>
              </w:rPr>
              <w:t xml:space="preserve">DOPRINIJETI </w:t>
            </w:r>
            <w:r w:rsidRPr="00D42B5B">
              <w:rPr>
                <w:rFonts w:eastAsia="Times New Roman"/>
                <w:b/>
                <w:bCs/>
                <w:caps/>
                <w:sz w:val="19"/>
                <w:szCs w:val="19"/>
                <w:lang w:val="hr-HR"/>
              </w:rPr>
              <w:t xml:space="preserve">ObnovI gospodarstva TE unaprjeđenjU uvjeta života </w:t>
            </w:r>
            <w:r>
              <w:rPr>
                <w:rFonts w:eastAsia="Times New Roman"/>
                <w:b/>
                <w:bCs/>
                <w:caps/>
                <w:sz w:val="19"/>
                <w:szCs w:val="19"/>
                <w:lang w:val="hr-HR"/>
              </w:rPr>
              <w:t>u ruralnim i obalnim područjima</w:t>
            </w:r>
          </w:p>
          <w:p w14:paraId="7A43D9E7" w14:textId="77777777" w:rsidR="00202317" w:rsidRPr="00E82B73" w:rsidRDefault="00202317" w:rsidP="00202317">
            <w:pPr>
              <w:keepNext/>
              <w:keepLines/>
              <w:spacing w:before="40" w:line="259" w:lineRule="auto"/>
              <w:rPr>
                <w:rFonts w:eastAsia="Times New Roman"/>
                <w:b/>
                <w:bCs/>
                <w:caps/>
                <w:sz w:val="19"/>
                <w:szCs w:val="19"/>
                <w:lang w:val="hr-HR"/>
              </w:rPr>
            </w:pPr>
          </w:p>
        </w:tc>
        <w:tc>
          <w:tcPr>
            <w:tcW w:w="1610" w:type="dxa"/>
            <w:vAlign w:val="center"/>
          </w:tcPr>
          <w:p w14:paraId="084F74FA" w14:textId="1DA7099B" w:rsidR="00202317" w:rsidRPr="008D5084" w:rsidRDefault="00202317" w:rsidP="00202317">
            <w:pPr>
              <w:spacing w:after="200" w:line="276" w:lineRule="auto"/>
              <w:jc w:val="center"/>
              <w:rPr>
                <w:rFonts w:eastAsia="Calibri"/>
                <w:noProof/>
                <w:sz w:val="19"/>
                <w:szCs w:val="19"/>
                <w:lang w:val="hr-HR"/>
              </w:rPr>
            </w:pPr>
            <w:r w:rsidRPr="008D5084">
              <w:rPr>
                <w:rFonts w:eastAsia="Calibri"/>
                <w:sz w:val="19"/>
                <w:szCs w:val="19"/>
                <w:lang w:val="hr-HR"/>
              </w:rPr>
              <w:t>MP</w:t>
            </w:r>
          </w:p>
        </w:tc>
        <w:tc>
          <w:tcPr>
            <w:tcW w:w="1346" w:type="dxa"/>
            <w:vAlign w:val="center"/>
          </w:tcPr>
          <w:p w14:paraId="6B475C4E" w14:textId="03B76E4B" w:rsidR="00202317" w:rsidRPr="00D42B5B" w:rsidRDefault="00202317" w:rsidP="00202317">
            <w:pPr>
              <w:spacing w:after="200" w:line="276" w:lineRule="auto"/>
              <w:jc w:val="center"/>
              <w:rPr>
                <w:rFonts w:eastAsia="Calibri"/>
                <w:noProof/>
                <w:sz w:val="19"/>
                <w:szCs w:val="19"/>
                <w:lang w:val="hr-HR"/>
              </w:rPr>
            </w:pPr>
            <w:r>
              <w:rPr>
                <w:rFonts w:eastAsia="Calibri"/>
                <w:noProof/>
                <w:sz w:val="19"/>
                <w:szCs w:val="19"/>
                <w:lang w:val="hr-HR"/>
              </w:rPr>
              <w:t>do</w:t>
            </w:r>
            <w:r w:rsidRPr="00D42B5B">
              <w:rPr>
                <w:rFonts w:eastAsia="Calibri"/>
                <w:noProof/>
                <w:sz w:val="19"/>
                <w:szCs w:val="19"/>
                <w:lang w:val="hr-HR"/>
              </w:rPr>
              <w:t xml:space="preserve"> 2027.</w:t>
            </w:r>
          </w:p>
        </w:tc>
        <w:tc>
          <w:tcPr>
            <w:tcW w:w="1977" w:type="dxa"/>
            <w:vAlign w:val="center"/>
          </w:tcPr>
          <w:p w14:paraId="2BAD1319" w14:textId="77777777" w:rsidR="00202317" w:rsidRPr="008B23AC" w:rsidRDefault="00202317" w:rsidP="00202317">
            <w:pPr>
              <w:rPr>
                <w:rFonts w:eastAsia="Calibri"/>
                <w:sz w:val="19"/>
                <w:szCs w:val="19"/>
                <w:lang w:val="hr-HR"/>
              </w:rPr>
            </w:pPr>
            <w:r>
              <w:rPr>
                <w:rFonts w:eastAsia="Calibri"/>
                <w:sz w:val="19"/>
                <w:szCs w:val="19"/>
                <w:lang w:val="hr-HR"/>
              </w:rPr>
              <w:t>D</w:t>
            </w:r>
            <w:r w:rsidRPr="00D42B5B">
              <w:rPr>
                <w:rFonts w:eastAsia="Calibri"/>
                <w:sz w:val="19"/>
                <w:szCs w:val="19"/>
                <w:lang w:val="hr-HR"/>
              </w:rPr>
              <w:t>ržavni proračun</w:t>
            </w:r>
            <w:r w:rsidRPr="00D42B5B">
              <w:rPr>
                <w:rFonts w:eastAsia="Calibri"/>
                <w:b/>
                <w:sz w:val="19"/>
                <w:szCs w:val="19"/>
                <w:lang w:val="hr-HR"/>
              </w:rPr>
              <w:t xml:space="preserve"> </w:t>
            </w:r>
            <w:r w:rsidRPr="008B23AC">
              <w:rPr>
                <w:rFonts w:eastAsia="Calibri"/>
                <w:sz w:val="19"/>
                <w:szCs w:val="19"/>
                <w:lang w:val="hr-HR"/>
              </w:rPr>
              <w:t>na razdjelu MP</w:t>
            </w:r>
          </w:p>
          <w:p w14:paraId="29C27C2D" w14:textId="77777777" w:rsidR="00202317" w:rsidRDefault="00202317" w:rsidP="00202317">
            <w:pPr>
              <w:rPr>
                <w:rFonts w:eastAsia="Calibri"/>
                <w:b/>
                <w:sz w:val="19"/>
                <w:szCs w:val="19"/>
                <w:lang w:val="hr-HR"/>
              </w:rPr>
            </w:pPr>
          </w:p>
          <w:p w14:paraId="252298E0" w14:textId="77777777" w:rsidR="00202317" w:rsidRPr="008D5084" w:rsidRDefault="00202317" w:rsidP="00202317">
            <w:pPr>
              <w:rPr>
                <w:rFonts w:eastAsia="Calibri"/>
                <w:sz w:val="19"/>
                <w:szCs w:val="19"/>
                <w:lang w:val="hr-HR"/>
              </w:rPr>
            </w:pPr>
            <w:r w:rsidRPr="008D5084">
              <w:rPr>
                <w:rFonts w:eastAsia="Calibri"/>
                <w:sz w:val="19"/>
                <w:szCs w:val="19"/>
                <w:lang w:val="hr-HR"/>
              </w:rPr>
              <w:t xml:space="preserve">EFPRA </w:t>
            </w:r>
          </w:p>
          <w:p w14:paraId="3B4F8AA3" w14:textId="77777777" w:rsidR="00202317" w:rsidRPr="00D42B5B" w:rsidRDefault="00202317" w:rsidP="00202317">
            <w:pPr>
              <w:rPr>
                <w:rFonts w:eastAsia="Calibri"/>
                <w:sz w:val="19"/>
                <w:szCs w:val="19"/>
                <w:lang w:val="hr-HR"/>
              </w:rPr>
            </w:pPr>
          </w:p>
          <w:p w14:paraId="75867111" w14:textId="77777777" w:rsidR="00202317" w:rsidRPr="00D42B5B" w:rsidRDefault="00202317" w:rsidP="00202317">
            <w:pPr>
              <w:spacing w:after="200" w:line="276" w:lineRule="auto"/>
              <w:rPr>
                <w:rFonts w:eastAsia="Calibri"/>
                <w:noProof/>
                <w:sz w:val="19"/>
                <w:szCs w:val="19"/>
                <w:lang w:val="hr-HR"/>
              </w:rPr>
            </w:pPr>
          </w:p>
        </w:tc>
        <w:tc>
          <w:tcPr>
            <w:tcW w:w="2614" w:type="dxa"/>
            <w:vAlign w:val="center"/>
          </w:tcPr>
          <w:p w14:paraId="41ACA1EC" w14:textId="77777777" w:rsidR="00202317" w:rsidRPr="00D42B5B" w:rsidRDefault="00202317" w:rsidP="00202317">
            <w:pPr>
              <w:spacing w:after="200" w:line="276" w:lineRule="auto"/>
              <w:jc w:val="right"/>
              <w:rPr>
                <w:rFonts w:eastAsia="Calibri"/>
                <w:noProof/>
                <w:sz w:val="19"/>
                <w:szCs w:val="19"/>
                <w:lang w:val="hr-HR"/>
              </w:rPr>
            </w:pPr>
            <w:r w:rsidRPr="00D42B5B">
              <w:rPr>
                <w:rFonts w:eastAsia="Calibri"/>
                <w:sz w:val="19"/>
                <w:szCs w:val="19"/>
                <w:lang w:val="hr-HR"/>
              </w:rPr>
              <w:t>145.000.000,00</w:t>
            </w:r>
          </w:p>
        </w:tc>
      </w:tr>
      <w:tr w:rsidR="00202317" w:rsidRPr="00D42B5B" w14:paraId="5089308B" w14:textId="77777777" w:rsidTr="00202317">
        <w:tc>
          <w:tcPr>
            <w:tcW w:w="2518" w:type="dxa"/>
          </w:tcPr>
          <w:p w14:paraId="43529E71" w14:textId="77777777" w:rsidR="00202317" w:rsidRPr="00D42B5B" w:rsidRDefault="00202317" w:rsidP="00202317">
            <w:pPr>
              <w:spacing w:after="200" w:line="276" w:lineRule="auto"/>
              <w:rPr>
                <w:rFonts w:eastAsia="Calibri"/>
                <w:sz w:val="19"/>
                <w:szCs w:val="19"/>
                <w:u w:val="single"/>
                <w:lang w:val="hr-HR"/>
              </w:rPr>
            </w:pPr>
            <w:r w:rsidRPr="00D42B5B">
              <w:rPr>
                <w:rFonts w:eastAsia="Calibri"/>
                <w:b/>
                <w:sz w:val="19"/>
                <w:szCs w:val="19"/>
                <w:lang w:val="hr-HR"/>
              </w:rPr>
              <w:t>POTICANJE INOVACIJA U SEKTORU AKVAKULTURE</w:t>
            </w:r>
          </w:p>
        </w:tc>
        <w:tc>
          <w:tcPr>
            <w:tcW w:w="1610" w:type="dxa"/>
            <w:vAlign w:val="center"/>
          </w:tcPr>
          <w:p w14:paraId="1B7FC629" w14:textId="5BAEDD2F" w:rsidR="00202317" w:rsidRPr="008D5084" w:rsidRDefault="00202317" w:rsidP="00202317">
            <w:pPr>
              <w:spacing w:after="200" w:line="276" w:lineRule="auto"/>
              <w:jc w:val="center"/>
              <w:rPr>
                <w:rFonts w:eastAsia="Calibri"/>
                <w:noProof/>
                <w:sz w:val="19"/>
                <w:szCs w:val="19"/>
                <w:lang w:val="hr-HR"/>
              </w:rPr>
            </w:pPr>
            <w:r w:rsidRPr="008D5084">
              <w:rPr>
                <w:rFonts w:eastAsia="Calibri"/>
                <w:sz w:val="19"/>
                <w:szCs w:val="19"/>
                <w:lang w:val="hr-HR"/>
              </w:rPr>
              <w:t>MP</w:t>
            </w:r>
          </w:p>
        </w:tc>
        <w:tc>
          <w:tcPr>
            <w:tcW w:w="1346" w:type="dxa"/>
            <w:vAlign w:val="center"/>
          </w:tcPr>
          <w:p w14:paraId="0FE1D283" w14:textId="5A7D1816" w:rsidR="00202317" w:rsidRPr="00D42B5B" w:rsidRDefault="00202317" w:rsidP="00202317">
            <w:pPr>
              <w:spacing w:after="200" w:line="276" w:lineRule="auto"/>
              <w:jc w:val="center"/>
              <w:rPr>
                <w:rFonts w:eastAsia="Calibri"/>
                <w:noProof/>
                <w:sz w:val="19"/>
                <w:szCs w:val="19"/>
                <w:lang w:val="hr-HR"/>
              </w:rPr>
            </w:pPr>
            <w:r>
              <w:rPr>
                <w:rFonts w:eastAsia="Calibri"/>
                <w:noProof/>
                <w:sz w:val="19"/>
                <w:szCs w:val="19"/>
                <w:lang w:val="hr-HR"/>
              </w:rPr>
              <w:t>do</w:t>
            </w:r>
            <w:r w:rsidRPr="00D42B5B">
              <w:rPr>
                <w:rFonts w:eastAsia="Calibri"/>
                <w:noProof/>
                <w:sz w:val="19"/>
                <w:szCs w:val="19"/>
                <w:lang w:val="hr-HR"/>
              </w:rPr>
              <w:t xml:space="preserve"> 2027.</w:t>
            </w:r>
          </w:p>
        </w:tc>
        <w:tc>
          <w:tcPr>
            <w:tcW w:w="1977" w:type="dxa"/>
            <w:vAlign w:val="center"/>
          </w:tcPr>
          <w:p w14:paraId="6555A73B" w14:textId="77777777" w:rsidR="00202317" w:rsidRPr="008B23AC" w:rsidRDefault="00202317" w:rsidP="00202317">
            <w:pPr>
              <w:rPr>
                <w:rFonts w:eastAsia="Calibri"/>
                <w:sz w:val="19"/>
                <w:szCs w:val="19"/>
                <w:lang w:val="hr-HR"/>
              </w:rPr>
            </w:pPr>
            <w:r>
              <w:rPr>
                <w:rFonts w:eastAsia="Calibri"/>
                <w:sz w:val="19"/>
                <w:szCs w:val="19"/>
                <w:lang w:val="hr-HR"/>
              </w:rPr>
              <w:t>D</w:t>
            </w:r>
            <w:r w:rsidRPr="00D42B5B">
              <w:rPr>
                <w:rFonts w:eastAsia="Calibri"/>
                <w:sz w:val="19"/>
                <w:szCs w:val="19"/>
                <w:lang w:val="hr-HR"/>
              </w:rPr>
              <w:t>ržavni proračun</w:t>
            </w:r>
            <w:r w:rsidRPr="00D42B5B">
              <w:rPr>
                <w:rFonts w:eastAsia="Calibri"/>
                <w:b/>
                <w:sz w:val="19"/>
                <w:szCs w:val="19"/>
                <w:lang w:val="hr-HR"/>
              </w:rPr>
              <w:t xml:space="preserve"> </w:t>
            </w:r>
            <w:r w:rsidRPr="008B23AC">
              <w:rPr>
                <w:rFonts w:eastAsia="Calibri"/>
                <w:sz w:val="19"/>
                <w:szCs w:val="19"/>
                <w:lang w:val="hr-HR"/>
              </w:rPr>
              <w:t>na razdjelu MP</w:t>
            </w:r>
          </w:p>
          <w:p w14:paraId="21FD72C1" w14:textId="77777777" w:rsidR="00202317" w:rsidRDefault="00202317" w:rsidP="00202317">
            <w:pPr>
              <w:rPr>
                <w:rFonts w:eastAsia="Calibri"/>
                <w:b/>
                <w:sz w:val="19"/>
                <w:szCs w:val="19"/>
                <w:lang w:val="hr-HR"/>
              </w:rPr>
            </w:pPr>
          </w:p>
          <w:p w14:paraId="1328144F" w14:textId="77777777" w:rsidR="00202317" w:rsidRPr="008D5084" w:rsidRDefault="00202317" w:rsidP="00202317">
            <w:pPr>
              <w:rPr>
                <w:rFonts w:eastAsia="Calibri"/>
                <w:sz w:val="19"/>
                <w:szCs w:val="19"/>
                <w:lang w:val="hr-HR"/>
              </w:rPr>
            </w:pPr>
            <w:r w:rsidRPr="008D5084">
              <w:rPr>
                <w:rFonts w:eastAsia="Calibri"/>
                <w:sz w:val="19"/>
                <w:szCs w:val="19"/>
                <w:lang w:val="hr-HR"/>
              </w:rPr>
              <w:t xml:space="preserve">EFPRA </w:t>
            </w:r>
          </w:p>
          <w:p w14:paraId="039FC50A" w14:textId="77777777" w:rsidR="00202317" w:rsidRPr="00D42B5B" w:rsidRDefault="00202317" w:rsidP="00202317">
            <w:pPr>
              <w:spacing w:after="200" w:line="276" w:lineRule="auto"/>
              <w:rPr>
                <w:rFonts w:eastAsia="Calibri"/>
                <w:noProof/>
                <w:sz w:val="19"/>
                <w:szCs w:val="19"/>
                <w:lang w:val="hr-HR"/>
              </w:rPr>
            </w:pPr>
          </w:p>
        </w:tc>
        <w:tc>
          <w:tcPr>
            <w:tcW w:w="2614" w:type="dxa"/>
            <w:vAlign w:val="center"/>
          </w:tcPr>
          <w:p w14:paraId="2356B5CD" w14:textId="77777777" w:rsidR="00202317" w:rsidRPr="00D42B5B" w:rsidRDefault="00202317" w:rsidP="00202317">
            <w:pPr>
              <w:spacing w:after="200" w:line="276" w:lineRule="auto"/>
              <w:jc w:val="right"/>
              <w:rPr>
                <w:rFonts w:eastAsia="Calibri"/>
                <w:noProof/>
                <w:sz w:val="19"/>
                <w:szCs w:val="19"/>
                <w:lang w:val="hr-HR"/>
              </w:rPr>
            </w:pPr>
            <w:r w:rsidRPr="00D42B5B">
              <w:rPr>
                <w:rFonts w:eastAsia="Calibri"/>
                <w:sz w:val="19"/>
                <w:szCs w:val="19"/>
                <w:lang w:val="hr-HR"/>
              </w:rPr>
              <w:t>17.000.000,00</w:t>
            </w:r>
          </w:p>
        </w:tc>
      </w:tr>
    </w:tbl>
    <w:p w14:paraId="3A1831BE" w14:textId="77777777" w:rsidR="00684FE4" w:rsidRPr="00684FE4" w:rsidRDefault="00684FE4" w:rsidP="003E7A57">
      <w:pPr>
        <w:pStyle w:val="Title1"/>
      </w:pPr>
      <w:bookmarkStart w:id="65" w:name="_Toc118713072"/>
      <w:r w:rsidRPr="00684FE4">
        <w:t>Okvir za praćenje i vrednovanj</w:t>
      </w:r>
      <w:bookmarkEnd w:id="62"/>
      <w:r w:rsidRPr="00684FE4">
        <w:t>e</w:t>
      </w:r>
      <w:bookmarkEnd w:id="65"/>
    </w:p>
    <w:p w14:paraId="4D39196B" w14:textId="77777777" w:rsidR="00684FE4" w:rsidRPr="00684FE4" w:rsidRDefault="00684FE4" w:rsidP="00684FE4">
      <w:pPr>
        <w:spacing w:line="259" w:lineRule="auto"/>
        <w:jc w:val="both"/>
        <w:rPr>
          <w:bCs/>
          <w:color w:val="2E5395"/>
          <w:sz w:val="24"/>
          <w:szCs w:val="24"/>
          <w:lang w:val="hr-HR"/>
        </w:rPr>
      </w:pPr>
    </w:p>
    <w:p w14:paraId="2290FE15" w14:textId="77777777" w:rsidR="00684FE4" w:rsidRPr="00684FE4" w:rsidRDefault="00684FE4" w:rsidP="00081F3C">
      <w:pPr>
        <w:spacing w:after="240" w:line="259" w:lineRule="auto"/>
        <w:ind w:left="1134" w:right="1112"/>
        <w:jc w:val="both"/>
        <w:rPr>
          <w:bCs/>
          <w:lang w:val="hr-HR"/>
        </w:rPr>
      </w:pPr>
      <w:r w:rsidRPr="00684FE4">
        <w:rPr>
          <w:bCs/>
          <w:lang w:val="hr-HR"/>
        </w:rPr>
        <w:t>Okvir za praćenje i vrednovanje NPRA usklađen je s mjerodavnim zakonodavnim okvirom sustava strateškog planiranja i upravljanja razvojem Republike Hrvatske.</w:t>
      </w:r>
    </w:p>
    <w:p w14:paraId="2F7027CC" w14:textId="77777777" w:rsidR="00684FE4" w:rsidRPr="00684FE4" w:rsidRDefault="00684FE4" w:rsidP="003E7A57">
      <w:pPr>
        <w:pStyle w:val="Title111A"/>
        <w:ind w:left="414" w:firstLine="720"/>
        <w:rPr>
          <w:lang w:val="hr-HR"/>
        </w:rPr>
      </w:pPr>
      <w:bookmarkStart w:id="66" w:name="_Toc90647706"/>
      <w:bookmarkStart w:id="67" w:name="_Toc78987530"/>
      <w:bookmarkStart w:id="68" w:name="_Toc118713073"/>
      <w:r w:rsidRPr="00684FE4">
        <w:rPr>
          <w:lang w:val="hr-HR"/>
        </w:rPr>
        <w:t>Praćenje i izvještavanje</w:t>
      </w:r>
      <w:bookmarkEnd w:id="66"/>
      <w:bookmarkEnd w:id="67"/>
      <w:bookmarkEnd w:id="68"/>
    </w:p>
    <w:p w14:paraId="7CB3917A" w14:textId="77777777" w:rsidR="00684FE4" w:rsidRPr="00684FE4" w:rsidRDefault="00684FE4" w:rsidP="00081F3C">
      <w:pPr>
        <w:spacing w:line="259" w:lineRule="auto"/>
        <w:ind w:left="1134" w:right="1112"/>
        <w:jc w:val="both"/>
        <w:rPr>
          <w:bCs/>
          <w:lang w:val="hr-HR"/>
        </w:rPr>
      </w:pPr>
      <w:r w:rsidRPr="00684FE4">
        <w:rPr>
          <w:bCs/>
          <w:lang w:val="hr-HR"/>
        </w:rPr>
        <w:t>Praćenjem provedbe NPRA prati se ostvarenje rezultata provedbe mjera te ključnih pokazatelja ishoda za posebne ciljeve.</w:t>
      </w:r>
    </w:p>
    <w:p w14:paraId="0FE0E365" w14:textId="50A68621" w:rsidR="00684FE4" w:rsidRPr="00684FE4" w:rsidRDefault="00684FE4" w:rsidP="00081F3C">
      <w:pPr>
        <w:spacing w:line="259" w:lineRule="auto"/>
        <w:ind w:left="1134" w:right="1112"/>
        <w:jc w:val="both"/>
        <w:rPr>
          <w:bCs/>
          <w:lang w:val="hr-HR"/>
        </w:rPr>
      </w:pPr>
      <w:r w:rsidRPr="00684FE4">
        <w:rPr>
          <w:bCs/>
          <w:lang w:val="hr-HR"/>
        </w:rPr>
        <w:t>Za potrebe praćenja i provedbe NPRA te otklanjanje svih smetnji i prepreka za njegovu provedbu osnovat će se Povjerenstvo za praćenje Nacionalnog plana razvoja akvakulture za razdoblje do 2027. godine, kojega vodi Ministarstvo poljoprivrede i sastavljeno je od predstavnika svih</w:t>
      </w:r>
      <w:r w:rsidR="008610AD">
        <w:rPr>
          <w:bCs/>
          <w:lang w:val="hr-HR"/>
        </w:rPr>
        <w:t xml:space="preserve"> tijela</w:t>
      </w:r>
      <w:r w:rsidRPr="00684FE4">
        <w:rPr>
          <w:bCs/>
          <w:lang w:val="hr-HR"/>
        </w:rPr>
        <w:t xml:space="preserve"> nadležnih za provedbu pojedinih mjera, a koje se sastaje najmanje dva puta godišnje. </w:t>
      </w:r>
    </w:p>
    <w:p w14:paraId="418046B9" w14:textId="77777777" w:rsidR="00684FE4" w:rsidRPr="00684FE4" w:rsidRDefault="00684FE4" w:rsidP="00081F3C">
      <w:pPr>
        <w:spacing w:after="240" w:line="259" w:lineRule="auto"/>
        <w:ind w:left="1134" w:right="1112"/>
        <w:jc w:val="both"/>
        <w:rPr>
          <w:bCs/>
          <w:lang w:val="hr-HR"/>
        </w:rPr>
      </w:pPr>
      <w:r w:rsidRPr="00684FE4">
        <w:rPr>
          <w:bCs/>
          <w:lang w:val="hr-HR"/>
        </w:rPr>
        <w:t>Ministarstvo poljoprivrede podnosi Koordinacijskom tijelu godišnje izvješće o provedbi NPRA za prethodnu godinu do 1. ožujka tekuće godine, koje se objavljuje i na mrežnoj stranici Ministarstva.</w:t>
      </w:r>
      <w:r w:rsidR="00081F3C">
        <w:rPr>
          <w:bCs/>
          <w:lang w:val="hr-HR"/>
        </w:rPr>
        <w:t xml:space="preserve"> </w:t>
      </w:r>
      <w:bookmarkStart w:id="69" w:name="_Toc90647707"/>
      <w:bookmarkStart w:id="70" w:name="_Toc78987531"/>
    </w:p>
    <w:p w14:paraId="7126076A" w14:textId="77777777" w:rsidR="00684FE4" w:rsidRPr="00684FE4" w:rsidRDefault="00684FE4" w:rsidP="003E7A57">
      <w:pPr>
        <w:pStyle w:val="Title111A"/>
        <w:ind w:left="414" w:firstLine="720"/>
        <w:rPr>
          <w:b w:val="0"/>
          <w:bCs w:val="0"/>
          <w:lang w:val="hr-HR"/>
        </w:rPr>
      </w:pPr>
      <w:bookmarkStart w:id="71" w:name="_Toc118713074"/>
      <w:r w:rsidRPr="003E7A57">
        <w:rPr>
          <w:lang w:val="hr-HR"/>
        </w:rPr>
        <w:t>Vrednovanje</w:t>
      </w:r>
      <w:bookmarkEnd w:id="69"/>
      <w:bookmarkEnd w:id="70"/>
      <w:bookmarkEnd w:id="71"/>
      <w:r w:rsidRPr="00684FE4">
        <w:rPr>
          <w:b w:val="0"/>
          <w:bCs w:val="0"/>
          <w:lang w:val="hr-HR"/>
        </w:rPr>
        <w:t xml:space="preserve"> </w:t>
      </w:r>
    </w:p>
    <w:p w14:paraId="5AF7500A" w14:textId="7F67B208" w:rsidR="00684FE4" w:rsidRPr="00684FE4" w:rsidRDefault="00684FE4" w:rsidP="00081F3C">
      <w:pPr>
        <w:spacing w:line="259" w:lineRule="auto"/>
        <w:ind w:left="1134" w:right="1112"/>
        <w:jc w:val="both"/>
        <w:rPr>
          <w:bCs/>
          <w:lang w:val="hr-HR"/>
        </w:rPr>
      </w:pPr>
      <w:r w:rsidRPr="00684FE4">
        <w:rPr>
          <w:bCs/>
          <w:lang w:val="hr-HR"/>
        </w:rPr>
        <w:t>NPRA podliježe postupku vrednovanja tijekom izrade, provedbe i nakon provedbe</w:t>
      </w:r>
      <w:r w:rsidR="00CB53D1">
        <w:rPr>
          <w:bCs/>
          <w:lang w:val="hr-HR"/>
        </w:rPr>
        <w:t xml:space="preserve"> sukladno zakonskom okviru o </w:t>
      </w:r>
      <w:r w:rsidR="00041180">
        <w:rPr>
          <w:bCs/>
          <w:lang w:val="hr-HR"/>
        </w:rPr>
        <w:t xml:space="preserve">sustavu </w:t>
      </w:r>
      <w:r w:rsidR="00CB53D1">
        <w:rPr>
          <w:bCs/>
          <w:lang w:val="hr-HR"/>
        </w:rPr>
        <w:t>strateško</w:t>
      </w:r>
      <w:r w:rsidR="00041180">
        <w:rPr>
          <w:bCs/>
          <w:lang w:val="hr-HR"/>
        </w:rPr>
        <w:t xml:space="preserve">g </w:t>
      </w:r>
      <w:r w:rsidR="00CB53D1">
        <w:rPr>
          <w:bCs/>
          <w:lang w:val="hr-HR"/>
        </w:rPr>
        <w:t>planiranj</w:t>
      </w:r>
      <w:r w:rsidR="00041180">
        <w:rPr>
          <w:bCs/>
          <w:lang w:val="hr-HR"/>
        </w:rPr>
        <w:t>a</w:t>
      </w:r>
      <w:r w:rsidR="00CB53D1">
        <w:rPr>
          <w:bCs/>
          <w:lang w:val="hr-HR"/>
        </w:rPr>
        <w:t xml:space="preserve"> i upravljanj</w:t>
      </w:r>
      <w:r w:rsidR="00041180">
        <w:rPr>
          <w:bCs/>
          <w:lang w:val="hr-HR"/>
        </w:rPr>
        <w:t>a</w:t>
      </w:r>
      <w:r w:rsidR="00CB53D1">
        <w:rPr>
          <w:bCs/>
          <w:lang w:val="hr-HR"/>
        </w:rPr>
        <w:t xml:space="preserve"> razvojem RH</w:t>
      </w:r>
      <w:r w:rsidRPr="00684FE4">
        <w:rPr>
          <w:bCs/>
          <w:lang w:val="hr-HR"/>
        </w:rPr>
        <w:t>. Postupkom vrednovanja utvrđuje se ostvarenje rezultata mjera za provedbu posebnih ciljeva te ključnih pokazatelja ishoda posebnih ciljeva NPRA. Vrednovanje provode unutarnji ili vanjski stručnjaci koji su funkcionalno neovisni o Ministarstvu poljoprivrede i svim ostalim tijelima nadležnima za provedbu pojedinih mjera.</w:t>
      </w:r>
    </w:p>
    <w:p w14:paraId="5CC66413" w14:textId="1F386A60" w:rsidR="00684FE4" w:rsidRPr="00684FE4" w:rsidRDefault="00684FE4" w:rsidP="00081F3C">
      <w:pPr>
        <w:spacing w:line="259" w:lineRule="auto"/>
        <w:ind w:left="1134" w:right="1112"/>
        <w:jc w:val="both"/>
        <w:rPr>
          <w:bCs/>
          <w:lang w:val="hr-HR"/>
        </w:rPr>
      </w:pPr>
      <w:r w:rsidRPr="00684FE4">
        <w:rPr>
          <w:bCs/>
          <w:lang w:val="hr-HR"/>
        </w:rPr>
        <w:t xml:space="preserve">Uz </w:t>
      </w:r>
      <w:r w:rsidRPr="00A73590">
        <w:rPr>
          <w:bCs/>
          <w:lang w:val="hr-HR"/>
        </w:rPr>
        <w:t xml:space="preserve">vrednovanje koje </w:t>
      </w:r>
      <w:r w:rsidR="00A62194">
        <w:rPr>
          <w:bCs/>
          <w:lang w:val="hr-HR"/>
        </w:rPr>
        <w:t>se</w:t>
      </w:r>
      <w:r w:rsidRPr="00A73590">
        <w:rPr>
          <w:bCs/>
          <w:lang w:val="hr-HR"/>
        </w:rPr>
        <w:t xml:space="preserve"> prov</w:t>
      </w:r>
      <w:r w:rsidR="00A62194">
        <w:rPr>
          <w:bCs/>
          <w:lang w:val="hr-HR"/>
        </w:rPr>
        <w:t>odi t</w:t>
      </w:r>
      <w:r w:rsidRPr="00A73590">
        <w:rPr>
          <w:bCs/>
          <w:lang w:val="hr-HR"/>
        </w:rPr>
        <w:t>ijekom izrade dokumenta</w:t>
      </w:r>
      <w:r w:rsidR="00CB36FA">
        <w:rPr>
          <w:bCs/>
          <w:lang w:val="hr-HR"/>
        </w:rPr>
        <w:t xml:space="preserve"> (prethodno vrednovanje)</w:t>
      </w:r>
      <w:r w:rsidRPr="00A73590">
        <w:rPr>
          <w:bCs/>
          <w:lang w:val="hr-HR"/>
        </w:rPr>
        <w:t xml:space="preserve">, daljnje vrednovanje planirano je </w:t>
      </w:r>
      <w:r w:rsidR="00CB36FA">
        <w:rPr>
          <w:bCs/>
          <w:lang w:val="hr-HR"/>
        </w:rPr>
        <w:t>početkom</w:t>
      </w:r>
      <w:r w:rsidR="00CB36FA" w:rsidRPr="00A73590">
        <w:rPr>
          <w:bCs/>
          <w:lang w:val="hr-HR"/>
        </w:rPr>
        <w:t xml:space="preserve"> </w:t>
      </w:r>
      <w:r w:rsidRPr="00A73590">
        <w:rPr>
          <w:bCs/>
          <w:lang w:val="hr-HR"/>
        </w:rPr>
        <w:t>202</w:t>
      </w:r>
      <w:r w:rsidR="00CB36FA">
        <w:rPr>
          <w:bCs/>
          <w:lang w:val="hr-HR"/>
        </w:rPr>
        <w:t>5</w:t>
      </w:r>
      <w:r w:rsidRPr="00A73590">
        <w:rPr>
          <w:bCs/>
          <w:lang w:val="hr-HR"/>
        </w:rPr>
        <w:t xml:space="preserve">. </w:t>
      </w:r>
      <w:r w:rsidR="003E7A57">
        <w:rPr>
          <w:bCs/>
          <w:lang w:val="hr-HR"/>
        </w:rPr>
        <w:t xml:space="preserve">godine </w:t>
      </w:r>
      <w:r w:rsidR="00FB4EDA">
        <w:rPr>
          <w:bCs/>
          <w:lang w:val="hr-HR"/>
        </w:rPr>
        <w:t xml:space="preserve">(srednjoročno vrednovanje) te </w:t>
      </w:r>
      <w:r w:rsidR="00CB36FA">
        <w:rPr>
          <w:bCs/>
          <w:lang w:val="hr-HR"/>
        </w:rPr>
        <w:t xml:space="preserve">u prvoj polovici </w:t>
      </w:r>
      <w:r w:rsidRPr="00A73590">
        <w:rPr>
          <w:bCs/>
          <w:lang w:val="hr-HR"/>
        </w:rPr>
        <w:t>202</w:t>
      </w:r>
      <w:r w:rsidR="00CB36FA">
        <w:rPr>
          <w:bCs/>
          <w:lang w:val="hr-HR"/>
        </w:rPr>
        <w:t>8</w:t>
      </w:r>
      <w:r w:rsidRPr="00A73590">
        <w:rPr>
          <w:bCs/>
          <w:lang w:val="hr-HR"/>
        </w:rPr>
        <w:t xml:space="preserve">. </w:t>
      </w:r>
      <w:r w:rsidR="003E7A57">
        <w:rPr>
          <w:bCs/>
          <w:lang w:val="hr-HR"/>
        </w:rPr>
        <w:t>godine</w:t>
      </w:r>
      <w:r w:rsidR="00CB53D1">
        <w:rPr>
          <w:bCs/>
          <w:lang w:val="hr-HR"/>
        </w:rPr>
        <w:t>,</w:t>
      </w:r>
      <w:r w:rsidR="003E7A57">
        <w:rPr>
          <w:bCs/>
          <w:lang w:val="hr-HR"/>
        </w:rPr>
        <w:t xml:space="preserve"> </w:t>
      </w:r>
      <w:r w:rsidRPr="00A73590">
        <w:rPr>
          <w:bCs/>
          <w:lang w:val="hr-HR"/>
        </w:rPr>
        <w:t>po završetku provedbe NPRA</w:t>
      </w:r>
      <w:r w:rsidR="00FB4EDA">
        <w:rPr>
          <w:bCs/>
          <w:lang w:val="hr-HR"/>
        </w:rPr>
        <w:t xml:space="preserve"> (naknadno vrednovanje)</w:t>
      </w:r>
      <w:r w:rsidRPr="00A73590">
        <w:rPr>
          <w:bCs/>
          <w:lang w:val="hr-HR"/>
        </w:rPr>
        <w:t xml:space="preserve">. </w:t>
      </w:r>
      <w:r w:rsidR="00CB36FA">
        <w:rPr>
          <w:bCs/>
          <w:lang w:val="hr-HR"/>
        </w:rPr>
        <w:t>Srednjoročno v</w:t>
      </w:r>
      <w:r w:rsidRPr="00A73590">
        <w:rPr>
          <w:bCs/>
          <w:lang w:val="hr-HR"/>
        </w:rPr>
        <w:t xml:space="preserve">rednovanje treba pokazati napredak ostvarenja </w:t>
      </w:r>
      <w:r w:rsidRPr="00684FE4">
        <w:rPr>
          <w:bCs/>
          <w:lang w:val="hr-HR"/>
        </w:rPr>
        <w:t xml:space="preserve">rezultata mjera i  ključnih ishoda posebnih ciljeva te dati preporuke za otklanjanje svih uočenih smetnji i prepreka u provedbi uključujući i </w:t>
      </w:r>
      <w:r w:rsidRPr="00684FE4">
        <w:rPr>
          <w:bCs/>
          <w:lang w:val="hr-HR"/>
        </w:rPr>
        <w:lastRenderedPageBreak/>
        <w:t xml:space="preserve">prijedloge izmjena ili dopuna NPRA, dok </w:t>
      </w:r>
      <w:r w:rsidR="00CB36FA">
        <w:rPr>
          <w:bCs/>
          <w:lang w:val="hr-HR"/>
        </w:rPr>
        <w:t xml:space="preserve">naknadno </w:t>
      </w:r>
      <w:r w:rsidRPr="00684FE4">
        <w:rPr>
          <w:bCs/>
          <w:lang w:val="hr-HR"/>
        </w:rPr>
        <w:t>vrednovanje treba sažeto ocijeniti cjelokupni utjecaj i učinak NPRA</w:t>
      </w:r>
      <w:r w:rsidR="00FB4EDA">
        <w:rPr>
          <w:bCs/>
          <w:lang w:val="hr-HR"/>
        </w:rPr>
        <w:t>,</w:t>
      </w:r>
      <w:r w:rsidRPr="00684FE4">
        <w:rPr>
          <w:bCs/>
          <w:lang w:val="hr-HR"/>
        </w:rPr>
        <w:t xml:space="preserve"> odnosno njegovu djelotvornost i učinkovitost u cijelom razdoblju provedbe </w:t>
      </w:r>
      <w:r w:rsidR="00E7266C">
        <w:rPr>
          <w:bCs/>
          <w:lang w:val="hr-HR"/>
        </w:rPr>
        <w:t>do</w:t>
      </w:r>
      <w:r w:rsidRPr="00684FE4">
        <w:rPr>
          <w:bCs/>
          <w:lang w:val="hr-HR"/>
        </w:rPr>
        <w:t xml:space="preserve"> 2027. </w:t>
      </w:r>
      <w:r w:rsidR="00E7266C">
        <w:rPr>
          <w:bCs/>
          <w:lang w:val="hr-HR"/>
        </w:rPr>
        <w:t>godine.</w:t>
      </w:r>
    </w:p>
    <w:p w14:paraId="33F4E9C0" w14:textId="77777777" w:rsidR="00684FE4" w:rsidRPr="00684FE4" w:rsidRDefault="00684FE4" w:rsidP="00081F3C">
      <w:pPr>
        <w:spacing w:line="259" w:lineRule="auto"/>
        <w:ind w:left="1134" w:right="1112"/>
        <w:jc w:val="both"/>
        <w:rPr>
          <w:bCs/>
          <w:lang w:val="hr-HR"/>
        </w:rPr>
      </w:pPr>
      <w:r w:rsidRPr="00684FE4">
        <w:rPr>
          <w:bCs/>
          <w:lang w:val="hr-HR"/>
        </w:rPr>
        <w:t xml:space="preserve">U postupcima vrednovanja NPRA potrebno je pratiti i razvoj i analize mjerodavnih javnih politika usmjerenih na razvoj akvakulture na razini Europske unije. </w:t>
      </w:r>
    </w:p>
    <w:p w14:paraId="55B8445D" w14:textId="77777777" w:rsidR="00684FE4" w:rsidRPr="00684FE4" w:rsidRDefault="00684FE4" w:rsidP="00081F3C">
      <w:pPr>
        <w:spacing w:line="259" w:lineRule="auto"/>
        <w:ind w:left="1134" w:right="1112"/>
        <w:jc w:val="both"/>
        <w:rPr>
          <w:bCs/>
          <w:sz w:val="24"/>
          <w:szCs w:val="24"/>
          <w:lang w:val="hr-HR"/>
        </w:rPr>
      </w:pPr>
    </w:p>
    <w:p w14:paraId="192386EB" w14:textId="77777777" w:rsidR="00684FE4" w:rsidRPr="00684FE4" w:rsidRDefault="00684FE4" w:rsidP="00081F3C">
      <w:pPr>
        <w:spacing w:line="259" w:lineRule="auto"/>
        <w:ind w:left="1134" w:right="1112"/>
        <w:jc w:val="both"/>
        <w:rPr>
          <w:bCs/>
          <w:lang w:val="hr-HR"/>
        </w:rPr>
      </w:pPr>
      <w:r w:rsidRPr="00684FE4">
        <w:rPr>
          <w:bCs/>
          <w:lang w:val="hr-HR"/>
        </w:rPr>
        <w:t>Propisani obavezni kriteriji vrednovanja obuhvaćaju:</w:t>
      </w:r>
    </w:p>
    <w:p w14:paraId="02FBA4C4" w14:textId="77777777" w:rsidR="00684FE4" w:rsidRPr="002B3F91" w:rsidRDefault="00684FE4" w:rsidP="000218F7">
      <w:pPr>
        <w:numPr>
          <w:ilvl w:val="0"/>
          <w:numId w:val="43"/>
        </w:numPr>
        <w:spacing w:line="259" w:lineRule="auto"/>
        <w:ind w:left="1134" w:right="1112"/>
        <w:jc w:val="both"/>
        <w:rPr>
          <w:bCs/>
          <w:lang w:val="hr-HR"/>
        </w:rPr>
      </w:pPr>
      <w:r w:rsidRPr="002B3F91">
        <w:rPr>
          <w:bCs/>
          <w:lang w:val="hr-HR"/>
        </w:rPr>
        <w:t>Važnost (relevantnost) kojom se provjerava jesu li ciljevi i prioriteti NPRA utemeljeni na stvarnim potrebama i razvojnim potencijalima odnosno do koje mjere su ciljevi opravdani u odnosu na potrebe.</w:t>
      </w:r>
    </w:p>
    <w:p w14:paraId="0AEC99F2" w14:textId="77777777" w:rsidR="00684FE4" w:rsidRPr="002B3F91" w:rsidRDefault="00684FE4" w:rsidP="000218F7">
      <w:pPr>
        <w:numPr>
          <w:ilvl w:val="0"/>
          <w:numId w:val="43"/>
        </w:numPr>
        <w:spacing w:line="259" w:lineRule="auto"/>
        <w:ind w:left="1134" w:right="1112"/>
        <w:jc w:val="both"/>
        <w:rPr>
          <w:bCs/>
          <w:lang w:val="hr-HR"/>
        </w:rPr>
      </w:pPr>
      <w:r w:rsidRPr="002B3F91">
        <w:rPr>
          <w:bCs/>
          <w:lang w:val="hr-HR"/>
        </w:rPr>
        <w:t>Djelotvornost (efektivnost) kojom se uspoređuje što je ostvareno u odnosu na planirano odnosno do koje mjere su ciljevi ostvareni te do koje mjere se očekuje da će se ostvariti (ovisno o vrsti vrednovanja).</w:t>
      </w:r>
    </w:p>
    <w:p w14:paraId="31DA88DF" w14:textId="77777777" w:rsidR="00684FE4" w:rsidRPr="002B3F91" w:rsidRDefault="00684FE4" w:rsidP="000218F7">
      <w:pPr>
        <w:numPr>
          <w:ilvl w:val="0"/>
          <w:numId w:val="43"/>
        </w:numPr>
        <w:spacing w:line="259" w:lineRule="auto"/>
        <w:ind w:left="1134" w:right="1112"/>
        <w:jc w:val="both"/>
        <w:rPr>
          <w:bCs/>
          <w:lang w:val="hr-HR"/>
        </w:rPr>
      </w:pPr>
      <w:r w:rsidRPr="002B3F91">
        <w:rPr>
          <w:bCs/>
          <w:lang w:val="hr-HR"/>
        </w:rPr>
        <w:t>Usklađenost (koherentnost) kojom se utvrđuje jesu li odabrani prioriteti i mjere NPRA komplementarni i povezani te je li NPRA u skladu s ostalim relevantnim nacionalnim dokumentima.</w:t>
      </w:r>
    </w:p>
    <w:p w14:paraId="27C1A713" w14:textId="77777777" w:rsidR="00684FE4" w:rsidRPr="00684FE4" w:rsidRDefault="00684FE4" w:rsidP="00081F3C">
      <w:pPr>
        <w:spacing w:line="259" w:lineRule="auto"/>
        <w:ind w:left="1134" w:right="1112"/>
        <w:jc w:val="both"/>
        <w:rPr>
          <w:bCs/>
          <w:lang w:val="hr-HR"/>
        </w:rPr>
      </w:pPr>
      <w:r w:rsidRPr="00684FE4">
        <w:rPr>
          <w:bCs/>
          <w:lang w:val="hr-HR"/>
        </w:rPr>
        <w:t>Dodatni kriteriji vrednovanja su:</w:t>
      </w:r>
    </w:p>
    <w:p w14:paraId="4B3346DA" w14:textId="77777777" w:rsidR="00684FE4" w:rsidRPr="002B3F91" w:rsidRDefault="00684FE4" w:rsidP="000218F7">
      <w:pPr>
        <w:numPr>
          <w:ilvl w:val="0"/>
          <w:numId w:val="44"/>
        </w:numPr>
        <w:spacing w:line="259" w:lineRule="auto"/>
        <w:ind w:left="1134" w:right="1112"/>
        <w:jc w:val="both"/>
        <w:rPr>
          <w:bCs/>
          <w:lang w:val="hr-HR"/>
        </w:rPr>
      </w:pPr>
      <w:r w:rsidRPr="002B3F91">
        <w:rPr>
          <w:bCs/>
          <w:lang w:val="hr-HR"/>
        </w:rPr>
        <w:t>Učinkovitost (efikasnost) koja podrazumijeva postizanje željenog rezultata s minimalnim troškovima odnosno postizanje najboljeg rezultata za danu razinu resursa.</w:t>
      </w:r>
    </w:p>
    <w:p w14:paraId="0931EB35" w14:textId="77777777" w:rsidR="00684FE4" w:rsidRPr="002B3F91" w:rsidRDefault="00684FE4" w:rsidP="000218F7">
      <w:pPr>
        <w:numPr>
          <w:ilvl w:val="0"/>
          <w:numId w:val="44"/>
        </w:numPr>
        <w:spacing w:line="259" w:lineRule="auto"/>
        <w:ind w:left="1134" w:right="1112"/>
        <w:jc w:val="both"/>
        <w:rPr>
          <w:bCs/>
          <w:lang w:val="hr-HR"/>
        </w:rPr>
      </w:pPr>
      <w:r w:rsidRPr="002B3F91">
        <w:rPr>
          <w:bCs/>
          <w:lang w:val="hr-HR"/>
        </w:rPr>
        <w:t>Dosljednost (konzistentnost) odnosi se na jasnoću i pridržavanje ciljeva i prioriteta u odnosu na viziju politike.</w:t>
      </w:r>
    </w:p>
    <w:p w14:paraId="5B190F7E" w14:textId="77777777" w:rsidR="00684FE4" w:rsidRPr="00684FE4" w:rsidRDefault="00684FE4" w:rsidP="000218F7">
      <w:pPr>
        <w:numPr>
          <w:ilvl w:val="0"/>
          <w:numId w:val="44"/>
        </w:numPr>
        <w:spacing w:line="259" w:lineRule="auto"/>
        <w:ind w:left="1134" w:right="1112"/>
        <w:jc w:val="both"/>
        <w:rPr>
          <w:bCs/>
          <w:lang w:val="en-US"/>
        </w:rPr>
      </w:pPr>
      <w:r w:rsidRPr="00684FE4">
        <w:rPr>
          <w:bCs/>
          <w:lang w:val="en-US"/>
        </w:rPr>
        <w:t>Komplementarnost mjera u kojoj intervencija podržava druge javne politike.</w:t>
      </w:r>
    </w:p>
    <w:p w14:paraId="6B743A4D" w14:textId="77777777" w:rsidR="00684FE4" w:rsidRPr="00684FE4" w:rsidRDefault="00684FE4" w:rsidP="000218F7">
      <w:pPr>
        <w:numPr>
          <w:ilvl w:val="0"/>
          <w:numId w:val="44"/>
        </w:numPr>
        <w:spacing w:line="259" w:lineRule="auto"/>
        <w:ind w:left="1134" w:right="1112"/>
        <w:jc w:val="both"/>
        <w:rPr>
          <w:bCs/>
          <w:lang w:val="en-US"/>
        </w:rPr>
      </w:pPr>
      <w:r w:rsidRPr="00684FE4">
        <w:rPr>
          <w:bCs/>
          <w:lang w:val="en-US"/>
        </w:rPr>
        <w:t>Održivost koja ocjenjuje mjeru u kojoj je izgledno da će učinci intervencije trajati nakon što ona završi odnosno razmatra se jesu li rezultati, uključujući institucionalne promjene, trajni te može li se pretpostaviti da će biti trajni.</w:t>
      </w:r>
    </w:p>
    <w:p w14:paraId="64ED7A88" w14:textId="77777777" w:rsidR="00684FE4" w:rsidRPr="00684FE4" w:rsidRDefault="00684FE4" w:rsidP="000218F7">
      <w:pPr>
        <w:pStyle w:val="Odlomakpopisa"/>
        <w:numPr>
          <w:ilvl w:val="0"/>
          <w:numId w:val="44"/>
        </w:numPr>
        <w:spacing w:line="259" w:lineRule="auto"/>
        <w:ind w:left="1134" w:right="1112"/>
        <w:jc w:val="both"/>
        <w:rPr>
          <w:bCs/>
          <w:lang w:val="en-US"/>
        </w:rPr>
      </w:pPr>
      <w:r w:rsidRPr="00684FE4">
        <w:rPr>
          <w:bCs/>
          <w:lang w:val="en-US"/>
        </w:rPr>
        <w:t>Jednakost odnosno do koje mjere su ravnopravno raspoređeni učinci u odnosu na različite dionike, regije i slično.</w:t>
      </w:r>
    </w:p>
    <w:p w14:paraId="74D6D70D" w14:textId="77777777" w:rsidR="00CB36FA" w:rsidRDefault="00CB36FA" w:rsidP="00CB36FA">
      <w:pPr>
        <w:pStyle w:val="Tijeloteksta"/>
        <w:spacing w:before="2"/>
        <w:ind w:left="1134" w:right="1112"/>
      </w:pPr>
    </w:p>
    <w:p w14:paraId="0582963E" w14:textId="47EB8D34" w:rsidR="00412EDF" w:rsidRDefault="00FA4883" w:rsidP="00183D89">
      <w:pPr>
        <w:pStyle w:val="Tijeloteksta"/>
        <w:spacing w:before="2"/>
        <w:ind w:left="1134" w:right="1112"/>
        <w:jc w:val="both"/>
      </w:pPr>
      <w:r w:rsidRPr="00FA4883">
        <w:t xml:space="preserve">Prethodno vrednovanje NPRA </w:t>
      </w:r>
      <w:r w:rsidR="00183D89">
        <w:t xml:space="preserve">je </w:t>
      </w:r>
      <w:r w:rsidRPr="00FA4883">
        <w:t>provedeno sukladno Planu vrednovanja NPRA te u okviru postupka vrednovanja NPRA koje je započelo Odlukom ministrice poljoprivrede o početku postupka vrednovanja N</w:t>
      </w:r>
      <w:r w:rsidR="00183D89">
        <w:t xml:space="preserve">PRA. </w:t>
      </w:r>
      <w:r>
        <w:t xml:space="preserve">U okviru postupka vrednovanja, </w:t>
      </w:r>
      <w:r w:rsidRPr="00FA4883">
        <w:t xml:space="preserve">Ministarstvo poljoprivrede </w:t>
      </w:r>
      <w:r>
        <w:t xml:space="preserve">je </w:t>
      </w:r>
      <w:r w:rsidRPr="00FA4883">
        <w:t xml:space="preserve">osnovalo Odbor za vrednovanje </w:t>
      </w:r>
      <w:r>
        <w:t>NPRA</w:t>
      </w:r>
      <w:r w:rsidRPr="00FA4883">
        <w:t xml:space="preserve"> </w:t>
      </w:r>
      <w:r>
        <w:t xml:space="preserve">te </w:t>
      </w:r>
      <w:r w:rsidRPr="00FA4883">
        <w:t xml:space="preserve">Tim za vrednovanje NPRA, </w:t>
      </w:r>
      <w:r>
        <w:t xml:space="preserve">čija je zadaća bila provedba postupka prethodnog vrednovanja i izrada Izvješća o prethodnom vrednovanju NPRA. </w:t>
      </w:r>
      <w:r w:rsidR="00183D89">
        <w:t>Konačno izvješć</w:t>
      </w:r>
      <w:r w:rsidR="00CB53D1">
        <w:t>e o prethodnom vrednovanju NPRA</w:t>
      </w:r>
      <w:r w:rsidR="00183D89">
        <w:t xml:space="preserve"> je usvojio Odbor za vrednovanje NPRA te je ono dostupno na službenim mrežnim stranicama MP. </w:t>
      </w:r>
    </w:p>
    <w:p w14:paraId="60AA6F90" w14:textId="72C03F85" w:rsidR="00FA4883" w:rsidRPr="00CB36FA" w:rsidRDefault="00FA4883" w:rsidP="00183D89">
      <w:pPr>
        <w:pStyle w:val="Tijeloteksta"/>
        <w:spacing w:before="2"/>
        <w:ind w:left="1134" w:right="1112"/>
        <w:jc w:val="both"/>
      </w:pPr>
      <w:r w:rsidRPr="00FA4883">
        <w:t>Provedenim prethodnim vrednovanjem NPRA</w:t>
      </w:r>
      <w:r w:rsidR="00183D89">
        <w:t xml:space="preserve"> je, </w:t>
      </w:r>
      <w:r w:rsidRPr="00FA4883">
        <w:t>uz primjenu kriterija vrednovanja</w:t>
      </w:r>
      <w:r w:rsidR="00CB53D1">
        <w:t>,</w:t>
      </w:r>
      <w:r w:rsidRPr="00FA4883">
        <w:t xml:space="preserve"> </w:t>
      </w:r>
      <w:r>
        <w:t xml:space="preserve">utvrđeno </w:t>
      </w:r>
      <w:r w:rsidRPr="00FA4883">
        <w:t xml:space="preserve">da su posebni ciljevi i mjere, koji su </w:t>
      </w:r>
      <w:r w:rsidR="00183D89">
        <w:t xml:space="preserve">definirani </w:t>
      </w:r>
      <w:r w:rsidRPr="00FA4883">
        <w:t xml:space="preserve">u nacrtu NPRA relevantni i opravdani, te odražavaju realne i postojeće razvojne potrebe sektora akvakulture u Republici Hrvatskoj. </w:t>
      </w:r>
      <w:r w:rsidR="00183D89">
        <w:t>Stoga j</w:t>
      </w:r>
      <w:r w:rsidRPr="00FA4883">
        <w:t xml:space="preserve">e </w:t>
      </w:r>
      <w:r w:rsidR="00183D89">
        <w:t xml:space="preserve">kroz provedeni postupak </w:t>
      </w:r>
      <w:r w:rsidRPr="00FA4883">
        <w:t>prethodno</w:t>
      </w:r>
      <w:r w:rsidR="00183D89">
        <w:t xml:space="preserve">g </w:t>
      </w:r>
      <w:r w:rsidRPr="00FA4883">
        <w:t>vrednovanj</w:t>
      </w:r>
      <w:r w:rsidR="00183D89">
        <w:t xml:space="preserve">a </w:t>
      </w:r>
      <w:r w:rsidRPr="00FA4883">
        <w:t>zaključ</w:t>
      </w:r>
      <w:r w:rsidR="00183D89">
        <w:t>eno d</w:t>
      </w:r>
      <w:r w:rsidRPr="00FA4883">
        <w:t>a NPRA predstavlja kvalitetnu osnovu za provedbu sektorskih politika i ostvarenje srednjoročne vizije razvoja akvakulture u Republici Hrvatskoj do 2027. godine</w:t>
      </w:r>
      <w:r w:rsidR="00183D89">
        <w:t>.</w:t>
      </w:r>
    </w:p>
    <w:p w14:paraId="7DCA6C09" w14:textId="77777777" w:rsidR="0057597A" w:rsidRPr="00684FE4" w:rsidRDefault="0057597A">
      <w:pPr>
        <w:pStyle w:val="Tijeloteksta"/>
        <w:spacing w:before="2"/>
        <w:rPr>
          <w:sz w:val="24"/>
        </w:rPr>
      </w:pPr>
    </w:p>
    <w:p w14:paraId="599F9938" w14:textId="77777777" w:rsidR="00412EDF" w:rsidRDefault="00452CBA" w:rsidP="003E7A57">
      <w:pPr>
        <w:pStyle w:val="Title1"/>
      </w:pPr>
      <w:bookmarkStart w:id="72" w:name="_Toc118713075"/>
      <w:r>
        <w:t>Strateška</w:t>
      </w:r>
      <w:r>
        <w:rPr>
          <w:spacing w:val="-5"/>
        </w:rPr>
        <w:t xml:space="preserve"> </w:t>
      </w:r>
      <w:r>
        <w:t>procjena</w:t>
      </w:r>
      <w:r>
        <w:rPr>
          <w:spacing w:val="-5"/>
        </w:rPr>
        <w:t xml:space="preserve"> </w:t>
      </w:r>
      <w:r>
        <w:t>utjecaja</w:t>
      </w:r>
      <w:r>
        <w:rPr>
          <w:spacing w:val="-5"/>
        </w:rPr>
        <w:t xml:space="preserve"> </w:t>
      </w:r>
      <w:r>
        <w:t>na</w:t>
      </w:r>
      <w:r>
        <w:rPr>
          <w:spacing w:val="-4"/>
        </w:rPr>
        <w:t xml:space="preserve"> </w:t>
      </w:r>
      <w:r>
        <w:t>okoliš</w:t>
      </w:r>
      <w:r>
        <w:rPr>
          <w:spacing w:val="-5"/>
        </w:rPr>
        <w:t xml:space="preserve"> </w:t>
      </w:r>
      <w:r w:rsidR="00D35E4B">
        <w:t>NPRA</w:t>
      </w:r>
      <w:bookmarkEnd w:id="72"/>
    </w:p>
    <w:p w14:paraId="5AC5CE3C" w14:textId="77777777" w:rsidR="00412EDF" w:rsidRDefault="00412EDF">
      <w:pPr>
        <w:pStyle w:val="Tijeloteksta"/>
        <w:spacing w:before="8"/>
        <w:rPr>
          <w:b/>
          <w:sz w:val="20"/>
        </w:rPr>
      </w:pPr>
    </w:p>
    <w:p w14:paraId="7185CC47" w14:textId="77777777" w:rsidR="00412EDF" w:rsidRDefault="00452CBA">
      <w:pPr>
        <w:pStyle w:val="Tijeloteksta"/>
        <w:spacing w:line="259" w:lineRule="auto"/>
        <w:ind w:left="980" w:right="1111"/>
        <w:jc w:val="both"/>
      </w:pPr>
      <w:r>
        <w:t>Sukladno</w:t>
      </w:r>
      <w:r>
        <w:rPr>
          <w:spacing w:val="-16"/>
        </w:rPr>
        <w:t xml:space="preserve"> </w:t>
      </w:r>
      <w:r>
        <w:t>odredbama</w:t>
      </w:r>
      <w:r>
        <w:rPr>
          <w:spacing w:val="-15"/>
        </w:rPr>
        <w:t xml:space="preserve"> </w:t>
      </w:r>
      <w:r>
        <w:t>Zakona</w:t>
      </w:r>
      <w:r>
        <w:rPr>
          <w:spacing w:val="-15"/>
        </w:rPr>
        <w:t xml:space="preserve"> </w:t>
      </w:r>
      <w:r>
        <w:t>o</w:t>
      </w:r>
      <w:r>
        <w:rPr>
          <w:spacing w:val="-16"/>
        </w:rPr>
        <w:t xml:space="preserve"> </w:t>
      </w:r>
      <w:r>
        <w:t>zaštiti</w:t>
      </w:r>
      <w:r>
        <w:rPr>
          <w:spacing w:val="-15"/>
        </w:rPr>
        <w:t xml:space="preserve"> </w:t>
      </w:r>
      <w:r>
        <w:t>okoliša</w:t>
      </w:r>
      <w:r>
        <w:rPr>
          <w:spacing w:val="-15"/>
        </w:rPr>
        <w:t xml:space="preserve"> </w:t>
      </w:r>
      <w:r>
        <w:t>(„Narodne</w:t>
      </w:r>
      <w:r>
        <w:rPr>
          <w:spacing w:val="-15"/>
        </w:rPr>
        <w:t xml:space="preserve"> </w:t>
      </w:r>
      <w:r>
        <w:t>novine“,</w:t>
      </w:r>
      <w:r>
        <w:rPr>
          <w:spacing w:val="-16"/>
        </w:rPr>
        <w:t xml:space="preserve"> </w:t>
      </w:r>
      <w:r>
        <w:t>broj</w:t>
      </w:r>
      <w:r>
        <w:rPr>
          <w:spacing w:val="-15"/>
        </w:rPr>
        <w:t xml:space="preserve"> </w:t>
      </w:r>
      <w:r>
        <w:t>80/13,</w:t>
      </w:r>
      <w:r>
        <w:rPr>
          <w:spacing w:val="-15"/>
        </w:rPr>
        <w:t xml:space="preserve"> </w:t>
      </w:r>
      <w:r>
        <w:t>153/13,</w:t>
      </w:r>
      <w:r>
        <w:rPr>
          <w:spacing w:val="-16"/>
        </w:rPr>
        <w:t xml:space="preserve"> </w:t>
      </w:r>
      <w:r>
        <w:t>78/15,</w:t>
      </w:r>
      <w:r>
        <w:rPr>
          <w:spacing w:val="-15"/>
        </w:rPr>
        <w:t xml:space="preserve"> </w:t>
      </w:r>
      <w:r>
        <w:t>12/18 i 118/18) i Uredbe o strateškoj procjeni utjecaja strategije, plana i programa na okoliš („Narodne novine”,</w:t>
      </w:r>
      <w:r>
        <w:rPr>
          <w:spacing w:val="-12"/>
        </w:rPr>
        <w:t xml:space="preserve"> </w:t>
      </w:r>
      <w:r>
        <w:t>broj</w:t>
      </w:r>
      <w:r>
        <w:rPr>
          <w:spacing w:val="-12"/>
        </w:rPr>
        <w:t xml:space="preserve"> </w:t>
      </w:r>
      <w:r>
        <w:t>3/17)</w:t>
      </w:r>
      <w:r>
        <w:rPr>
          <w:spacing w:val="-12"/>
        </w:rPr>
        <w:t xml:space="preserve"> </w:t>
      </w:r>
      <w:r>
        <w:t>za</w:t>
      </w:r>
      <w:r>
        <w:rPr>
          <w:spacing w:val="-14"/>
        </w:rPr>
        <w:t xml:space="preserve"> </w:t>
      </w:r>
      <w:r>
        <w:t>NPRA</w:t>
      </w:r>
      <w:r>
        <w:rPr>
          <w:spacing w:val="-14"/>
        </w:rPr>
        <w:t xml:space="preserve"> </w:t>
      </w:r>
      <w:r>
        <w:t>se</w:t>
      </w:r>
      <w:r>
        <w:rPr>
          <w:spacing w:val="-13"/>
        </w:rPr>
        <w:t xml:space="preserve"> </w:t>
      </w:r>
      <w:r>
        <w:t>provodi</w:t>
      </w:r>
      <w:r>
        <w:rPr>
          <w:spacing w:val="-14"/>
        </w:rPr>
        <w:t xml:space="preserve"> </w:t>
      </w:r>
      <w:r>
        <w:t>postupak</w:t>
      </w:r>
      <w:r>
        <w:rPr>
          <w:spacing w:val="-16"/>
        </w:rPr>
        <w:t xml:space="preserve"> </w:t>
      </w:r>
      <w:r>
        <w:t>strateške</w:t>
      </w:r>
      <w:r>
        <w:rPr>
          <w:spacing w:val="-13"/>
        </w:rPr>
        <w:t xml:space="preserve"> </w:t>
      </w:r>
      <w:r>
        <w:t>procjene</w:t>
      </w:r>
      <w:r>
        <w:rPr>
          <w:spacing w:val="-14"/>
        </w:rPr>
        <w:t xml:space="preserve"> </w:t>
      </w:r>
      <w:r>
        <w:t>utjecaja</w:t>
      </w:r>
      <w:r>
        <w:rPr>
          <w:spacing w:val="-14"/>
        </w:rPr>
        <w:t xml:space="preserve"> </w:t>
      </w:r>
      <w:r>
        <w:t>na</w:t>
      </w:r>
      <w:r>
        <w:rPr>
          <w:spacing w:val="-14"/>
        </w:rPr>
        <w:t xml:space="preserve"> </w:t>
      </w:r>
      <w:r>
        <w:t>okoliš</w:t>
      </w:r>
      <w:r>
        <w:rPr>
          <w:spacing w:val="-13"/>
        </w:rPr>
        <w:t xml:space="preserve"> </w:t>
      </w:r>
      <w:r>
        <w:t>(u</w:t>
      </w:r>
      <w:r>
        <w:rPr>
          <w:spacing w:val="-14"/>
        </w:rPr>
        <w:t xml:space="preserve"> </w:t>
      </w:r>
      <w:r>
        <w:t xml:space="preserve">daljnjem tekstu: postupak SPUO), koji je započeo u lipnju 2021. godine Odlukom ministrice poljoprivrede </w:t>
      </w:r>
      <w:r>
        <w:lastRenderedPageBreak/>
        <w:t>o</w:t>
      </w:r>
      <w:r>
        <w:rPr>
          <w:spacing w:val="-16"/>
        </w:rPr>
        <w:t xml:space="preserve"> </w:t>
      </w:r>
      <w:r>
        <w:t>provedbi</w:t>
      </w:r>
      <w:r>
        <w:rPr>
          <w:spacing w:val="-15"/>
        </w:rPr>
        <w:t xml:space="preserve"> </w:t>
      </w:r>
      <w:r>
        <w:t>postupka</w:t>
      </w:r>
      <w:r>
        <w:rPr>
          <w:spacing w:val="22"/>
        </w:rPr>
        <w:t xml:space="preserve"> </w:t>
      </w:r>
      <w:r>
        <w:t>strateške</w:t>
      </w:r>
      <w:r>
        <w:rPr>
          <w:spacing w:val="-16"/>
        </w:rPr>
        <w:t xml:space="preserve"> </w:t>
      </w:r>
      <w:r>
        <w:t>procjene</w:t>
      </w:r>
      <w:r>
        <w:rPr>
          <w:spacing w:val="-15"/>
        </w:rPr>
        <w:t xml:space="preserve"> </w:t>
      </w:r>
      <w:r>
        <w:t>utjecaja</w:t>
      </w:r>
      <w:r>
        <w:rPr>
          <w:spacing w:val="-15"/>
        </w:rPr>
        <w:t xml:space="preserve"> </w:t>
      </w:r>
      <w:r>
        <w:t>na</w:t>
      </w:r>
      <w:r>
        <w:rPr>
          <w:spacing w:val="-15"/>
        </w:rPr>
        <w:t xml:space="preserve"> </w:t>
      </w:r>
      <w:r>
        <w:t>okoliš</w:t>
      </w:r>
      <w:r>
        <w:rPr>
          <w:spacing w:val="-14"/>
        </w:rPr>
        <w:t xml:space="preserve"> </w:t>
      </w:r>
      <w:r>
        <w:t>NPRA.</w:t>
      </w:r>
      <w:r>
        <w:rPr>
          <w:spacing w:val="-11"/>
        </w:rPr>
        <w:t xml:space="preserve"> </w:t>
      </w:r>
      <w:r>
        <w:rPr>
          <w:color w:val="272727"/>
        </w:rPr>
        <w:t>Sukladno</w:t>
      </w:r>
      <w:r>
        <w:rPr>
          <w:color w:val="272727"/>
          <w:spacing w:val="-16"/>
        </w:rPr>
        <w:t xml:space="preserve"> </w:t>
      </w:r>
      <w:r>
        <w:rPr>
          <w:color w:val="272727"/>
        </w:rPr>
        <w:t>Rješenju</w:t>
      </w:r>
      <w:r>
        <w:rPr>
          <w:color w:val="272727"/>
          <w:spacing w:val="-15"/>
        </w:rPr>
        <w:t xml:space="preserve"> </w:t>
      </w:r>
      <w:r>
        <w:rPr>
          <w:color w:val="272727"/>
        </w:rPr>
        <w:t xml:space="preserve">Ministarstva gospodarstva i održivog razvoja, u okviru postupka SPUO provodi se i postupak Glavne ocjene prihvatljivosti NPRA za ekološku mrežu. Nakon </w:t>
      </w:r>
      <w:r>
        <w:t>postupka utvrđivanja sadržaja strateške studije utjecaja na okoliš u kojem su sudjelovala relevantna tijela zadužena za pojedine sastavnice okoliša,</w:t>
      </w:r>
      <w:r>
        <w:rPr>
          <w:spacing w:val="33"/>
        </w:rPr>
        <w:t xml:space="preserve"> </w:t>
      </w:r>
      <w:r>
        <w:t>jedinice</w:t>
      </w:r>
      <w:r>
        <w:rPr>
          <w:spacing w:val="-13"/>
        </w:rPr>
        <w:t xml:space="preserve"> </w:t>
      </w:r>
      <w:r>
        <w:t>područne</w:t>
      </w:r>
      <w:r>
        <w:rPr>
          <w:spacing w:val="-14"/>
        </w:rPr>
        <w:t xml:space="preserve"> </w:t>
      </w:r>
      <w:r>
        <w:t>(regionalne)</w:t>
      </w:r>
      <w:r>
        <w:rPr>
          <w:spacing w:val="-13"/>
        </w:rPr>
        <w:t xml:space="preserve"> </w:t>
      </w:r>
      <w:r>
        <w:t>samouprave,</w:t>
      </w:r>
      <w:r>
        <w:rPr>
          <w:spacing w:val="-13"/>
        </w:rPr>
        <w:t xml:space="preserve"> </w:t>
      </w:r>
      <w:r>
        <w:t>kao</w:t>
      </w:r>
      <w:r>
        <w:rPr>
          <w:spacing w:val="-14"/>
        </w:rPr>
        <w:t xml:space="preserve"> </w:t>
      </w:r>
      <w:r>
        <w:t>i</w:t>
      </w:r>
      <w:r>
        <w:rPr>
          <w:spacing w:val="-14"/>
        </w:rPr>
        <w:t xml:space="preserve"> </w:t>
      </w:r>
      <w:r>
        <w:t>ostala</w:t>
      </w:r>
      <w:r>
        <w:rPr>
          <w:spacing w:val="-16"/>
        </w:rPr>
        <w:t xml:space="preserve"> </w:t>
      </w:r>
      <w:r>
        <w:t>relevantna</w:t>
      </w:r>
      <w:r>
        <w:rPr>
          <w:spacing w:val="-13"/>
        </w:rPr>
        <w:t xml:space="preserve"> </w:t>
      </w:r>
      <w:r>
        <w:t>tijela</w:t>
      </w:r>
      <w:r>
        <w:rPr>
          <w:spacing w:val="-14"/>
        </w:rPr>
        <w:t xml:space="preserve"> </w:t>
      </w:r>
      <w:r>
        <w:t>i</w:t>
      </w:r>
      <w:r>
        <w:rPr>
          <w:spacing w:val="-14"/>
        </w:rPr>
        <w:t xml:space="preserve"> </w:t>
      </w:r>
      <w:r>
        <w:t>zainteresirana javnost, te donošenja Odluke o sadržaju strateške studije utjecaja na okoliš NPRA, odabrani ovlaštenik</w:t>
      </w:r>
      <w:r>
        <w:rPr>
          <w:spacing w:val="-5"/>
        </w:rPr>
        <w:t xml:space="preserve"> </w:t>
      </w:r>
      <w:r>
        <w:t>je</w:t>
      </w:r>
      <w:r>
        <w:rPr>
          <w:spacing w:val="-10"/>
        </w:rPr>
        <w:t xml:space="preserve"> </w:t>
      </w:r>
      <w:r>
        <w:t>izradio</w:t>
      </w:r>
      <w:r>
        <w:rPr>
          <w:spacing w:val="-7"/>
        </w:rPr>
        <w:t xml:space="preserve"> </w:t>
      </w:r>
      <w:r>
        <w:t>nacrt</w:t>
      </w:r>
      <w:r>
        <w:rPr>
          <w:spacing w:val="-6"/>
        </w:rPr>
        <w:t xml:space="preserve"> </w:t>
      </w:r>
      <w:r>
        <w:t>Strateške</w:t>
      </w:r>
      <w:r>
        <w:rPr>
          <w:spacing w:val="-7"/>
        </w:rPr>
        <w:t xml:space="preserve"> </w:t>
      </w:r>
      <w:r>
        <w:t>studije</w:t>
      </w:r>
      <w:r>
        <w:rPr>
          <w:spacing w:val="-7"/>
        </w:rPr>
        <w:t xml:space="preserve"> </w:t>
      </w:r>
      <w:r>
        <w:t>utjecaja</w:t>
      </w:r>
      <w:r>
        <w:rPr>
          <w:spacing w:val="-7"/>
        </w:rPr>
        <w:t xml:space="preserve"> </w:t>
      </w:r>
      <w:r>
        <w:t>na</w:t>
      </w:r>
      <w:r>
        <w:rPr>
          <w:spacing w:val="-8"/>
        </w:rPr>
        <w:t xml:space="preserve"> </w:t>
      </w:r>
      <w:r>
        <w:t>okoliš</w:t>
      </w:r>
      <w:r>
        <w:rPr>
          <w:spacing w:val="-3"/>
        </w:rPr>
        <w:t xml:space="preserve"> </w:t>
      </w:r>
      <w:r>
        <w:t>NPRA</w:t>
      </w:r>
      <w:r>
        <w:rPr>
          <w:spacing w:val="-8"/>
        </w:rPr>
        <w:t xml:space="preserve"> </w:t>
      </w:r>
      <w:r>
        <w:t>(u</w:t>
      </w:r>
      <w:r>
        <w:rPr>
          <w:spacing w:val="-7"/>
        </w:rPr>
        <w:t xml:space="preserve"> </w:t>
      </w:r>
      <w:r>
        <w:t>daljnjem</w:t>
      </w:r>
      <w:r>
        <w:rPr>
          <w:spacing w:val="-9"/>
        </w:rPr>
        <w:t xml:space="preserve"> </w:t>
      </w:r>
      <w:r>
        <w:t>tekstu:</w:t>
      </w:r>
      <w:r>
        <w:rPr>
          <w:spacing w:val="-6"/>
        </w:rPr>
        <w:t xml:space="preserve"> </w:t>
      </w:r>
      <w:r>
        <w:t>Strateška studija). Po utvrđivanju cjelovitosti i stručne utemeljenosti Strateške studije od strane Povjerenstva za stratešku procjenu utjecaja na okoliš NPRA, Strateška studija i nacrt NPRA su Odlukom Ministarstva poljoprivrede upućeni u javnu raspravu u razdoblju od 24. prosinca 2021. godine do 24. siječnja 2022. godine, o čemu se u svrhu informiranja javnosti objavljuje Obavijest/informacija na internetskim stranicama Ministarstva te u dnevnom tisku.</w:t>
      </w:r>
    </w:p>
    <w:p w14:paraId="34FAC2FE" w14:textId="7FE16A95" w:rsidR="00412EDF" w:rsidRDefault="00452CBA">
      <w:pPr>
        <w:pStyle w:val="Tijeloteksta"/>
        <w:spacing w:before="117" w:line="259" w:lineRule="auto"/>
        <w:ind w:left="980" w:right="1113"/>
        <w:jc w:val="both"/>
      </w:pPr>
      <w:r>
        <w:t>Kao rezultati Strateške studije proizašle su mjere zaštite okoliša kako bi se prepoznati negativni utjecaji</w:t>
      </w:r>
      <w:r>
        <w:rPr>
          <w:spacing w:val="-12"/>
        </w:rPr>
        <w:t xml:space="preserve"> </w:t>
      </w:r>
      <w:r>
        <w:t>do</w:t>
      </w:r>
      <w:r>
        <w:rPr>
          <w:spacing w:val="-14"/>
        </w:rPr>
        <w:t xml:space="preserve"> </w:t>
      </w:r>
      <w:r>
        <w:t>kojih</w:t>
      </w:r>
      <w:r>
        <w:rPr>
          <w:spacing w:val="-14"/>
        </w:rPr>
        <w:t xml:space="preserve"> </w:t>
      </w:r>
      <w:r>
        <w:t>može</w:t>
      </w:r>
      <w:r>
        <w:rPr>
          <w:spacing w:val="-11"/>
        </w:rPr>
        <w:t xml:space="preserve"> </w:t>
      </w:r>
      <w:r>
        <w:t>doći</w:t>
      </w:r>
      <w:r>
        <w:rPr>
          <w:spacing w:val="-12"/>
        </w:rPr>
        <w:t xml:space="preserve"> </w:t>
      </w:r>
      <w:r>
        <w:t>provedbom</w:t>
      </w:r>
      <w:r>
        <w:rPr>
          <w:spacing w:val="-10"/>
        </w:rPr>
        <w:t xml:space="preserve"> </w:t>
      </w:r>
      <w:r>
        <w:t>NPRA</w:t>
      </w:r>
      <w:r>
        <w:rPr>
          <w:spacing w:val="-12"/>
        </w:rPr>
        <w:t xml:space="preserve"> </w:t>
      </w:r>
      <w:r>
        <w:t>sveli</w:t>
      </w:r>
      <w:r>
        <w:rPr>
          <w:spacing w:val="-12"/>
        </w:rPr>
        <w:t xml:space="preserve"> </w:t>
      </w:r>
      <w:r>
        <w:t>na</w:t>
      </w:r>
      <w:r>
        <w:rPr>
          <w:spacing w:val="-12"/>
        </w:rPr>
        <w:t xml:space="preserve"> </w:t>
      </w:r>
      <w:r>
        <w:t>najmanju</w:t>
      </w:r>
      <w:r>
        <w:rPr>
          <w:spacing w:val="-14"/>
        </w:rPr>
        <w:t xml:space="preserve"> </w:t>
      </w:r>
      <w:r>
        <w:t>moguću</w:t>
      </w:r>
      <w:r>
        <w:rPr>
          <w:spacing w:val="-11"/>
        </w:rPr>
        <w:t xml:space="preserve"> </w:t>
      </w:r>
      <w:r>
        <w:t>razinu.</w:t>
      </w:r>
      <w:r>
        <w:rPr>
          <w:spacing w:val="-7"/>
        </w:rPr>
        <w:t xml:space="preserve"> </w:t>
      </w:r>
      <w:r>
        <w:t>Također,</w:t>
      </w:r>
      <w:r>
        <w:rPr>
          <w:spacing w:val="-10"/>
        </w:rPr>
        <w:t xml:space="preserve"> </w:t>
      </w:r>
      <w:r>
        <w:t>u</w:t>
      </w:r>
      <w:r>
        <w:rPr>
          <w:spacing w:val="-14"/>
        </w:rPr>
        <w:t xml:space="preserve"> </w:t>
      </w:r>
      <w:r>
        <w:t>okviru Glavne ocjene prihvatljivosti za ekološku mrežu predložene su mjere ublažavanja negativnih utjecaja NPRA na ciljne vrste, stanišne tipove i ciljeve očuvanja te cjelovitost područja ekološke mreže. Nadalje, Strateškom studijom zaključeno je da se primjenom predloženih mjera može isključiti</w:t>
      </w:r>
      <w:r>
        <w:rPr>
          <w:spacing w:val="-16"/>
        </w:rPr>
        <w:t xml:space="preserve"> </w:t>
      </w:r>
      <w:r>
        <w:t>mogućnost</w:t>
      </w:r>
      <w:r>
        <w:rPr>
          <w:spacing w:val="-15"/>
        </w:rPr>
        <w:t xml:space="preserve"> </w:t>
      </w:r>
      <w:r>
        <w:t>značajnog</w:t>
      </w:r>
      <w:r>
        <w:rPr>
          <w:spacing w:val="-15"/>
        </w:rPr>
        <w:t xml:space="preserve"> </w:t>
      </w:r>
      <w:r>
        <w:t>negativnog</w:t>
      </w:r>
      <w:r>
        <w:rPr>
          <w:spacing w:val="-16"/>
        </w:rPr>
        <w:t xml:space="preserve"> </w:t>
      </w:r>
      <w:r>
        <w:t>utjecaja</w:t>
      </w:r>
      <w:r>
        <w:rPr>
          <w:spacing w:val="-15"/>
        </w:rPr>
        <w:t xml:space="preserve"> </w:t>
      </w:r>
      <w:r>
        <w:t>provedbe</w:t>
      </w:r>
      <w:r>
        <w:rPr>
          <w:spacing w:val="-15"/>
        </w:rPr>
        <w:t xml:space="preserve"> </w:t>
      </w:r>
      <w:r w:rsidR="00691EAB">
        <w:t xml:space="preserve">mjera </w:t>
      </w:r>
      <w:r>
        <w:t>NPRA</w:t>
      </w:r>
      <w:r>
        <w:rPr>
          <w:spacing w:val="-16"/>
        </w:rPr>
        <w:t xml:space="preserve"> </w:t>
      </w:r>
      <w:r>
        <w:t>na</w:t>
      </w:r>
      <w:r>
        <w:rPr>
          <w:spacing w:val="-15"/>
        </w:rPr>
        <w:t xml:space="preserve"> </w:t>
      </w:r>
      <w:r>
        <w:t>okoliš</w:t>
      </w:r>
      <w:r>
        <w:rPr>
          <w:spacing w:val="-15"/>
        </w:rPr>
        <w:t xml:space="preserve"> </w:t>
      </w:r>
      <w:r>
        <w:t>i</w:t>
      </w:r>
      <w:r>
        <w:rPr>
          <w:spacing w:val="-16"/>
        </w:rPr>
        <w:t xml:space="preserve"> </w:t>
      </w:r>
      <w:r>
        <w:t>ekološku mrežu te se ne predlaže program praćenja stanja okoliša i ekološke mreže. U nastavku su dani Tablični pregledi predloženih mjera.</w:t>
      </w:r>
    </w:p>
    <w:p w14:paraId="1DCA09DB" w14:textId="77777777" w:rsidR="00986381" w:rsidRDefault="00986381" w:rsidP="00986381">
      <w:pPr>
        <w:pStyle w:val="Tijeloteksta"/>
        <w:spacing w:before="117" w:line="259" w:lineRule="auto"/>
        <w:ind w:left="980" w:right="1113"/>
        <w:jc w:val="both"/>
      </w:pPr>
      <w:r>
        <w:t>Također, u okviru strateške procjene utjecaja NPRA na okoliš utvrđeno je da se provedbom NPRA očekuju pozitivni utjecaji na vodeni okoliš u pograničnim područjima gdje su prisutna uzgajališta (morska i slatkovodna). Negativni utjecaji koji mogu proizaći izgradnjom nove i rekonstrukcijom postojeće infrastrukture povezane sa sektorom akvakulture, a koji se očituju u povećanju opterećenja okoliša kao i povećanju potrebe za prirodnim resursima, lokalnog su značaja te se ne očekuje značajan utjecaj na susjedne države, a isto vrijedi i za diversifikaciju proizvodnje u akvakulturi i uzgajanih vrsta.</w:t>
      </w:r>
    </w:p>
    <w:p w14:paraId="05C2E35F" w14:textId="6AE8C636" w:rsidR="00986381" w:rsidRDefault="00986381" w:rsidP="00986381">
      <w:pPr>
        <w:pStyle w:val="Tijeloteksta"/>
        <w:spacing w:before="117" w:line="259" w:lineRule="auto"/>
        <w:ind w:left="980" w:right="1113"/>
        <w:jc w:val="both"/>
      </w:pPr>
      <w:r>
        <w:t>Slijedom navedenog, zaključeno je da se za NPRA može isključiti mogućnost značajnog negativnog utjecaja na susjedne države.</w:t>
      </w:r>
    </w:p>
    <w:p w14:paraId="13176637" w14:textId="77777777" w:rsidR="00AF7D08" w:rsidRDefault="00AF7D08">
      <w:pPr>
        <w:rPr>
          <w:sz w:val="24"/>
        </w:rPr>
      </w:pPr>
      <w:r>
        <w:rPr>
          <w:sz w:val="24"/>
        </w:rPr>
        <w:br w:type="page"/>
      </w:r>
    </w:p>
    <w:p w14:paraId="03B8FA97" w14:textId="77777777" w:rsidR="00412EDF" w:rsidRDefault="00412EDF">
      <w:pPr>
        <w:pStyle w:val="Tijeloteksta"/>
        <w:rPr>
          <w:sz w:val="24"/>
        </w:rPr>
      </w:pPr>
    </w:p>
    <w:p w14:paraId="6A722594" w14:textId="77777777" w:rsidR="00412EDF" w:rsidRDefault="00412EDF">
      <w:pPr>
        <w:pStyle w:val="Tijeloteksta"/>
        <w:spacing w:before="9"/>
        <w:rPr>
          <w:sz w:val="20"/>
        </w:rPr>
      </w:pPr>
    </w:p>
    <w:p w14:paraId="38189DD8" w14:textId="77777777" w:rsidR="00412EDF" w:rsidRDefault="00452CBA">
      <w:pPr>
        <w:pStyle w:val="Tijeloteksta"/>
        <w:ind w:left="980"/>
        <w:jc w:val="both"/>
      </w:pPr>
      <w:r>
        <w:rPr>
          <w:u w:val="single"/>
        </w:rPr>
        <w:t>MJERE</w:t>
      </w:r>
      <w:r>
        <w:rPr>
          <w:spacing w:val="-5"/>
          <w:u w:val="single"/>
        </w:rPr>
        <w:t xml:space="preserve"> </w:t>
      </w:r>
      <w:r>
        <w:rPr>
          <w:u w:val="single"/>
        </w:rPr>
        <w:t>ZAŠTITE</w:t>
      </w:r>
      <w:r>
        <w:rPr>
          <w:spacing w:val="-5"/>
          <w:u w:val="single"/>
        </w:rPr>
        <w:t xml:space="preserve"> </w:t>
      </w:r>
      <w:r>
        <w:rPr>
          <w:spacing w:val="-2"/>
          <w:u w:val="single"/>
        </w:rPr>
        <w:t>OKOLIŠA</w:t>
      </w:r>
    </w:p>
    <w:p w14:paraId="236C43B5" w14:textId="77777777" w:rsidR="00412EDF" w:rsidRDefault="00412EDF">
      <w:pPr>
        <w:pStyle w:val="Tijeloteksta"/>
        <w:spacing w:before="10"/>
        <w:rPr>
          <w:sz w:val="13"/>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4536"/>
        <w:gridCol w:w="1560"/>
        <w:gridCol w:w="2835"/>
      </w:tblGrid>
      <w:tr w:rsidR="00E505A2" w14:paraId="5D4E38A3" w14:textId="77777777" w:rsidTr="00D4381D">
        <w:trPr>
          <w:trHeight w:val="1034"/>
        </w:trPr>
        <w:tc>
          <w:tcPr>
            <w:tcW w:w="706" w:type="dxa"/>
            <w:shd w:val="clear" w:color="auto" w:fill="BEBEBE"/>
          </w:tcPr>
          <w:p w14:paraId="0B6E413C" w14:textId="77777777" w:rsidR="00E505A2" w:rsidRDefault="00E505A2" w:rsidP="00440E94">
            <w:pPr>
              <w:pStyle w:val="TableParagraph"/>
              <w:spacing w:before="10"/>
              <w:rPr>
                <w:sz w:val="23"/>
              </w:rPr>
            </w:pPr>
          </w:p>
          <w:p w14:paraId="1FC96368" w14:textId="77777777" w:rsidR="00E505A2" w:rsidRDefault="00E505A2" w:rsidP="00440E94">
            <w:pPr>
              <w:pStyle w:val="TableParagraph"/>
              <w:rPr>
                <w:b/>
                <w:sz w:val="18"/>
              </w:rPr>
            </w:pPr>
            <w:r>
              <w:rPr>
                <w:b/>
                <w:spacing w:val="-5"/>
                <w:sz w:val="18"/>
              </w:rPr>
              <w:t>R. br.</w:t>
            </w:r>
          </w:p>
        </w:tc>
        <w:tc>
          <w:tcPr>
            <w:tcW w:w="4536" w:type="dxa"/>
            <w:shd w:val="clear" w:color="auto" w:fill="BEBEBE"/>
          </w:tcPr>
          <w:p w14:paraId="0BF740A3" w14:textId="77777777" w:rsidR="00E505A2" w:rsidRDefault="00E505A2" w:rsidP="00440E94">
            <w:pPr>
              <w:pStyle w:val="TableParagraph"/>
              <w:rPr>
                <w:sz w:val="20"/>
              </w:rPr>
            </w:pPr>
          </w:p>
          <w:p w14:paraId="27775501" w14:textId="77777777" w:rsidR="00E505A2" w:rsidRDefault="00E505A2" w:rsidP="00440E94">
            <w:pPr>
              <w:pStyle w:val="TableParagraph"/>
              <w:spacing w:before="162"/>
              <w:ind w:left="1405"/>
              <w:rPr>
                <w:b/>
                <w:sz w:val="18"/>
              </w:rPr>
            </w:pPr>
            <w:r>
              <w:rPr>
                <w:b/>
                <w:sz w:val="18"/>
              </w:rPr>
              <w:t>Mjera</w:t>
            </w:r>
            <w:r>
              <w:rPr>
                <w:b/>
                <w:spacing w:val="-9"/>
                <w:sz w:val="18"/>
              </w:rPr>
              <w:t xml:space="preserve"> </w:t>
            </w:r>
            <w:r>
              <w:rPr>
                <w:b/>
                <w:sz w:val="18"/>
              </w:rPr>
              <w:t>zaštite</w:t>
            </w:r>
            <w:r>
              <w:rPr>
                <w:b/>
                <w:spacing w:val="-6"/>
                <w:sz w:val="18"/>
              </w:rPr>
              <w:t xml:space="preserve"> </w:t>
            </w:r>
            <w:r>
              <w:rPr>
                <w:b/>
                <w:spacing w:val="-2"/>
                <w:sz w:val="18"/>
              </w:rPr>
              <w:t>okoliša</w:t>
            </w:r>
          </w:p>
        </w:tc>
        <w:tc>
          <w:tcPr>
            <w:tcW w:w="1560" w:type="dxa"/>
            <w:shd w:val="clear" w:color="auto" w:fill="BEBEBE"/>
          </w:tcPr>
          <w:p w14:paraId="2804CC26" w14:textId="77777777" w:rsidR="00E505A2" w:rsidRDefault="00E505A2" w:rsidP="00440E94">
            <w:pPr>
              <w:pStyle w:val="TableParagraph"/>
              <w:spacing w:before="35" w:line="276" w:lineRule="auto"/>
              <w:ind w:left="126" w:right="118"/>
              <w:jc w:val="center"/>
              <w:rPr>
                <w:b/>
                <w:sz w:val="18"/>
              </w:rPr>
            </w:pPr>
            <w:r>
              <w:rPr>
                <w:b/>
                <w:sz w:val="18"/>
              </w:rPr>
              <w:t xml:space="preserve">Mjera NPRA na koju se mjera zaštite </w:t>
            </w:r>
            <w:r>
              <w:rPr>
                <w:b/>
                <w:spacing w:val="-2"/>
                <w:sz w:val="18"/>
              </w:rPr>
              <w:t>odnosi</w:t>
            </w:r>
          </w:p>
        </w:tc>
        <w:tc>
          <w:tcPr>
            <w:tcW w:w="2835" w:type="dxa"/>
            <w:shd w:val="clear" w:color="auto" w:fill="BEBEBE"/>
          </w:tcPr>
          <w:p w14:paraId="5B189DE7" w14:textId="77777777" w:rsidR="00E505A2" w:rsidRDefault="00E505A2" w:rsidP="00440E94">
            <w:pPr>
              <w:pStyle w:val="TableParagraph"/>
              <w:spacing w:before="10"/>
              <w:rPr>
                <w:sz w:val="23"/>
              </w:rPr>
            </w:pPr>
          </w:p>
          <w:p w14:paraId="5A6E876D" w14:textId="77777777" w:rsidR="00E505A2" w:rsidRDefault="00E505A2" w:rsidP="00440E94">
            <w:pPr>
              <w:pStyle w:val="TableParagraph"/>
              <w:spacing w:line="273" w:lineRule="auto"/>
              <w:ind w:left="572" w:right="98" w:hanging="257"/>
              <w:rPr>
                <w:b/>
                <w:sz w:val="18"/>
              </w:rPr>
            </w:pPr>
            <w:r>
              <w:rPr>
                <w:b/>
                <w:sz w:val="18"/>
              </w:rPr>
              <w:t>Sastavnica</w:t>
            </w:r>
            <w:r>
              <w:rPr>
                <w:b/>
                <w:spacing w:val="-15"/>
                <w:sz w:val="18"/>
              </w:rPr>
              <w:t xml:space="preserve"> </w:t>
            </w:r>
            <w:r>
              <w:rPr>
                <w:b/>
                <w:sz w:val="18"/>
              </w:rPr>
              <w:t>okoliša</w:t>
            </w:r>
            <w:r>
              <w:rPr>
                <w:b/>
                <w:spacing w:val="-12"/>
                <w:sz w:val="18"/>
              </w:rPr>
              <w:t xml:space="preserve"> </w:t>
            </w:r>
            <w:r>
              <w:rPr>
                <w:b/>
                <w:sz w:val="18"/>
              </w:rPr>
              <w:t>/ okolišna tema</w:t>
            </w:r>
          </w:p>
        </w:tc>
      </w:tr>
      <w:tr w:rsidR="00E505A2" w14:paraId="103C08F1" w14:textId="77777777" w:rsidTr="00D4381D">
        <w:trPr>
          <w:trHeight w:val="554"/>
        </w:trPr>
        <w:tc>
          <w:tcPr>
            <w:tcW w:w="706" w:type="dxa"/>
          </w:tcPr>
          <w:p w14:paraId="1CDFAF77" w14:textId="77777777" w:rsidR="00E505A2" w:rsidRDefault="00E505A2" w:rsidP="00440E94">
            <w:pPr>
              <w:pStyle w:val="TableParagraph"/>
              <w:spacing w:before="157"/>
              <w:ind w:left="191"/>
              <w:rPr>
                <w:sz w:val="18"/>
              </w:rPr>
            </w:pPr>
            <w:r>
              <w:rPr>
                <w:spacing w:val="-5"/>
                <w:sz w:val="18"/>
              </w:rPr>
              <w:t>1.</w:t>
            </w:r>
          </w:p>
        </w:tc>
        <w:tc>
          <w:tcPr>
            <w:tcW w:w="4536" w:type="dxa"/>
          </w:tcPr>
          <w:p w14:paraId="4C5B316F" w14:textId="77777777" w:rsidR="00E505A2" w:rsidRDefault="00E505A2" w:rsidP="00440E94">
            <w:pPr>
              <w:pStyle w:val="TableParagraph"/>
              <w:spacing w:before="39" w:line="276" w:lineRule="auto"/>
              <w:ind w:left="107"/>
              <w:rPr>
                <w:sz w:val="18"/>
              </w:rPr>
            </w:pPr>
            <w:r>
              <w:rPr>
                <w:sz w:val="18"/>
              </w:rPr>
              <w:t>Poticati</w:t>
            </w:r>
            <w:r>
              <w:rPr>
                <w:spacing w:val="80"/>
                <w:sz w:val="18"/>
              </w:rPr>
              <w:t xml:space="preserve"> </w:t>
            </w:r>
            <w:r>
              <w:rPr>
                <w:sz w:val="18"/>
              </w:rPr>
              <w:t>korištenje</w:t>
            </w:r>
            <w:r>
              <w:rPr>
                <w:spacing w:val="80"/>
                <w:sz w:val="18"/>
              </w:rPr>
              <w:t xml:space="preserve"> </w:t>
            </w:r>
            <w:r>
              <w:rPr>
                <w:sz w:val="18"/>
              </w:rPr>
              <w:t>obnovljivih</w:t>
            </w:r>
            <w:r>
              <w:rPr>
                <w:spacing w:val="80"/>
                <w:sz w:val="18"/>
              </w:rPr>
              <w:t xml:space="preserve"> </w:t>
            </w:r>
            <w:r>
              <w:rPr>
                <w:sz w:val="18"/>
              </w:rPr>
              <w:t>izvora</w:t>
            </w:r>
            <w:r>
              <w:rPr>
                <w:spacing w:val="80"/>
                <w:sz w:val="18"/>
              </w:rPr>
              <w:t xml:space="preserve"> </w:t>
            </w:r>
            <w:r>
              <w:rPr>
                <w:sz w:val="18"/>
              </w:rPr>
              <w:t>energije</w:t>
            </w:r>
            <w:r>
              <w:rPr>
                <w:spacing w:val="80"/>
                <w:sz w:val="18"/>
              </w:rPr>
              <w:t xml:space="preserve"> </w:t>
            </w:r>
            <w:r>
              <w:rPr>
                <w:sz w:val="18"/>
              </w:rPr>
              <w:t>za proizvodnju električne i toplinske energije</w:t>
            </w:r>
          </w:p>
        </w:tc>
        <w:tc>
          <w:tcPr>
            <w:tcW w:w="1560" w:type="dxa"/>
          </w:tcPr>
          <w:p w14:paraId="61845AEB" w14:textId="77777777" w:rsidR="00E505A2" w:rsidRDefault="00E505A2" w:rsidP="00440E94">
            <w:pPr>
              <w:pStyle w:val="TableParagraph"/>
              <w:spacing w:before="157"/>
              <w:ind w:left="126" w:right="117"/>
              <w:jc w:val="center"/>
              <w:rPr>
                <w:sz w:val="18"/>
              </w:rPr>
            </w:pPr>
            <w:r>
              <w:rPr>
                <w:spacing w:val="-4"/>
                <w:sz w:val="18"/>
              </w:rPr>
              <w:t>1.1.</w:t>
            </w:r>
          </w:p>
        </w:tc>
        <w:tc>
          <w:tcPr>
            <w:tcW w:w="2835" w:type="dxa"/>
          </w:tcPr>
          <w:p w14:paraId="2DA0E348" w14:textId="77777777" w:rsidR="00E505A2" w:rsidRDefault="00E505A2" w:rsidP="00440E94">
            <w:pPr>
              <w:pStyle w:val="TableParagraph"/>
              <w:spacing w:before="39" w:line="276" w:lineRule="auto"/>
              <w:ind w:left="-19" w:right="386"/>
              <w:jc w:val="center"/>
              <w:rPr>
                <w:sz w:val="18"/>
              </w:rPr>
            </w:pPr>
            <w:r>
              <w:rPr>
                <w:sz w:val="18"/>
              </w:rPr>
              <w:t>klimatske</w:t>
            </w:r>
            <w:r>
              <w:rPr>
                <w:spacing w:val="-13"/>
                <w:sz w:val="18"/>
              </w:rPr>
              <w:t xml:space="preserve"> </w:t>
            </w:r>
            <w:r>
              <w:rPr>
                <w:sz w:val="18"/>
              </w:rPr>
              <w:t xml:space="preserve">promjene </w:t>
            </w:r>
            <w:r>
              <w:rPr>
                <w:spacing w:val="-2"/>
                <w:sz w:val="18"/>
              </w:rPr>
              <w:t>(ublažavanje)</w:t>
            </w:r>
          </w:p>
        </w:tc>
      </w:tr>
      <w:tr w:rsidR="00E505A2" w14:paraId="78E13AA0" w14:textId="77777777" w:rsidTr="00D4381D">
        <w:trPr>
          <w:trHeight w:val="554"/>
        </w:trPr>
        <w:tc>
          <w:tcPr>
            <w:tcW w:w="706" w:type="dxa"/>
          </w:tcPr>
          <w:p w14:paraId="6A2FB979" w14:textId="77777777" w:rsidR="00E505A2" w:rsidRDefault="00E505A2" w:rsidP="00440E94">
            <w:pPr>
              <w:pStyle w:val="TableParagraph"/>
              <w:spacing w:before="157"/>
              <w:ind w:left="191"/>
              <w:rPr>
                <w:spacing w:val="-5"/>
                <w:sz w:val="18"/>
              </w:rPr>
            </w:pPr>
            <w:r>
              <w:rPr>
                <w:spacing w:val="-5"/>
                <w:sz w:val="18"/>
              </w:rPr>
              <w:t>2.</w:t>
            </w:r>
          </w:p>
        </w:tc>
        <w:tc>
          <w:tcPr>
            <w:tcW w:w="4536" w:type="dxa"/>
          </w:tcPr>
          <w:p w14:paraId="43EB5270" w14:textId="77777777" w:rsidR="00E505A2" w:rsidRDefault="00E505A2" w:rsidP="00440E94">
            <w:pPr>
              <w:pStyle w:val="TableParagraph"/>
              <w:spacing w:before="39" w:line="276" w:lineRule="auto"/>
              <w:ind w:left="107"/>
              <w:rPr>
                <w:sz w:val="18"/>
              </w:rPr>
            </w:pPr>
            <w:r w:rsidRPr="00BE1D3A">
              <w:rPr>
                <w:sz w:val="18"/>
                <w:lang w:val="hr-HR"/>
              </w:rPr>
              <w:t>Poticati korištenje geotermalne vode za potrebe grijanja ribnjaka.</w:t>
            </w:r>
          </w:p>
        </w:tc>
        <w:tc>
          <w:tcPr>
            <w:tcW w:w="1560" w:type="dxa"/>
          </w:tcPr>
          <w:p w14:paraId="35C679B7" w14:textId="77777777" w:rsidR="00E505A2" w:rsidRDefault="00E505A2" w:rsidP="00440E94">
            <w:pPr>
              <w:pStyle w:val="TableParagraph"/>
              <w:spacing w:before="157"/>
              <w:ind w:left="126" w:right="117"/>
              <w:jc w:val="center"/>
              <w:rPr>
                <w:spacing w:val="-4"/>
                <w:sz w:val="18"/>
              </w:rPr>
            </w:pPr>
            <w:r>
              <w:rPr>
                <w:spacing w:val="-4"/>
                <w:sz w:val="18"/>
              </w:rPr>
              <w:t>1.1.</w:t>
            </w:r>
          </w:p>
        </w:tc>
        <w:tc>
          <w:tcPr>
            <w:tcW w:w="2835" w:type="dxa"/>
          </w:tcPr>
          <w:p w14:paraId="1A3831F5" w14:textId="77777777" w:rsidR="00E505A2" w:rsidRDefault="00E505A2" w:rsidP="00440E94">
            <w:pPr>
              <w:pStyle w:val="TableParagraph"/>
              <w:spacing w:before="39" w:line="276" w:lineRule="auto"/>
              <w:ind w:left="-19" w:right="386"/>
              <w:jc w:val="center"/>
              <w:rPr>
                <w:sz w:val="18"/>
              </w:rPr>
            </w:pPr>
            <w:r>
              <w:rPr>
                <w:sz w:val="18"/>
              </w:rPr>
              <w:t>klimatske</w:t>
            </w:r>
            <w:r>
              <w:rPr>
                <w:spacing w:val="-13"/>
                <w:sz w:val="18"/>
              </w:rPr>
              <w:t xml:space="preserve"> </w:t>
            </w:r>
            <w:r>
              <w:rPr>
                <w:sz w:val="18"/>
              </w:rPr>
              <w:t xml:space="preserve">promjene </w:t>
            </w:r>
            <w:r>
              <w:rPr>
                <w:spacing w:val="-2"/>
                <w:sz w:val="18"/>
              </w:rPr>
              <w:t>(ublažavanje)</w:t>
            </w:r>
          </w:p>
        </w:tc>
      </w:tr>
      <w:tr w:rsidR="00E505A2" w14:paraId="1303C1B6" w14:textId="77777777" w:rsidTr="00D4381D">
        <w:trPr>
          <w:trHeight w:val="1509"/>
        </w:trPr>
        <w:tc>
          <w:tcPr>
            <w:tcW w:w="706" w:type="dxa"/>
          </w:tcPr>
          <w:p w14:paraId="7392F5EC" w14:textId="77777777" w:rsidR="00E505A2" w:rsidRDefault="00E505A2" w:rsidP="00440E94">
            <w:pPr>
              <w:pStyle w:val="TableParagraph"/>
              <w:rPr>
                <w:sz w:val="20"/>
              </w:rPr>
            </w:pPr>
          </w:p>
          <w:p w14:paraId="67F14ADB" w14:textId="77777777" w:rsidR="00E505A2" w:rsidRDefault="00E505A2" w:rsidP="00440E94">
            <w:pPr>
              <w:pStyle w:val="TableParagraph"/>
              <w:rPr>
                <w:sz w:val="20"/>
              </w:rPr>
            </w:pPr>
          </w:p>
          <w:p w14:paraId="2ED19198" w14:textId="77777777" w:rsidR="00E505A2" w:rsidRDefault="00E505A2" w:rsidP="00440E94">
            <w:pPr>
              <w:pStyle w:val="TableParagraph"/>
              <w:spacing w:before="175"/>
              <w:ind w:left="191"/>
              <w:rPr>
                <w:sz w:val="18"/>
              </w:rPr>
            </w:pPr>
            <w:r>
              <w:rPr>
                <w:spacing w:val="-5"/>
                <w:sz w:val="18"/>
              </w:rPr>
              <w:t>3.</w:t>
            </w:r>
          </w:p>
        </w:tc>
        <w:tc>
          <w:tcPr>
            <w:tcW w:w="4536" w:type="dxa"/>
          </w:tcPr>
          <w:p w14:paraId="38CB4C7C" w14:textId="77777777" w:rsidR="00E505A2" w:rsidRDefault="00E505A2" w:rsidP="00440E94">
            <w:pPr>
              <w:pStyle w:val="TableParagraph"/>
              <w:spacing w:before="42" w:line="276" w:lineRule="auto"/>
              <w:ind w:left="107" w:right="98"/>
              <w:jc w:val="both"/>
              <w:rPr>
                <w:sz w:val="18"/>
              </w:rPr>
            </w:pPr>
            <w:r w:rsidRPr="00BE1D3A">
              <w:rPr>
                <w:sz w:val="18"/>
              </w:rPr>
              <w:t>Poticati uvođenje klimatski pametnih i digitalnih tehnologija, povezivanje operacija u akvakulturi i poljoprivredi sa ciljem smanjenja nastajanja otpada i povećanja proizvodnje bioplina iz otpada te korištenje obnovljivih izvora energije za proizvodnju električne i toplinske energije</w:t>
            </w:r>
            <w:r>
              <w:rPr>
                <w:sz w:val="18"/>
              </w:rPr>
              <w:t xml:space="preserve"> </w:t>
            </w:r>
            <w:r w:rsidRPr="00C44FCA">
              <w:rPr>
                <w:sz w:val="18"/>
              </w:rPr>
              <w:t>te geotermalne vode za potrebe grijanja ribnjaka.</w:t>
            </w:r>
          </w:p>
        </w:tc>
        <w:tc>
          <w:tcPr>
            <w:tcW w:w="1560" w:type="dxa"/>
          </w:tcPr>
          <w:p w14:paraId="6A4209D6" w14:textId="77777777" w:rsidR="00E505A2" w:rsidRDefault="00E505A2" w:rsidP="00440E94">
            <w:pPr>
              <w:pStyle w:val="TableParagraph"/>
              <w:spacing w:before="1"/>
              <w:rPr>
                <w:sz w:val="19"/>
              </w:rPr>
            </w:pPr>
          </w:p>
          <w:p w14:paraId="028039F4" w14:textId="77777777" w:rsidR="00E505A2" w:rsidRDefault="00E505A2" w:rsidP="00440E94">
            <w:pPr>
              <w:pStyle w:val="TableParagraph"/>
              <w:ind w:left="126" w:right="117"/>
              <w:jc w:val="center"/>
              <w:rPr>
                <w:sz w:val="18"/>
              </w:rPr>
            </w:pPr>
            <w:r>
              <w:rPr>
                <w:spacing w:val="-4"/>
                <w:sz w:val="18"/>
              </w:rPr>
              <w:t>1.2.</w:t>
            </w:r>
          </w:p>
          <w:p w14:paraId="0C3BE5A3" w14:textId="77777777" w:rsidR="00E505A2" w:rsidRDefault="00E505A2" w:rsidP="00440E94">
            <w:pPr>
              <w:pStyle w:val="TableParagraph"/>
              <w:spacing w:before="69"/>
              <w:ind w:left="122" w:right="118"/>
              <w:jc w:val="center"/>
              <w:rPr>
                <w:sz w:val="18"/>
              </w:rPr>
            </w:pPr>
            <w:r>
              <w:rPr>
                <w:spacing w:val="-4"/>
                <w:sz w:val="18"/>
              </w:rPr>
              <w:t>2.1.</w:t>
            </w:r>
          </w:p>
          <w:p w14:paraId="70E56732" w14:textId="77777777" w:rsidR="00E505A2" w:rsidRDefault="00E505A2" w:rsidP="00440E94">
            <w:pPr>
              <w:pStyle w:val="TableParagraph"/>
              <w:spacing w:before="71"/>
              <w:ind w:left="122" w:right="118"/>
              <w:jc w:val="center"/>
              <w:rPr>
                <w:sz w:val="18"/>
              </w:rPr>
            </w:pPr>
            <w:r>
              <w:rPr>
                <w:spacing w:val="-4"/>
                <w:sz w:val="18"/>
              </w:rPr>
              <w:t>2.4.</w:t>
            </w:r>
          </w:p>
          <w:p w14:paraId="2BB4D6DA" w14:textId="77777777" w:rsidR="00E505A2" w:rsidRDefault="00E505A2" w:rsidP="00440E94">
            <w:pPr>
              <w:pStyle w:val="TableParagraph"/>
              <w:spacing w:before="72"/>
              <w:ind w:left="122" w:right="118"/>
              <w:jc w:val="center"/>
              <w:rPr>
                <w:sz w:val="18"/>
              </w:rPr>
            </w:pPr>
            <w:r>
              <w:rPr>
                <w:spacing w:val="-4"/>
                <w:sz w:val="18"/>
              </w:rPr>
              <w:t>3.1.</w:t>
            </w:r>
          </w:p>
        </w:tc>
        <w:tc>
          <w:tcPr>
            <w:tcW w:w="2835" w:type="dxa"/>
          </w:tcPr>
          <w:p w14:paraId="53A330E7" w14:textId="77777777" w:rsidR="00E505A2" w:rsidRDefault="00E505A2" w:rsidP="00440E94">
            <w:pPr>
              <w:pStyle w:val="TableParagraph"/>
              <w:ind w:left="-19"/>
              <w:jc w:val="center"/>
              <w:rPr>
                <w:sz w:val="20"/>
              </w:rPr>
            </w:pPr>
          </w:p>
          <w:p w14:paraId="3697E13D" w14:textId="77777777" w:rsidR="00E505A2" w:rsidRDefault="00E505A2" w:rsidP="00440E94">
            <w:pPr>
              <w:pStyle w:val="TableParagraph"/>
              <w:spacing w:before="148" w:line="276" w:lineRule="auto"/>
              <w:ind w:left="-19" w:right="389"/>
              <w:jc w:val="center"/>
              <w:rPr>
                <w:sz w:val="18"/>
              </w:rPr>
            </w:pPr>
            <w:r>
              <w:rPr>
                <w:sz w:val="18"/>
              </w:rPr>
              <w:t>klimatske</w:t>
            </w:r>
            <w:r>
              <w:rPr>
                <w:spacing w:val="-13"/>
                <w:sz w:val="18"/>
              </w:rPr>
              <w:t xml:space="preserve"> </w:t>
            </w:r>
            <w:r>
              <w:rPr>
                <w:sz w:val="18"/>
              </w:rPr>
              <w:t xml:space="preserve">promjene </w:t>
            </w:r>
            <w:r>
              <w:rPr>
                <w:spacing w:val="-2"/>
                <w:sz w:val="18"/>
              </w:rPr>
              <w:t>(ublažavanje)</w:t>
            </w:r>
          </w:p>
          <w:p w14:paraId="7BA8BA65" w14:textId="77777777" w:rsidR="00E505A2" w:rsidRDefault="00E505A2" w:rsidP="00440E94">
            <w:pPr>
              <w:pStyle w:val="TableParagraph"/>
              <w:spacing w:before="40"/>
              <w:ind w:left="-19" w:right="406"/>
              <w:jc w:val="center"/>
              <w:rPr>
                <w:sz w:val="18"/>
              </w:rPr>
            </w:pPr>
            <w:r>
              <w:rPr>
                <w:spacing w:val="-4"/>
                <w:sz w:val="18"/>
              </w:rPr>
              <w:t>zrak</w:t>
            </w:r>
          </w:p>
        </w:tc>
      </w:tr>
      <w:tr w:rsidR="00E505A2" w14:paraId="43282519" w14:textId="77777777" w:rsidTr="00D4381D">
        <w:trPr>
          <w:trHeight w:val="755"/>
        </w:trPr>
        <w:tc>
          <w:tcPr>
            <w:tcW w:w="706" w:type="dxa"/>
          </w:tcPr>
          <w:p w14:paraId="122B10E7" w14:textId="77777777" w:rsidR="00E505A2" w:rsidRDefault="00E505A2" w:rsidP="00440E94">
            <w:pPr>
              <w:pStyle w:val="TableParagraph"/>
              <w:spacing w:before="5"/>
            </w:pPr>
          </w:p>
          <w:p w14:paraId="193420B9" w14:textId="77777777" w:rsidR="00E505A2" w:rsidRDefault="00E505A2" w:rsidP="00440E94">
            <w:pPr>
              <w:pStyle w:val="TableParagraph"/>
              <w:ind w:left="191"/>
              <w:rPr>
                <w:sz w:val="18"/>
              </w:rPr>
            </w:pPr>
            <w:r>
              <w:rPr>
                <w:spacing w:val="-5"/>
                <w:sz w:val="18"/>
              </w:rPr>
              <w:t>4.</w:t>
            </w:r>
          </w:p>
        </w:tc>
        <w:tc>
          <w:tcPr>
            <w:tcW w:w="4536" w:type="dxa"/>
          </w:tcPr>
          <w:p w14:paraId="7FD81286" w14:textId="77777777" w:rsidR="00E505A2" w:rsidRDefault="00E505A2" w:rsidP="00440E94">
            <w:pPr>
              <w:pStyle w:val="TableParagraph"/>
              <w:spacing w:before="16" w:line="230" w:lineRule="atLeast"/>
              <w:ind w:left="107" w:right="101"/>
              <w:jc w:val="both"/>
              <w:rPr>
                <w:sz w:val="18"/>
              </w:rPr>
            </w:pPr>
            <w:r>
              <w:rPr>
                <w:sz w:val="18"/>
              </w:rPr>
              <w:t>Nove proizvodne jedinice u akvakulturi, kao i zahvate na postojećima, planirati u skladu sa zabilježenim i predviđenim</w:t>
            </w:r>
            <w:r>
              <w:rPr>
                <w:spacing w:val="64"/>
                <w:sz w:val="18"/>
              </w:rPr>
              <w:t xml:space="preserve">  </w:t>
            </w:r>
            <w:r>
              <w:rPr>
                <w:sz w:val="18"/>
              </w:rPr>
              <w:t>klimatskim</w:t>
            </w:r>
            <w:r>
              <w:rPr>
                <w:spacing w:val="66"/>
                <w:sz w:val="18"/>
              </w:rPr>
              <w:t xml:space="preserve">  </w:t>
            </w:r>
            <w:r>
              <w:rPr>
                <w:sz w:val="18"/>
              </w:rPr>
              <w:t>promjenama</w:t>
            </w:r>
            <w:r>
              <w:rPr>
                <w:spacing w:val="65"/>
                <w:sz w:val="18"/>
              </w:rPr>
              <w:t xml:space="preserve">  </w:t>
            </w:r>
            <w:r>
              <w:rPr>
                <w:spacing w:val="-2"/>
                <w:sz w:val="18"/>
              </w:rPr>
              <w:t xml:space="preserve">(povišenje </w:t>
            </w:r>
            <w:r>
              <w:rPr>
                <w:sz w:val="18"/>
              </w:rPr>
              <w:t>srednje</w:t>
            </w:r>
            <w:r>
              <w:rPr>
                <w:spacing w:val="-2"/>
                <w:sz w:val="18"/>
              </w:rPr>
              <w:t xml:space="preserve"> </w:t>
            </w:r>
            <w:r>
              <w:rPr>
                <w:sz w:val="18"/>
              </w:rPr>
              <w:t>razine</w:t>
            </w:r>
            <w:r>
              <w:rPr>
                <w:spacing w:val="-2"/>
                <w:sz w:val="18"/>
              </w:rPr>
              <w:t xml:space="preserve"> </w:t>
            </w:r>
            <w:r>
              <w:rPr>
                <w:sz w:val="18"/>
              </w:rPr>
              <w:t>mora,</w:t>
            </w:r>
            <w:r>
              <w:rPr>
                <w:spacing w:val="-2"/>
                <w:sz w:val="18"/>
              </w:rPr>
              <w:t xml:space="preserve"> </w:t>
            </w:r>
            <w:r>
              <w:rPr>
                <w:sz w:val="18"/>
              </w:rPr>
              <w:t>promjene</w:t>
            </w:r>
            <w:r>
              <w:rPr>
                <w:spacing w:val="-2"/>
                <w:sz w:val="18"/>
              </w:rPr>
              <w:t xml:space="preserve"> </w:t>
            </w:r>
            <w:r>
              <w:rPr>
                <w:sz w:val="18"/>
              </w:rPr>
              <w:t>hidroloških</w:t>
            </w:r>
            <w:r>
              <w:rPr>
                <w:spacing w:val="-2"/>
                <w:sz w:val="18"/>
              </w:rPr>
              <w:t xml:space="preserve"> </w:t>
            </w:r>
            <w:r>
              <w:rPr>
                <w:sz w:val="18"/>
              </w:rPr>
              <w:t>parametara stajaćica i tekućica te pojave ekstremnih hidroloških prilika) i njihovim utjecajima na okoliš, te primijeniti odgovarajuće</w:t>
            </w:r>
            <w:r>
              <w:rPr>
                <w:spacing w:val="-12"/>
                <w:sz w:val="18"/>
              </w:rPr>
              <w:t xml:space="preserve"> </w:t>
            </w:r>
            <w:r>
              <w:rPr>
                <w:sz w:val="18"/>
              </w:rPr>
              <w:t>mjere</w:t>
            </w:r>
            <w:r>
              <w:rPr>
                <w:spacing w:val="-12"/>
                <w:sz w:val="18"/>
              </w:rPr>
              <w:t xml:space="preserve"> </w:t>
            </w:r>
            <w:r>
              <w:rPr>
                <w:sz w:val="18"/>
              </w:rPr>
              <w:t>prilagodbe</w:t>
            </w:r>
            <w:r>
              <w:rPr>
                <w:spacing w:val="-11"/>
                <w:sz w:val="18"/>
              </w:rPr>
              <w:t xml:space="preserve"> </w:t>
            </w:r>
            <w:r>
              <w:rPr>
                <w:sz w:val="18"/>
              </w:rPr>
              <w:t>(izbjegavanje</w:t>
            </w:r>
            <w:r>
              <w:rPr>
                <w:spacing w:val="-12"/>
                <w:sz w:val="18"/>
              </w:rPr>
              <w:t xml:space="preserve"> </w:t>
            </w:r>
            <w:r>
              <w:rPr>
                <w:sz w:val="18"/>
              </w:rPr>
              <w:t xml:space="preserve">izgradnje na područjima s velikim rizikom od plavljenja, izbjegavanje gradnje hladnovodnih uzgajališta na vodotocima na čiji će hidrološki režim klimatske promjene značajno negativno utjecati, izgradnja </w:t>
            </w:r>
            <w:r>
              <w:rPr>
                <w:spacing w:val="-2"/>
                <w:sz w:val="18"/>
              </w:rPr>
              <w:t>objekata/sustava zaštite</w:t>
            </w:r>
            <w:r>
              <w:rPr>
                <w:sz w:val="18"/>
              </w:rPr>
              <w:tab/>
            </w:r>
            <w:r>
              <w:rPr>
                <w:spacing w:val="-6"/>
                <w:sz w:val="18"/>
              </w:rPr>
              <w:t>od</w:t>
            </w:r>
            <w:r>
              <w:rPr>
                <w:sz w:val="18"/>
              </w:rPr>
              <w:t xml:space="preserve"> </w:t>
            </w:r>
            <w:r>
              <w:rPr>
                <w:spacing w:val="-2"/>
                <w:sz w:val="18"/>
              </w:rPr>
              <w:t xml:space="preserve">poplava, </w:t>
            </w:r>
            <w:r>
              <w:rPr>
                <w:sz w:val="18"/>
              </w:rPr>
              <w:t xml:space="preserve">izgradnja/podizanje infrastrukture na </w:t>
            </w:r>
            <w:r w:rsidRPr="00197275">
              <w:rPr>
                <w:sz w:val="18"/>
              </w:rPr>
              <w:t>kotu</w:t>
            </w:r>
            <w:r>
              <w:rPr>
                <w:sz w:val="18"/>
              </w:rPr>
              <w:t xml:space="preserve"> na kojoj se ne očekuju negativni utjecaji plavljenja zbog podizanja razine mora, primjena mjera zelene infrastrukture i rješenja temeljenih na prirodi (NBS – nature based solutions) u funkciji zaštite od poplava i sl.).</w:t>
            </w:r>
          </w:p>
        </w:tc>
        <w:tc>
          <w:tcPr>
            <w:tcW w:w="1560" w:type="dxa"/>
          </w:tcPr>
          <w:p w14:paraId="1F4B9D29" w14:textId="77777777" w:rsidR="00E505A2" w:rsidRDefault="00E505A2" w:rsidP="00440E94">
            <w:pPr>
              <w:pStyle w:val="TableParagraph"/>
              <w:spacing w:before="119"/>
              <w:ind w:left="126" w:right="117"/>
              <w:jc w:val="center"/>
              <w:rPr>
                <w:sz w:val="18"/>
              </w:rPr>
            </w:pPr>
            <w:r>
              <w:rPr>
                <w:spacing w:val="-4"/>
                <w:sz w:val="18"/>
              </w:rPr>
              <w:t>1.1.</w:t>
            </w:r>
          </w:p>
          <w:p w14:paraId="32D8F8C0" w14:textId="77777777" w:rsidR="00E505A2" w:rsidRDefault="00E505A2" w:rsidP="00440E94">
            <w:pPr>
              <w:pStyle w:val="TableParagraph"/>
              <w:spacing w:before="71"/>
              <w:ind w:left="126" w:right="117"/>
              <w:jc w:val="center"/>
              <w:rPr>
                <w:spacing w:val="-4"/>
                <w:sz w:val="18"/>
              </w:rPr>
            </w:pPr>
            <w:r>
              <w:rPr>
                <w:spacing w:val="-4"/>
                <w:sz w:val="18"/>
              </w:rPr>
              <w:t>1.2.</w:t>
            </w:r>
          </w:p>
          <w:p w14:paraId="48CBA2D5" w14:textId="77777777" w:rsidR="00E505A2" w:rsidRDefault="00E505A2" w:rsidP="00440E94">
            <w:pPr>
              <w:pStyle w:val="TableParagraph"/>
              <w:spacing w:line="206" w:lineRule="exact"/>
              <w:ind w:left="126" w:right="117"/>
              <w:jc w:val="center"/>
              <w:rPr>
                <w:sz w:val="18"/>
              </w:rPr>
            </w:pPr>
            <w:r>
              <w:rPr>
                <w:spacing w:val="-4"/>
                <w:sz w:val="18"/>
              </w:rPr>
              <w:t>1.3.</w:t>
            </w:r>
          </w:p>
          <w:p w14:paraId="4732B15A" w14:textId="77777777" w:rsidR="00E505A2" w:rsidRDefault="00E505A2" w:rsidP="00440E94">
            <w:pPr>
              <w:pStyle w:val="TableParagraph"/>
              <w:spacing w:before="71"/>
              <w:ind w:left="126" w:right="117"/>
              <w:jc w:val="center"/>
              <w:rPr>
                <w:sz w:val="18"/>
              </w:rPr>
            </w:pPr>
            <w:r>
              <w:rPr>
                <w:spacing w:val="-4"/>
                <w:sz w:val="18"/>
              </w:rPr>
              <w:t>1.5.</w:t>
            </w:r>
          </w:p>
          <w:p w14:paraId="7ECA99B7" w14:textId="77777777" w:rsidR="00E505A2" w:rsidRDefault="00E505A2" w:rsidP="00440E94">
            <w:pPr>
              <w:pStyle w:val="TableParagraph"/>
              <w:spacing w:before="72"/>
              <w:ind w:left="122" w:right="118"/>
              <w:jc w:val="center"/>
              <w:rPr>
                <w:sz w:val="18"/>
              </w:rPr>
            </w:pPr>
            <w:r>
              <w:rPr>
                <w:spacing w:val="-4"/>
                <w:sz w:val="18"/>
              </w:rPr>
              <w:t>2.1.</w:t>
            </w:r>
          </w:p>
          <w:p w14:paraId="3D780162" w14:textId="77777777" w:rsidR="00E505A2" w:rsidRDefault="00E505A2" w:rsidP="00440E94">
            <w:pPr>
              <w:pStyle w:val="TableParagraph"/>
              <w:spacing w:before="71"/>
              <w:ind w:left="122" w:right="118"/>
              <w:jc w:val="center"/>
              <w:rPr>
                <w:sz w:val="18"/>
              </w:rPr>
            </w:pPr>
            <w:r>
              <w:rPr>
                <w:spacing w:val="-4"/>
                <w:sz w:val="18"/>
              </w:rPr>
              <w:t>2.4.</w:t>
            </w:r>
          </w:p>
          <w:p w14:paraId="3FD9E8D7" w14:textId="77777777" w:rsidR="00E505A2" w:rsidRDefault="00E505A2" w:rsidP="00440E94">
            <w:pPr>
              <w:pStyle w:val="TableParagraph"/>
              <w:spacing w:before="71"/>
              <w:ind w:left="126" w:right="117"/>
              <w:jc w:val="center"/>
              <w:rPr>
                <w:sz w:val="18"/>
              </w:rPr>
            </w:pPr>
            <w:r>
              <w:rPr>
                <w:spacing w:val="-4"/>
                <w:sz w:val="18"/>
              </w:rPr>
              <w:t>3.1.</w:t>
            </w:r>
          </w:p>
        </w:tc>
        <w:tc>
          <w:tcPr>
            <w:tcW w:w="2835" w:type="dxa"/>
          </w:tcPr>
          <w:p w14:paraId="25C64A96" w14:textId="77777777" w:rsidR="00E505A2" w:rsidRDefault="00E505A2" w:rsidP="00440E94">
            <w:pPr>
              <w:pStyle w:val="TableParagraph"/>
              <w:spacing w:before="138" w:line="276" w:lineRule="auto"/>
              <w:ind w:left="-19" w:right="386"/>
              <w:jc w:val="center"/>
              <w:rPr>
                <w:sz w:val="18"/>
              </w:rPr>
            </w:pPr>
            <w:r>
              <w:rPr>
                <w:sz w:val="18"/>
              </w:rPr>
              <w:t>klimatske</w:t>
            </w:r>
            <w:r>
              <w:rPr>
                <w:spacing w:val="-13"/>
                <w:sz w:val="18"/>
              </w:rPr>
              <w:t xml:space="preserve"> </w:t>
            </w:r>
            <w:r>
              <w:rPr>
                <w:sz w:val="18"/>
              </w:rPr>
              <w:t xml:space="preserve">promjene </w:t>
            </w:r>
            <w:r>
              <w:rPr>
                <w:spacing w:val="-2"/>
                <w:sz w:val="18"/>
              </w:rPr>
              <w:t>(prilagodba)</w:t>
            </w:r>
          </w:p>
        </w:tc>
      </w:tr>
      <w:tr w:rsidR="00E505A2" w14:paraId="2C19F836" w14:textId="77777777" w:rsidTr="00D4381D">
        <w:trPr>
          <w:trHeight w:val="755"/>
        </w:trPr>
        <w:tc>
          <w:tcPr>
            <w:tcW w:w="706" w:type="dxa"/>
          </w:tcPr>
          <w:p w14:paraId="76240A4B" w14:textId="77777777" w:rsidR="00E505A2" w:rsidRDefault="00E505A2" w:rsidP="00440E94">
            <w:pPr>
              <w:pStyle w:val="TableParagraph"/>
              <w:spacing w:before="7"/>
              <w:rPr>
                <w:sz w:val="27"/>
              </w:rPr>
            </w:pPr>
          </w:p>
          <w:p w14:paraId="5FABD3C2" w14:textId="77777777" w:rsidR="00E505A2" w:rsidRDefault="00E505A2" w:rsidP="00440E94">
            <w:pPr>
              <w:pStyle w:val="TableParagraph"/>
              <w:ind w:left="191"/>
              <w:rPr>
                <w:sz w:val="18"/>
              </w:rPr>
            </w:pPr>
            <w:r>
              <w:rPr>
                <w:spacing w:val="-5"/>
                <w:sz w:val="18"/>
              </w:rPr>
              <w:t>5.</w:t>
            </w:r>
          </w:p>
        </w:tc>
        <w:tc>
          <w:tcPr>
            <w:tcW w:w="4536" w:type="dxa"/>
          </w:tcPr>
          <w:p w14:paraId="5DE7A4B3" w14:textId="77777777" w:rsidR="00E505A2" w:rsidRDefault="00E505A2" w:rsidP="00440E94">
            <w:pPr>
              <w:pStyle w:val="TableParagraph"/>
              <w:spacing w:before="2"/>
              <w:rPr>
                <w:sz w:val="17"/>
              </w:rPr>
            </w:pPr>
          </w:p>
          <w:p w14:paraId="1AA63E19" w14:textId="77777777" w:rsidR="00E505A2" w:rsidRDefault="00E505A2" w:rsidP="00440E94">
            <w:pPr>
              <w:pStyle w:val="TableParagraph"/>
              <w:spacing w:line="276" w:lineRule="auto"/>
              <w:ind w:left="107"/>
              <w:rPr>
                <w:sz w:val="18"/>
              </w:rPr>
            </w:pPr>
            <w:r>
              <w:rPr>
                <w:sz w:val="18"/>
              </w:rPr>
              <w:t>Poticati</w:t>
            </w:r>
            <w:r>
              <w:rPr>
                <w:spacing w:val="-8"/>
                <w:sz w:val="18"/>
              </w:rPr>
              <w:t xml:space="preserve"> </w:t>
            </w:r>
            <w:r>
              <w:rPr>
                <w:sz w:val="18"/>
              </w:rPr>
              <w:t>aktivnosti</w:t>
            </w:r>
            <w:r>
              <w:rPr>
                <w:spacing w:val="-9"/>
                <w:sz w:val="18"/>
              </w:rPr>
              <w:t xml:space="preserve"> </w:t>
            </w:r>
            <w:r>
              <w:rPr>
                <w:sz w:val="18"/>
              </w:rPr>
              <w:t>uvođenja</w:t>
            </w:r>
            <w:r>
              <w:rPr>
                <w:spacing w:val="-7"/>
                <w:sz w:val="18"/>
              </w:rPr>
              <w:t xml:space="preserve"> </w:t>
            </w:r>
            <w:r>
              <w:rPr>
                <w:sz w:val="18"/>
              </w:rPr>
              <w:t>novih</w:t>
            </w:r>
            <w:r>
              <w:rPr>
                <w:spacing w:val="-7"/>
                <w:sz w:val="18"/>
              </w:rPr>
              <w:t xml:space="preserve"> </w:t>
            </w:r>
            <w:r>
              <w:rPr>
                <w:sz w:val="18"/>
              </w:rPr>
              <w:t>tehnologija</w:t>
            </w:r>
            <w:r>
              <w:rPr>
                <w:spacing w:val="-7"/>
                <w:sz w:val="18"/>
              </w:rPr>
              <w:t xml:space="preserve"> </w:t>
            </w:r>
            <w:r>
              <w:rPr>
                <w:sz w:val="18"/>
              </w:rPr>
              <w:t>uzgoja</w:t>
            </w:r>
            <w:r>
              <w:rPr>
                <w:spacing w:val="-9"/>
                <w:sz w:val="18"/>
              </w:rPr>
              <w:t xml:space="preserve"> </w:t>
            </w:r>
            <w:r>
              <w:rPr>
                <w:sz w:val="18"/>
              </w:rPr>
              <w:t>te aktivnosti smanjenja unosa nutrijenata u vodu.</w:t>
            </w:r>
          </w:p>
        </w:tc>
        <w:tc>
          <w:tcPr>
            <w:tcW w:w="1560" w:type="dxa"/>
          </w:tcPr>
          <w:p w14:paraId="76A8FB1A" w14:textId="77777777" w:rsidR="00E505A2" w:rsidRDefault="00E505A2" w:rsidP="00440E94">
            <w:pPr>
              <w:pStyle w:val="TableParagraph"/>
              <w:spacing w:before="39"/>
              <w:ind w:left="126" w:right="117"/>
              <w:jc w:val="center"/>
              <w:rPr>
                <w:sz w:val="18"/>
              </w:rPr>
            </w:pPr>
            <w:r>
              <w:rPr>
                <w:spacing w:val="-4"/>
                <w:sz w:val="18"/>
              </w:rPr>
              <w:t>1.2.</w:t>
            </w:r>
          </w:p>
          <w:p w14:paraId="4BB61339" w14:textId="77777777" w:rsidR="00E505A2" w:rsidRDefault="00E505A2" w:rsidP="00440E94">
            <w:pPr>
              <w:pStyle w:val="TableParagraph"/>
              <w:spacing w:before="69"/>
              <w:ind w:left="122" w:right="118"/>
              <w:jc w:val="center"/>
              <w:rPr>
                <w:sz w:val="18"/>
              </w:rPr>
            </w:pPr>
            <w:r>
              <w:rPr>
                <w:spacing w:val="-4"/>
                <w:sz w:val="18"/>
              </w:rPr>
              <w:t>2.1.</w:t>
            </w:r>
          </w:p>
          <w:p w14:paraId="230C5870" w14:textId="77777777" w:rsidR="00E505A2" w:rsidRDefault="00E505A2" w:rsidP="00440E94">
            <w:pPr>
              <w:pStyle w:val="TableParagraph"/>
              <w:spacing w:before="72"/>
              <w:ind w:left="122" w:right="118"/>
              <w:jc w:val="center"/>
              <w:rPr>
                <w:sz w:val="18"/>
              </w:rPr>
            </w:pPr>
            <w:r>
              <w:rPr>
                <w:spacing w:val="-4"/>
                <w:sz w:val="18"/>
              </w:rPr>
              <w:t>2.4.</w:t>
            </w:r>
          </w:p>
        </w:tc>
        <w:tc>
          <w:tcPr>
            <w:tcW w:w="2835" w:type="dxa"/>
          </w:tcPr>
          <w:p w14:paraId="2BA9754A" w14:textId="77777777" w:rsidR="00E505A2" w:rsidRDefault="00E505A2" w:rsidP="00440E94">
            <w:pPr>
              <w:pStyle w:val="TableParagraph"/>
              <w:spacing w:before="2"/>
              <w:ind w:left="-19"/>
              <w:jc w:val="center"/>
              <w:rPr>
                <w:sz w:val="17"/>
              </w:rPr>
            </w:pPr>
          </w:p>
          <w:p w14:paraId="1F055EFE" w14:textId="77777777" w:rsidR="00E505A2" w:rsidRDefault="00E505A2" w:rsidP="00440E94">
            <w:pPr>
              <w:pStyle w:val="TableParagraph"/>
              <w:spacing w:line="276" w:lineRule="auto"/>
              <w:ind w:left="-19" w:right="40"/>
              <w:jc w:val="center"/>
              <w:rPr>
                <w:sz w:val="18"/>
              </w:rPr>
            </w:pPr>
            <w:r>
              <w:rPr>
                <w:sz w:val="18"/>
              </w:rPr>
              <w:t>klimatske</w:t>
            </w:r>
            <w:r>
              <w:rPr>
                <w:spacing w:val="-13"/>
                <w:sz w:val="18"/>
              </w:rPr>
              <w:t xml:space="preserve"> </w:t>
            </w:r>
            <w:r>
              <w:rPr>
                <w:sz w:val="18"/>
              </w:rPr>
              <w:t xml:space="preserve">promjene </w:t>
            </w:r>
            <w:r>
              <w:rPr>
                <w:spacing w:val="-2"/>
                <w:sz w:val="18"/>
              </w:rPr>
              <w:t>(prilagodba)</w:t>
            </w:r>
          </w:p>
        </w:tc>
      </w:tr>
      <w:tr w:rsidR="00E505A2" w14:paraId="34969CD0" w14:textId="77777777" w:rsidTr="00D4381D">
        <w:trPr>
          <w:trHeight w:val="755"/>
        </w:trPr>
        <w:tc>
          <w:tcPr>
            <w:tcW w:w="706" w:type="dxa"/>
          </w:tcPr>
          <w:p w14:paraId="7B540375" w14:textId="77777777" w:rsidR="00E505A2" w:rsidRDefault="00E505A2" w:rsidP="00440E94">
            <w:pPr>
              <w:pStyle w:val="TableParagraph"/>
              <w:rPr>
                <w:sz w:val="20"/>
              </w:rPr>
            </w:pPr>
          </w:p>
          <w:p w14:paraId="6115A985" w14:textId="77777777" w:rsidR="00E505A2" w:rsidRDefault="00E505A2" w:rsidP="00440E94">
            <w:pPr>
              <w:pStyle w:val="TableParagraph"/>
              <w:rPr>
                <w:sz w:val="20"/>
              </w:rPr>
            </w:pPr>
          </w:p>
          <w:p w14:paraId="171543A3" w14:textId="77777777" w:rsidR="00E505A2" w:rsidRDefault="00E505A2" w:rsidP="00440E94">
            <w:pPr>
              <w:pStyle w:val="TableParagraph"/>
              <w:rPr>
                <w:sz w:val="20"/>
              </w:rPr>
            </w:pPr>
          </w:p>
          <w:p w14:paraId="25D08268" w14:textId="77777777" w:rsidR="00E505A2" w:rsidRDefault="00E505A2" w:rsidP="00440E94">
            <w:pPr>
              <w:pStyle w:val="TableParagraph"/>
              <w:spacing w:before="4"/>
              <w:rPr>
                <w:sz w:val="27"/>
              </w:rPr>
            </w:pPr>
          </w:p>
          <w:p w14:paraId="4B27A07B" w14:textId="77777777" w:rsidR="00E505A2" w:rsidRDefault="00E505A2" w:rsidP="00440E94">
            <w:pPr>
              <w:pStyle w:val="TableParagraph"/>
              <w:ind w:left="191"/>
              <w:rPr>
                <w:sz w:val="18"/>
              </w:rPr>
            </w:pPr>
            <w:r>
              <w:rPr>
                <w:spacing w:val="-5"/>
                <w:sz w:val="18"/>
              </w:rPr>
              <w:t>6.</w:t>
            </w:r>
          </w:p>
        </w:tc>
        <w:tc>
          <w:tcPr>
            <w:tcW w:w="4536" w:type="dxa"/>
          </w:tcPr>
          <w:p w14:paraId="4A445A36" w14:textId="77777777" w:rsidR="00E505A2" w:rsidRDefault="00E505A2" w:rsidP="00440E94">
            <w:pPr>
              <w:pStyle w:val="TableParagraph"/>
              <w:spacing w:before="39" w:line="276" w:lineRule="auto"/>
              <w:ind w:left="107" w:right="98"/>
              <w:jc w:val="both"/>
              <w:rPr>
                <w:sz w:val="18"/>
              </w:rPr>
            </w:pPr>
            <w:r>
              <w:rPr>
                <w:sz w:val="18"/>
              </w:rPr>
              <w:t>Sukladno</w:t>
            </w:r>
            <w:r>
              <w:rPr>
                <w:spacing w:val="-13"/>
                <w:sz w:val="18"/>
              </w:rPr>
              <w:t xml:space="preserve"> </w:t>
            </w:r>
            <w:r>
              <w:rPr>
                <w:sz w:val="18"/>
              </w:rPr>
              <w:t>mjerama</w:t>
            </w:r>
            <w:r>
              <w:rPr>
                <w:spacing w:val="-12"/>
                <w:sz w:val="18"/>
              </w:rPr>
              <w:t xml:space="preserve"> </w:t>
            </w:r>
            <w:r>
              <w:rPr>
                <w:sz w:val="18"/>
              </w:rPr>
              <w:t>zaštite</w:t>
            </w:r>
            <w:r>
              <w:rPr>
                <w:spacing w:val="-13"/>
                <w:sz w:val="18"/>
              </w:rPr>
              <w:t xml:space="preserve"> </w:t>
            </w:r>
            <w:r>
              <w:rPr>
                <w:sz w:val="18"/>
              </w:rPr>
              <w:t>okoliša</w:t>
            </w:r>
            <w:r>
              <w:rPr>
                <w:spacing w:val="-12"/>
                <w:sz w:val="18"/>
              </w:rPr>
              <w:t xml:space="preserve"> </w:t>
            </w:r>
            <w:r>
              <w:rPr>
                <w:sz w:val="18"/>
              </w:rPr>
              <w:t>Strategije</w:t>
            </w:r>
            <w:r>
              <w:rPr>
                <w:spacing w:val="-13"/>
                <w:sz w:val="18"/>
              </w:rPr>
              <w:t xml:space="preserve"> </w:t>
            </w:r>
            <w:r>
              <w:rPr>
                <w:sz w:val="18"/>
              </w:rPr>
              <w:t>prilagodbe klimatskim promjenama u RH za razdoblje do 2040. godine s pogledom na 2070. godinu (NN 46/20), planirati izradu sljedećih dokumenata:</w:t>
            </w:r>
          </w:p>
          <w:p w14:paraId="3B45A70E" w14:textId="77777777" w:rsidR="00E505A2" w:rsidRDefault="00E505A2" w:rsidP="00E505A2">
            <w:pPr>
              <w:pStyle w:val="TableParagraph"/>
              <w:numPr>
                <w:ilvl w:val="0"/>
                <w:numId w:val="37"/>
              </w:numPr>
              <w:tabs>
                <w:tab w:val="left" w:pos="1026"/>
              </w:tabs>
              <w:spacing w:before="39" w:line="271" w:lineRule="auto"/>
              <w:ind w:left="601" w:right="101" w:hanging="425"/>
              <w:rPr>
                <w:sz w:val="18"/>
              </w:rPr>
            </w:pPr>
            <w:r>
              <w:rPr>
                <w:sz w:val="18"/>
              </w:rPr>
              <w:t>Studija</w:t>
            </w:r>
            <w:r>
              <w:rPr>
                <w:spacing w:val="-5"/>
                <w:sz w:val="18"/>
              </w:rPr>
              <w:t xml:space="preserve"> </w:t>
            </w:r>
            <w:r>
              <w:rPr>
                <w:sz w:val="18"/>
              </w:rPr>
              <w:t>o</w:t>
            </w:r>
            <w:r>
              <w:rPr>
                <w:spacing w:val="-5"/>
                <w:sz w:val="18"/>
              </w:rPr>
              <w:t xml:space="preserve"> </w:t>
            </w:r>
            <w:r>
              <w:rPr>
                <w:sz w:val="18"/>
              </w:rPr>
              <w:t>mogućnostima</w:t>
            </w:r>
            <w:r>
              <w:rPr>
                <w:spacing w:val="-5"/>
                <w:sz w:val="18"/>
              </w:rPr>
              <w:t xml:space="preserve"> </w:t>
            </w:r>
            <w:r>
              <w:rPr>
                <w:sz w:val="18"/>
              </w:rPr>
              <w:t>uzgoja</w:t>
            </w:r>
            <w:r>
              <w:rPr>
                <w:spacing w:val="-5"/>
                <w:sz w:val="18"/>
              </w:rPr>
              <w:t xml:space="preserve"> </w:t>
            </w:r>
            <w:r>
              <w:rPr>
                <w:sz w:val="18"/>
              </w:rPr>
              <w:t>vodenog</w:t>
            </w:r>
            <w:r>
              <w:rPr>
                <w:spacing w:val="-5"/>
                <w:sz w:val="18"/>
              </w:rPr>
              <w:t xml:space="preserve"> </w:t>
            </w:r>
            <w:r>
              <w:rPr>
                <w:sz w:val="18"/>
              </w:rPr>
              <w:t>bilja i novih (stranih) vrsta riba u akvakulturi</w:t>
            </w:r>
          </w:p>
          <w:p w14:paraId="7A268AF7" w14:textId="77777777" w:rsidR="00E505A2" w:rsidRPr="002B319B" w:rsidRDefault="00E505A2" w:rsidP="00E505A2">
            <w:pPr>
              <w:pStyle w:val="TableParagraph"/>
              <w:numPr>
                <w:ilvl w:val="0"/>
                <w:numId w:val="37"/>
              </w:numPr>
              <w:tabs>
                <w:tab w:val="left" w:pos="1026"/>
              </w:tabs>
              <w:spacing w:before="7"/>
              <w:ind w:left="601" w:hanging="425"/>
              <w:rPr>
                <w:sz w:val="18"/>
              </w:rPr>
            </w:pPr>
            <w:r>
              <w:rPr>
                <w:sz w:val="18"/>
              </w:rPr>
              <w:t>Studija</w:t>
            </w:r>
            <w:r>
              <w:rPr>
                <w:spacing w:val="40"/>
                <w:sz w:val="18"/>
              </w:rPr>
              <w:t xml:space="preserve"> </w:t>
            </w:r>
            <w:r>
              <w:rPr>
                <w:sz w:val="18"/>
              </w:rPr>
              <w:t>o</w:t>
            </w:r>
            <w:r>
              <w:rPr>
                <w:spacing w:val="40"/>
                <w:sz w:val="18"/>
              </w:rPr>
              <w:t xml:space="preserve"> </w:t>
            </w:r>
            <w:r>
              <w:rPr>
                <w:sz w:val="18"/>
              </w:rPr>
              <w:t>mogućnostima</w:t>
            </w:r>
            <w:r>
              <w:rPr>
                <w:spacing w:val="40"/>
                <w:sz w:val="18"/>
              </w:rPr>
              <w:t xml:space="preserve"> </w:t>
            </w:r>
            <w:r>
              <w:rPr>
                <w:sz w:val="18"/>
              </w:rPr>
              <w:t>selektivnog</w:t>
            </w:r>
            <w:r>
              <w:rPr>
                <w:spacing w:val="41"/>
                <w:sz w:val="18"/>
              </w:rPr>
              <w:t xml:space="preserve"> </w:t>
            </w:r>
            <w:r>
              <w:rPr>
                <w:spacing w:val="-2"/>
                <w:sz w:val="18"/>
              </w:rPr>
              <w:t>uzgoja</w:t>
            </w:r>
            <w:r>
              <w:rPr>
                <w:sz w:val="18"/>
              </w:rPr>
              <w:t xml:space="preserve"> </w:t>
            </w:r>
            <w:r w:rsidRPr="00BE1D3A">
              <w:rPr>
                <w:sz w:val="18"/>
              </w:rPr>
              <w:t xml:space="preserve">riba i odabira obilježja koja će se selekcijom </w:t>
            </w:r>
            <w:r w:rsidRPr="00BE1D3A">
              <w:rPr>
                <w:spacing w:val="-2"/>
                <w:sz w:val="18"/>
              </w:rPr>
              <w:t>izdvojiti.</w:t>
            </w:r>
          </w:p>
        </w:tc>
        <w:tc>
          <w:tcPr>
            <w:tcW w:w="1560" w:type="dxa"/>
          </w:tcPr>
          <w:p w14:paraId="33AE1F7D" w14:textId="77777777" w:rsidR="00E505A2" w:rsidRDefault="00E505A2" w:rsidP="00440E94">
            <w:pPr>
              <w:pStyle w:val="TableParagraph"/>
              <w:rPr>
                <w:sz w:val="20"/>
              </w:rPr>
            </w:pPr>
          </w:p>
          <w:p w14:paraId="39FADEB2" w14:textId="77777777" w:rsidR="00E505A2" w:rsidRDefault="00E505A2" w:rsidP="00440E94">
            <w:pPr>
              <w:pStyle w:val="TableParagraph"/>
              <w:rPr>
                <w:sz w:val="20"/>
              </w:rPr>
            </w:pPr>
          </w:p>
          <w:p w14:paraId="683E15CC" w14:textId="77777777" w:rsidR="00E505A2" w:rsidRDefault="00E505A2" w:rsidP="00440E94">
            <w:pPr>
              <w:pStyle w:val="TableParagraph"/>
              <w:rPr>
                <w:sz w:val="20"/>
              </w:rPr>
            </w:pPr>
          </w:p>
          <w:p w14:paraId="30D729B9" w14:textId="77777777" w:rsidR="00E505A2" w:rsidRDefault="00E505A2" w:rsidP="00440E94">
            <w:pPr>
              <w:pStyle w:val="TableParagraph"/>
              <w:spacing w:before="175"/>
              <w:ind w:left="126" w:right="117"/>
              <w:jc w:val="center"/>
              <w:rPr>
                <w:sz w:val="18"/>
              </w:rPr>
            </w:pPr>
            <w:r>
              <w:rPr>
                <w:spacing w:val="-4"/>
                <w:sz w:val="18"/>
              </w:rPr>
              <w:t>1.3.</w:t>
            </w:r>
          </w:p>
          <w:p w14:paraId="4968664A" w14:textId="77777777" w:rsidR="00E505A2" w:rsidRDefault="00E505A2" w:rsidP="00440E94">
            <w:pPr>
              <w:pStyle w:val="TableParagraph"/>
              <w:spacing w:before="69"/>
              <w:ind w:left="126" w:right="117"/>
              <w:jc w:val="center"/>
              <w:rPr>
                <w:sz w:val="18"/>
              </w:rPr>
            </w:pPr>
            <w:r>
              <w:rPr>
                <w:spacing w:val="-4"/>
                <w:sz w:val="18"/>
              </w:rPr>
              <w:t>4.1.</w:t>
            </w:r>
          </w:p>
        </w:tc>
        <w:tc>
          <w:tcPr>
            <w:tcW w:w="2835" w:type="dxa"/>
          </w:tcPr>
          <w:p w14:paraId="4528F4AE" w14:textId="77777777" w:rsidR="00E505A2" w:rsidRDefault="00E505A2" w:rsidP="00440E94">
            <w:pPr>
              <w:pStyle w:val="TableParagraph"/>
              <w:ind w:left="-19"/>
              <w:jc w:val="center"/>
              <w:rPr>
                <w:sz w:val="20"/>
              </w:rPr>
            </w:pPr>
          </w:p>
          <w:p w14:paraId="4F3FA235" w14:textId="77777777" w:rsidR="00E505A2" w:rsidRDefault="00E505A2" w:rsidP="00440E94">
            <w:pPr>
              <w:pStyle w:val="TableParagraph"/>
              <w:ind w:left="-19"/>
              <w:jc w:val="center"/>
              <w:rPr>
                <w:sz w:val="20"/>
              </w:rPr>
            </w:pPr>
          </w:p>
          <w:p w14:paraId="573EB3C7" w14:textId="77777777" w:rsidR="00E505A2" w:rsidRDefault="00E505A2" w:rsidP="00440E94">
            <w:pPr>
              <w:pStyle w:val="TableParagraph"/>
              <w:ind w:left="-19"/>
              <w:jc w:val="center"/>
              <w:rPr>
                <w:sz w:val="20"/>
              </w:rPr>
            </w:pPr>
          </w:p>
          <w:p w14:paraId="1B83C20C" w14:textId="77777777" w:rsidR="00E505A2" w:rsidRDefault="00E505A2" w:rsidP="00440E94">
            <w:pPr>
              <w:pStyle w:val="TableParagraph"/>
              <w:spacing w:before="10"/>
              <w:ind w:left="-19"/>
              <w:jc w:val="center"/>
              <w:rPr>
                <w:sz w:val="16"/>
              </w:rPr>
            </w:pPr>
          </w:p>
          <w:p w14:paraId="28B7F74A" w14:textId="77777777" w:rsidR="00E505A2" w:rsidRDefault="00E505A2" w:rsidP="00440E94">
            <w:pPr>
              <w:pStyle w:val="TableParagraph"/>
              <w:spacing w:line="276" w:lineRule="auto"/>
              <w:ind w:left="-19"/>
              <w:jc w:val="center"/>
              <w:rPr>
                <w:sz w:val="18"/>
              </w:rPr>
            </w:pPr>
            <w:r>
              <w:rPr>
                <w:sz w:val="18"/>
              </w:rPr>
              <w:t>klimatske</w:t>
            </w:r>
            <w:r>
              <w:rPr>
                <w:spacing w:val="-13"/>
                <w:sz w:val="18"/>
              </w:rPr>
              <w:t xml:space="preserve"> </w:t>
            </w:r>
            <w:r>
              <w:rPr>
                <w:sz w:val="18"/>
              </w:rPr>
              <w:t xml:space="preserve">promjene </w:t>
            </w:r>
            <w:r>
              <w:rPr>
                <w:spacing w:val="-2"/>
                <w:sz w:val="18"/>
              </w:rPr>
              <w:t>(prilagodba)</w:t>
            </w:r>
          </w:p>
        </w:tc>
      </w:tr>
      <w:tr w:rsidR="00E505A2" w14:paraId="4E7D1367" w14:textId="77777777" w:rsidTr="00D4381D">
        <w:trPr>
          <w:trHeight w:val="755"/>
        </w:trPr>
        <w:tc>
          <w:tcPr>
            <w:tcW w:w="706" w:type="dxa"/>
          </w:tcPr>
          <w:p w14:paraId="110AA39E" w14:textId="77777777" w:rsidR="00E505A2" w:rsidRDefault="00E505A2" w:rsidP="00440E94">
            <w:pPr>
              <w:pStyle w:val="TableParagraph"/>
              <w:rPr>
                <w:sz w:val="20"/>
              </w:rPr>
            </w:pPr>
          </w:p>
          <w:p w14:paraId="6033A5E2" w14:textId="77777777" w:rsidR="00E505A2" w:rsidRDefault="00E505A2" w:rsidP="00440E94">
            <w:pPr>
              <w:pStyle w:val="TableParagraph"/>
              <w:spacing w:before="175"/>
              <w:ind w:left="191"/>
              <w:rPr>
                <w:sz w:val="18"/>
              </w:rPr>
            </w:pPr>
            <w:r>
              <w:rPr>
                <w:spacing w:val="-5"/>
                <w:sz w:val="18"/>
              </w:rPr>
              <w:t>7.</w:t>
            </w:r>
          </w:p>
        </w:tc>
        <w:tc>
          <w:tcPr>
            <w:tcW w:w="4536" w:type="dxa"/>
          </w:tcPr>
          <w:p w14:paraId="386FC5DD" w14:textId="77777777" w:rsidR="00E505A2" w:rsidRDefault="00E505A2" w:rsidP="00440E94">
            <w:pPr>
              <w:pStyle w:val="TableParagraph"/>
              <w:spacing w:before="39" w:line="276" w:lineRule="auto"/>
              <w:ind w:left="107" w:right="97"/>
              <w:jc w:val="both"/>
              <w:rPr>
                <w:sz w:val="18"/>
              </w:rPr>
            </w:pPr>
            <w:r>
              <w:rPr>
                <w:sz w:val="18"/>
              </w:rPr>
              <w:t xml:space="preserve">Izgradnju pomoćne infrastrukture za distribucijske mreže obnovljive energije, vodoopskrbu, ceste, širokopojasnu pristupnu mrežu i logistiku planirati u </w:t>
            </w:r>
            <w:r>
              <w:rPr>
                <w:sz w:val="18"/>
              </w:rPr>
              <w:lastRenderedPageBreak/>
              <w:t xml:space="preserve">skladu sa zabilježenim i predviđenim klimatskim promjenama te primijeniti odgovarajuće mjere </w:t>
            </w:r>
            <w:r>
              <w:rPr>
                <w:spacing w:val="-2"/>
                <w:sz w:val="18"/>
              </w:rPr>
              <w:t>prilagodbe.</w:t>
            </w:r>
          </w:p>
        </w:tc>
        <w:tc>
          <w:tcPr>
            <w:tcW w:w="1560" w:type="dxa"/>
          </w:tcPr>
          <w:p w14:paraId="3306854E" w14:textId="77777777" w:rsidR="00E505A2" w:rsidRDefault="00E505A2" w:rsidP="00440E94">
            <w:pPr>
              <w:pStyle w:val="TableParagraph"/>
              <w:rPr>
                <w:sz w:val="20"/>
              </w:rPr>
            </w:pPr>
          </w:p>
          <w:p w14:paraId="1C34C8E5" w14:textId="77777777" w:rsidR="00E505A2" w:rsidRDefault="00E505A2" w:rsidP="00440E94">
            <w:pPr>
              <w:pStyle w:val="TableParagraph"/>
              <w:spacing w:before="175"/>
              <w:ind w:left="122" w:right="118"/>
              <w:jc w:val="center"/>
              <w:rPr>
                <w:sz w:val="18"/>
              </w:rPr>
            </w:pPr>
            <w:r>
              <w:rPr>
                <w:spacing w:val="-4"/>
                <w:sz w:val="18"/>
              </w:rPr>
              <w:t>3.2.</w:t>
            </w:r>
          </w:p>
        </w:tc>
        <w:tc>
          <w:tcPr>
            <w:tcW w:w="2835" w:type="dxa"/>
          </w:tcPr>
          <w:p w14:paraId="300BBE94" w14:textId="77777777" w:rsidR="00E505A2" w:rsidRDefault="00E505A2" w:rsidP="00440E94">
            <w:pPr>
              <w:pStyle w:val="TableParagraph"/>
              <w:jc w:val="center"/>
              <w:rPr>
                <w:sz w:val="20"/>
              </w:rPr>
            </w:pPr>
          </w:p>
          <w:p w14:paraId="4D9AEEE2" w14:textId="77777777" w:rsidR="00E505A2" w:rsidRDefault="00E505A2" w:rsidP="00440E94">
            <w:pPr>
              <w:pStyle w:val="TableParagraph"/>
              <w:spacing w:before="11"/>
              <w:jc w:val="center"/>
              <w:rPr>
                <w:sz w:val="24"/>
              </w:rPr>
            </w:pPr>
          </w:p>
          <w:p w14:paraId="4BCB3A01" w14:textId="77777777" w:rsidR="00E505A2" w:rsidRDefault="00E505A2" w:rsidP="00440E94">
            <w:pPr>
              <w:pStyle w:val="TableParagraph"/>
              <w:spacing w:line="276" w:lineRule="auto"/>
              <w:ind w:right="40" w:hanging="19"/>
              <w:jc w:val="center"/>
              <w:rPr>
                <w:sz w:val="18"/>
              </w:rPr>
            </w:pPr>
            <w:r>
              <w:rPr>
                <w:sz w:val="18"/>
              </w:rPr>
              <w:t>klimatske</w:t>
            </w:r>
            <w:r>
              <w:rPr>
                <w:spacing w:val="-13"/>
                <w:sz w:val="18"/>
              </w:rPr>
              <w:t xml:space="preserve"> </w:t>
            </w:r>
            <w:r>
              <w:rPr>
                <w:sz w:val="18"/>
              </w:rPr>
              <w:t xml:space="preserve">promjene </w:t>
            </w:r>
            <w:r>
              <w:rPr>
                <w:spacing w:val="-2"/>
                <w:sz w:val="18"/>
              </w:rPr>
              <w:t>(prilagodba)</w:t>
            </w:r>
          </w:p>
        </w:tc>
      </w:tr>
      <w:tr w:rsidR="00E505A2" w14:paraId="1BCF04B0" w14:textId="77777777" w:rsidTr="00D4381D">
        <w:trPr>
          <w:trHeight w:val="755"/>
        </w:trPr>
        <w:tc>
          <w:tcPr>
            <w:tcW w:w="706" w:type="dxa"/>
          </w:tcPr>
          <w:p w14:paraId="2F5E247F" w14:textId="77777777" w:rsidR="00E505A2" w:rsidRDefault="00E505A2" w:rsidP="00440E94">
            <w:pPr>
              <w:pStyle w:val="TableParagraph"/>
              <w:rPr>
                <w:sz w:val="20"/>
              </w:rPr>
            </w:pPr>
          </w:p>
          <w:p w14:paraId="49AAD9F4" w14:textId="77777777" w:rsidR="00E505A2" w:rsidRDefault="00E505A2" w:rsidP="00440E94">
            <w:pPr>
              <w:pStyle w:val="TableParagraph"/>
              <w:rPr>
                <w:sz w:val="20"/>
              </w:rPr>
            </w:pPr>
          </w:p>
          <w:p w14:paraId="3A7839DC" w14:textId="77777777" w:rsidR="00E505A2" w:rsidRDefault="00E505A2" w:rsidP="00440E94">
            <w:pPr>
              <w:pStyle w:val="TableParagraph"/>
              <w:rPr>
                <w:sz w:val="20"/>
              </w:rPr>
            </w:pPr>
          </w:p>
          <w:p w14:paraId="31508D0E" w14:textId="77777777" w:rsidR="00E505A2" w:rsidRDefault="00E505A2" w:rsidP="00440E94">
            <w:pPr>
              <w:pStyle w:val="TableParagraph"/>
              <w:spacing w:before="10"/>
              <w:rPr>
                <w:sz w:val="15"/>
              </w:rPr>
            </w:pPr>
          </w:p>
          <w:p w14:paraId="7A402DA5" w14:textId="77777777" w:rsidR="00E505A2" w:rsidRDefault="00E505A2" w:rsidP="00440E94">
            <w:pPr>
              <w:pStyle w:val="TableParagraph"/>
              <w:ind w:left="191"/>
              <w:rPr>
                <w:sz w:val="18"/>
              </w:rPr>
            </w:pPr>
            <w:r>
              <w:rPr>
                <w:spacing w:val="-5"/>
                <w:sz w:val="18"/>
              </w:rPr>
              <w:t>8.</w:t>
            </w:r>
          </w:p>
        </w:tc>
        <w:tc>
          <w:tcPr>
            <w:tcW w:w="4536" w:type="dxa"/>
          </w:tcPr>
          <w:p w14:paraId="0B2411CC" w14:textId="77777777" w:rsidR="00E505A2" w:rsidRDefault="00E505A2" w:rsidP="00440E94">
            <w:pPr>
              <w:pStyle w:val="TableParagraph"/>
              <w:spacing w:before="39" w:line="276" w:lineRule="auto"/>
              <w:ind w:left="107" w:right="95"/>
              <w:jc w:val="both"/>
              <w:rPr>
                <w:sz w:val="18"/>
              </w:rPr>
            </w:pPr>
            <w:r>
              <w:rPr>
                <w:sz w:val="18"/>
              </w:rPr>
              <w:t xml:space="preserve">Elaborate zaštite okoliša (postupci ocjene o potrebi procjene utjecaja zahvata na okoliš) i studije utjecaja na okoliš (postupci procjene utjecaja na okoliš) izrađivati uvažavajući Tehničke smjernice za pripremu </w:t>
            </w:r>
            <w:r>
              <w:rPr>
                <w:spacing w:val="-2"/>
                <w:sz w:val="18"/>
              </w:rPr>
              <w:t>infrastrukture</w:t>
            </w:r>
            <w:r>
              <w:rPr>
                <w:spacing w:val="-3"/>
                <w:sz w:val="18"/>
              </w:rPr>
              <w:t xml:space="preserve"> </w:t>
            </w:r>
            <w:r>
              <w:rPr>
                <w:spacing w:val="-2"/>
                <w:sz w:val="18"/>
              </w:rPr>
              <w:t>za klimatske</w:t>
            </w:r>
            <w:r>
              <w:rPr>
                <w:spacing w:val="-3"/>
                <w:sz w:val="18"/>
              </w:rPr>
              <w:t xml:space="preserve"> </w:t>
            </w:r>
            <w:r>
              <w:rPr>
                <w:spacing w:val="-2"/>
                <w:sz w:val="18"/>
              </w:rPr>
              <w:t>promjene u</w:t>
            </w:r>
            <w:r>
              <w:rPr>
                <w:spacing w:val="-3"/>
                <w:sz w:val="18"/>
              </w:rPr>
              <w:t xml:space="preserve"> </w:t>
            </w:r>
            <w:r>
              <w:rPr>
                <w:spacing w:val="-2"/>
                <w:sz w:val="18"/>
              </w:rPr>
              <w:t>razdoblju</w:t>
            </w:r>
            <w:r>
              <w:rPr>
                <w:spacing w:val="-3"/>
                <w:sz w:val="18"/>
              </w:rPr>
              <w:t xml:space="preserve"> </w:t>
            </w:r>
            <w:r>
              <w:rPr>
                <w:spacing w:val="-2"/>
                <w:sz w:val="18"/>
              </w:rPr>
              <w:t xml:space="preserve">2021.– </w:t>
            </w:r>
            <w:r>
              <w:rPr>
                <w:sz w:val="18"/>
              </w:rPr>
              <w:t xml:space="preserve">2027. (Technical guidance on the climate proofing of infrastructure in the period 2021-2027, (EC, C(2021) </w:t>
            </w:r>
            <w:r>
              <w:rPr>
                <w:spacing w:val="-2"/>
                <w:sz w:val="18"/>
              </w:rPr>
              <w:t>5430).</w:t>
            </w:r>
          </w:p>
        </w:tc>
        <w:tc>
          <w:tcPr>
            <w:tcW w:w="1560" w:type="dxa"/>
          </w:tcPr>
          <w:p w14:paraId="01CB8685" w14:textId="77777777" w:rsidR="00E505A2" w:rsidRDefault="00E505A2" w:rsidP="00440E94">
            <w:pPr>
              <w:pStyle w:val="TableParagraph"/>
              <w:spacing w:before="39"/>
              <w:ind w:left="126" w:right="117"/>
              <w:jc w:val="center"/>
              <w:rPr>
                <w:sz w:val="18"/>
              </w:rPr>
            </w:pPr>
            <w:r>
              <w:rPr>
                <w:spacing w:val="-4"/>
                <w:sz w:val="18"/>
              </w:rPr>
              <w:t>1.1.</w:t>
            </w:r>
          </w:p>
          <w:p w14:paraId="77F453C3" w14:textId="77777777" w:rsidR="00E505A2" w:rsidRDefault="00E505A2" w:rsidP="00440E94">
            <w:pPr>
              <w:pStyle w:val="TableParagraph"/>
              <w:spacing w:before="69"/>
              <w:ind w:left="126" w:right="117"/>
              <w:jc w:val="center"/>
              <w:rPr>
                <w:sz w:val="18"/>
              </w:rPr>
            </w:pPr>
            <w:r>
              <w:rPr>
                <w:spacing w:val="-4"/>
                <w:sz w:val="18"/>
              </w:rPr>
              <w:t>1.2.</w:t>
            </w:r>
          </w:p>
          <w:p w14:paraId="733E4990" w14:textId="77777777" w:rsidR="00E505A2" w:rsidRDefault="00E505A2" w:rsidP="00440E94">
            <w:pPr>
              <w:pStyle w:val="TableParagraph"/>
              <w:spacing w:before="72"/>
              <w:ind w:left="126" w:right="117"/>
              <w:jc w:val="center"/>
              <w:rPr>
                <w:sz w:val="18"/>
              </w:rPr>
            </w:pPr>
            <w:r>
              <w:rPr>
                <w:spacing w:val="-4"/>
                <w:sz w:val="18"/>
              </w:rPr>
              <w:t>1.3.</w:t>
            </w:r>
          </w:p>
          <w:p w14:paraId="37991578" w14:textId="77777777" w:rsidR="00E505A2" w:rsidRDefault="00E505A2" w:rsidP="00440E94">
            <w:pPr>
              <w:pStyle w:val="TableParagraph"/>
              <w:spacing w:before="72"/>
              <w:ind w:left="126" w:right="117"/>
              <w:jc w:val="center"/>
              <w:rPr>
                <w:sz w:val="18"/>
              </w:rPr>
            </w:pPr>
            <w:r>
              <w:rPr>
                <w:spacing w:val="-4"/>
                <w:sz w:val="18"/>
              </w:rPr>
              <w:t>1.5.</w:t>
            </w:r>
          </w:p>
          <w:p w14:paraId="06D975B0" w14:textId="77777777" w:rsidR="00E505A2" w:rsidRDefault="00E505A2" w:rsidP="00440E94">
            <w:pPr>
              <w:pStyle w:val="TableParagraph"/>
              <w:spacing w:before="71"/>
              <w:ind w:left="122" w:right="118"/>
              <w:jc w:val="center"/>
              <w:rPr>
                <w:sz w:val="18"/>
              </w:rPr>
            </w:pPr>
            <w:r>
              <w:rPr>
                <w:spacing w:val="-4"/>
                <w:sz w:val="18"/>
              </w:rPr>
              <w:t>2.1.</w:t>
            </w:r>
          </w:p>
          <w:p w14:paraId="5F84934A" w14:textId="77777777" w:rsidR="00E505A2" w:rsidRDefault="00E505A2" w:rsidP="00440E94">
            <w:pPr>
              <w:pStyle w:val="TableParagraph"/>
              <w:spacing w:before="72"/>
              <w:ind w:left="122" w:right="118"/>
              <w:jc w:val="center"/>
              <w:rPr>
                <w:sz w:val="18"/>
              </w:rPr>
            </w:pPr>
            <w:r>
              <w:rPr>
                <w:spacing w:val="-4"/>
                <w:sz w:val="18"/>
              </w:rPr>
              <w:t>2.4.</w:t>
            </w:r>
          </w:p>
          <w:p w14:paraId="7C135A1E" w14:textId="77777777" w:rsidR="00E505A2" w:rsidRDefault="00E505A2" w:rsidP="00440E94">
            <w:pPr>
              <w:pStyle w:val="TableParagraph"/>
              <w:spacing w:before="71"/>
              <w:ind w:left="122" w:right="118"/>
              <w:jc w:val="center"/>
              <w:rPr>
                <w:sz w:val="18"/>
              </w:rPr>
            </w:pPr>
            <w:r>
              <w:rPr>
                <w:spacing w:val="-4"/>
                <w:sz w:val="18"/>
              </w:rPr>
              <w:t>3.1.</w:t>
            </w:r>
          </w:p>
        </w:tc>
        <w:tc>
          <w:tcPr>
            <w:tcW w:w="2835" w:type="dxa"/>
          </w:tcPr>
          <w:p w14:paraId="0D7521BE" w14:textId="77777777" w:rsidR="00E505A2" w:rsidRDefault="00E505A2" w:rsidP="00440E94">
            <w:pPr>
              <w:pStyle w:val="TableParagraph"/>
              <w:jc w:val="center"/>
              <w:rPr>
                <w:sz w:val="20"/>
              </w:rPr>
            </w:pPr>
          </w:p>
          <w:p w14:paraId="619C3EC7" w14:textId="77777777" w:rsidR="00E505A2" w:rsidRDefault="00E505A2" w:rsidP="00440E94">
            <w:pPr>
              <w:pStyle w:val="TableParagraph"/>
              <w:jc w:val="center"/>
              <w:rPr>
                <w:sz w:val="20"/>
              </w:rPr>
            </w:pPr>
          </w:p>
          <w:p w14:paraId="42214072" w14:textId="77777777" w:rsidR="00E505A2" w:rsidRDefault="00E505A2" w:rsidP="00440E94">
            <w:pPr>
              <w:pStyle w:val="TableParagraph"/>
              <w:spacing w:before="8"/>
              <w:jc w:val="center"/>
              <w:rPr>
                <w:sz w:val="25"/>
              </w:rPr>
            </w:pPr>
          </w:p>
          <w:p w14:paraId="10B21B53" w14:textId="77777777" w:rsidR="00E505A2" w:rsidRDefault="00E505A2" w:rsidP="00440E94">
            <w:pPr>
              <w:pStyle w:val="TableParagraph"/>
              <w:spacing w:line="276" w:lineRule="auto"/>
              <w:ind w:left="-19" w:right="98" w:firstLine="19"/>
              <w:jc w:val="center"/>
              <w:rPr>
                <w:sz w:val="18"/>
              </w:rPr>
            </w:pPr>
            <w:r>
              <w:rPr>
                <w:sz w:val="18"/>
              </w:rPr>
              <w:t>klimatske promjene (prilagodba</w:t>
            </w:r>
            <w:r>
              <w:rPr>
                <w:spacing w:val="-15"/>
                <w:sz w:val="18"/>
              </w:rPr>
              <w:t xml:space="preserve"> </w:t>
            </w:r>
            <w:r>
              <w:rPr>
                <w:sz w:val="18"/>
              </w:rPr>
              <w:t>i</w:t>
            </w:r>
            <w:r>
              <w:rPr>
                <w:spacing w:val="-12"/>
                <w:sz w:val="18"/>
              </w:rPr>
              <w:t xml:space="preserve"> </w:t>
            </w:r>
            <w:r>
              <w:rPr>
                <w:sz w:val="18"/>
              </w:rPr>
              <w:t>ublažavanje)</w:t>
            </w:r>
          </w:p>
        </w:tc>
      </w:tr>
      <w:tr w:rsidR="00E505A2" w14:paraId="48D08F57" w14:textId="77777777" w:rsidTr="00D4381D">
        <w:trPr>
          <w:trHeight w:val="755"/>
        </w:trPr>
        <w:tc>
          <w:tcPr>
            <w:tcW w:w="706" w:type="dxa"/>
          </w:tcPr>
          <w:p w14:paraId="6FF39CFD" w14:textId="77777777" w:rsidR="00E505A2" w:rsidRDefault="00E505A2" w:rsidP="00440E94">
            <w:pPr>
              <w:pStyle w:val="TableParagraph"/>
              <w:rPr>
                <w:sz w:val="20"/>
              </w:rPr>
            </w:pPr>
          </w:p>
          <w:p w14:paraId="6FDA99EE" w14:textId="77777777" w:rsidR="00E505A2" w:rsidRDefault="00E505A2" w:rsidP="00440E94">
            <w:pPr>
              <w:pStyle w:val="TableParagraph"/>
              <w:rPr>
                <w:sz w:val="20"/>
              </w:rPr>
            </w:pPr>
          </w:p>
          <w:p w14:paraId="305041C3" w14:textId="77777777" w:rsidR="00E505A2" w:rsidRDefault="00E505A2" w:rsidP="00440E94">
            <w:pPr>
              <w:pStyle w:val="TableParagraph"/>
              <w:spacing w:before="8"/>
              <w:rPr>
                <w:sz w:val="23"/>
              </w:rPr>
            </w:pPr>
          </w:p>
          <w:p w14:paraId="11F7AAE3" w14:textId="77777777" w:rsidR="00E505A2" w:rsidRDefault="00E505A2" w:rsidP="00440E94">
            <w:pPr>
              <w:pStyle w:val="TableParagraph"/>
              <w:spacing w:before="1"/>
              <w:ind w:left="191"/>
              <w:rPr>
                <w:sz w:val="18"/>
              </w:rPr>
            </w:pPr>
            <w:r>
              <w:rPr>
                <w:spacing w:val="-5"/>
                <w:sz w:val="18"/>
              </w:rPr>
              <w:t>9.</w:t>
            </w:r>
          </w:p>
        </w:tc>
        <w:tc>
          <w:tcPr>
            <w:tcW w:w="4536" w:type="dxa"/>
          </w:tcPr>
          <w:p w14:paraId="65638028" w14:textId="77777777" w:rsidR="00E505A2" w:rsidRDefault="00E505A2" w:rsidP="00440E94">
            <w:pPr>
              <w:pStyle w:val="TableParagraph"/>
              <w:rPr>
                <w:sz w:val="20"/>
              </w:rPr>
            </w:pPr>
          </w:p>
          <w:p w14:paraId="3538797D" w14:textId="77777777" w:rsidR="00E505A2" w:rsidRDefault="00E505A2" w:rsidP="00440E94">
            <w:pPr>
              <w:pStyle w:val="TableParagraph"/>
              <w:spacing w:before="148" w:line="276" w:lineRule="auto"/>
              <w:ind w:left="107" w:right="97"/>
              <w:jc w:val="both"/>
              <w:rPr>
                <w:sz w:val="18"/>
              </w:rPr>
            </w:pPr>
            <w:r>
              <w:rPr>
                <w:sz w:val="18"/>
              </w:rPr>
              <w:t>Nove proizvodne jedinice u akvakulturi, kao i zahvate na postojećima, provoditi na način da se ne ugrozi cilj Okvirne direktive o vodama – postizanje najmanje dobrog stanja vodnih tijela.</w:t>
            </w:r>
          </w:p>
        </w:tc>
        <w:tc>
          <w:tcPr>
            <w:tcW w:w="1560" w:type="dxa"/>
          </w:tcPr>
          <w:p w14:paraId="52998D05" w14:textId="77777777" w:rsidR="00E505A2" w:rsidRDefault="00E505A2" w:rsidP="00440E94">
            <w:pPr>
              <w:pStyle w:val="TableParagraph"/>
              <w:spacing w:before="39"/>
              <w:ind w:left="126" w:right="117"/>
              <w:jc w:val="center"/>
              <w:rPr>
                <w:sz w:val="18"/>
              </w:rPr>
            </w:pPr>
            <w:r>
              <w:rPr>
                <w:spacing w:val="-4"/>
                <w:sz w:val="18"/>
              </w:rPr>
              <w:t>1.1.</w:t>
            </w:r>
          </w:p>
          <w:p w14:paraId="67C3E622" w14:textId="77777777" w:rsidR="00E505A2" w:rsidRDefault="00E505A2" w:rsidP="00440E94">
            <w:pPr>
              <w:pStyle w:val="TableParagraph"/>
              <w:spacing w:before="69"/>
              <w:ind w:left="126" w:right="117"/>
              <w:jc w:val="center"/>
              <w:rPr>
                <w:sz w:val="18"/>
              </w:rPr>
            </w:pPr>
            <w:r>
              <w:rPr>
                <w:spacing w:val="-4"/>
                <w:sz w:val="18"/>
              </w:rPr>
              <w:t>1.2.</w:t>
            </w:r>
          </w:p>
          <w:p w14:paraId="6160A714" w14:textId="77777777" w:rsidR="00E505A2" w:rsidRDefault="00E505A2" w:rsidP="00440E94">
            <w:pPr>
              <w:pStyle w:val="TableParagraph"/>
              <w:spacing w:before="72"/>
              <w:ind w:left="126" w:right="117"/>
              <w:jc w:val="center"/>
              <w:rPr>
                <w:sz w:val="18"/>
              </w:rPr>
            </w:pPr>
            <w:r>
              <w:rPr>
                <w:spacing w:val="-4"/>
                <w:sz w:val="18"/>
              </w:rPr>
              <w:t>1.3.</w:t>
            </w:r>
          </w:p>
          <w:p w14:paraId="53F6865A" w14:textId="77777777" w:rsidR="00E505A2" w:rsidRDefault="00E505A2" w:rsidP="00440E94">
            <w:pPr>
              <w:pStyle w:val="TableParagraph"/>
              <w:spacing w:before="71"/>
              <w:ind w:left="126" w:right="117"/>
              <w:jc w:val="center"/>
              <w:rPr>
                <w:sz w:val="18"/>
              </w:rPr>
            </w:pPr>
            <w:r>
              <w:rPr>
                <w:spacing w:val="-4"/>
                <w:sz w:val="18"/>
              </w:rPr>
              <w:t>1.5.</w:t>
            </w:r>
          </w:p>
          <w:p w14:paraId="338D0D9A" w14:textId="77777777" w:rsidR="00E505A2" w:rsidRDefault="00E505A2" w:rsidP="00440E94">
            <w:pPr>
              <w:pStyle w:val="TableParagraph"/>
              <w:spacing w:before="72"/>
              <w:ind w:left="122" w:right="118"/>
              <w:jc w:val="center"/>
              <w:rPr>
                <w:sz w:val="18"/>
              </w:rPr>
            </w:pPr>
            <w:r>
              <w:rPr>
                <w:spacing w:val="-4"/>
                <w:sz w:val="18"/>
              </w:rPr>
              <w:t>2.1.</w:t>
            </w:r>
          </w:p>
          <w:p w14:paraId="454F9DCB" w14:textId="77777777" w:rsidR="00E505A2" w:rsidRDefault="00E505A2" w:rsidP="00440E94">
            <w:pPr>
              <w:pStyle w:val="TableParagraph"/>
              <w:spacing w:before="71"/>
              <w:ind w:left="122" w:right="118"/>
              <w:jc w:val="center"/>
              <w:rPr>
                <w:spacing w:val="-4"/>
                <w:sz w:val="18"/>
              </w:rPr>
            </w:pPr>
            <w:r>
              <w:rPr>
                <w:spacing w:val="-4"/>
                <w:sz w:val="18"/>
              </w:rPr>
              <w:t>2.4.</w:t>
            </w:r>
          </w:p>
          <w:p w14:paraId="1A654E37" w14:textId="77777777" w:rsidR="00E505A2" w:rsidRDefault="00E505A2" w:rsidP="00440E94">
            <w:pPr>
              <w:pStyle w:val="TableParagraph"/>
              <w:spacing w:before="71"/>
              <w:ind w:left="122" w:right="118"/>
              <w:jc w:val="center"/>
              <w:rPr>
                <w:sz w:val="18"/>
              </w:rPr>
            </w:pPr>
            <w:r>
              <w:rPr>
                <w:spacing w:val="-4"/>
                <w:sz w:val="18"/>
              </w:rPr>
              <w:t>3.1.</w:t>
            </w:r>
          </w:p>
        </w:tc>
        <w:tc>
          <w:tcPr>
            <w:tcW w:w="2835" w:type="dxa"/>
          </w:tcPr>
          <w:p w14:paraId="3B7642D0" w14:textId="77777777" w:rsidR="00E505A2" w:rsidRDefault="00E505A2" w:rsidP="00440E94">
            <w:pPr>
              <w:pStyle w:val="TableParagraph"/>
              <w:rPr>
                <w:sz w:val="20"/>
              </w:rPr>
            </w:pPr>
          </w:p>
          <w:p w14:paraId="42EDED32" w14:textId="77777777" w:rsidR="00E505A2" w:rsidRDefault="00E505A2" w:rsidP="00440E94">
            <w:pPr>
              <w:pStyle w:val="TableParagraph"/>
              <w:rPr>
                <w:sz w:val="20"/>
              </w:rPr>
            </w:pPr>
          </w:p>
          <w:p w14:paraId="3CB16384" w14:textId="77777777" w:rsidR="00E505A2" w:rsidRDefault="00E505A2" w:rsidP="00440E94">
            <w:pPr>
              <w:pStyle w:val="TableParagraph"/>
              <w:spacing w:before="8"/>
              <w:rPr>
                <w:sz w:val="23"/>
              </w:rPr>
            </w:pPr>
          </w:p>
          <w:p w14:paraId="7C439C4F" w14:textId="77777777" w:rsidR="00E505A2" w:rsidRDefault="00E505A2" w:rsidP="00440E94">
            <w:pPr>
              <w:pStyle w:val="TableParagraph"/>
              <w:spacing w:before="1"/>
              <w:ind w:left="412" w:right="406"/>
              <w:jc w:val="center"/>
              <w:rPr>
                <w:sz w:val="18"/>
              </w:rPr>
            </w:pPr>
            <w:r>
              <w:rPr>
                <w:spacing w:val="-4"/>
                <w:sz w:val="18"/>
              </w:rPr>
              <w:t>vode</w:t>
            </w:r>
          </w:p>
        </w:tc>
      </w:tr>
      <w:tr w:rsidR="00E505A2" w14:paraId="3EC7C6F3" w14:textId="77777777" w:rsidTr="00D4381D">
        <w:trPr>
          <w:trHeight w:val="755"/>
        </w:trPr>
        <w:tc>
          <w:tcPr>
            <w:tcW w:w="706" w:type="dxa"/>
          </w:tcPr>
          <w:p w14:paraId="0417D433" w14:textId="77777777" w:rsidR="00E505A2" w:rsidRDefault="00E505A2" w:rsidP="00440E94">
            <w:pPr>
              <w:pStyle w:val="TableParagraph"/>
              <w:rPr>
                <w:sz w:val="20"/>
              </w:rPr>
            </w:pPr>
          </w:p>
          <w:p w14:paraId="213468F8" w14:textId="77777777" w:rsidR="00E505A2" w:rsidRDefault="00E505A2" w:rsidP="00440E94">
            <w:pPr>
              <w:pStyle w:val="TableParagraph"/>
              <w:rPr>
                <w:sz w:val="20"/>
              </w:rPr>
            </w:pPr>
          </w:p>
          <w:p w14:paraId="72ABADA9" w14:textId="77777777" w:rsidR="00E505A2" w:rsidRDefault="00E505A2" w:rsidP="00440E94">
            <w:pPr>
              <w:pStyle w:val="TableParagraph"/>
              <w:rPr>
                <w:sz w:val="20"/>
              </w:rPr>
            </w:pPr>
          </w:p>
          <w:p w14:paraId="3F3215BE" w14:textId="77777777" w:rsidR="00E505A2" w:rsidRDefault="00E505A2" w:rsidP="00440E94">
            <w:pPr>
              <w:pStyle w:val="TableParagraph"/>
              <w:rPr>
                <w:sz w:val="20"/>
              </w:rPr>
            </w:pPr>
          </w:p>
          <w:p w14:paraId="7F7902D8" w14:textId="77777777" w:rsidR="00E505A2" w:rsidRDefault="00E505A2" w:rsidP="00440E94">
            <w:pPr>
              <w:pStyle w:val="TableParagraph"/>
              <w:rPr>
                <w:sz w:val="20"/>
              </w:rPr>
            </w:pPr>
          </w:p>
          <w:p w14:paraId="606F1D17" w14:textId="77777777" w:rsidR="00E505A2" w:rsidRDefault="00E505A2" w:rsidP="00440E94">
            <w:pPr>
              <w:pStyle w:val="TableParagraph"/>
              <w:rPr>
                <w:sz w:val="20"/>
              </w:rPr>
            </w:pPr>
          </w:p>
          <w:p w14:paraId="21BBE8AE" w14:textId="77777777" w:rsidR="00E505A2" w:rsidRDefault="00E505A2" w:rsidP="00440E94">
            <w:pPr>
              <w:pStyle w:val="TableParagraph"/>
              <w:rPr>
                <w:sz w:val="20"/>
              </w:rPr>
            </w:pPr>
          </w:p>
          <w:p w14:paraId="40DA0F36" w14:textId="77777777" w:rsidR="00E505A2" w:rsidRDefault="00E505A2" w:rsidP="00440E94">
            <w:pPr>
              <w:pStyle w:val="TableParagraph"/>
              <w:rPr>
                <w:sz w:val="20"/>
              </w:rPr>
            </w:pPr>
          </w:p>
          <w:p w14:paraId="088666B5" w14:textId="77777777" w:rsidR="00E505A2" w:rsidRDefault="00E505A2" w:rsidP="00440E94">
            <w:pPr>
              <w:pStyle w:val="TableParagraph"/>
              <w:rPr>
                <w:sz w:val="20"/>
              </w:rPr>
            </w:pPr>
          </w:p>
          <w:p w14:paraId="271EEA4C" w14:textId="77777777" w:rsidR="00E505A2" w:rsidRDefault="00E505A2" w:rsidP="00440E94">
            <w:pPr>
              <w:pStyle w:val="TableParagraph"/>
              <w:rPr>
                <w:sz w:val="20"/>
              </w:rPr>
            </w:pPr>
          </w:p>
          <w:p w14:paraId="680F3674" w14:textId="77777777" w:rsidR="00E505A2" w:rsidRDefault="00E505A2" w:rsidP="00440E94">
            <w:pPr>
              <w:pStyle w:val="TableParagraph"/>
              <w:spacing w:before="121"/>
              <w:ind w:left="127" w:right="120"/>
              <w:jc w:val="center"/>
              <w:rPr>
                <w:sz w:val="18"/>
              </w:rPr>
            </w:pPr>
            <w:r>
              <w:rPr>
                <w:spacing w:val="-5"/>
                <w:sz w:val="18"/>
              </w:rPr>
              <w:t>10.</w:t>
            </w:r>
          </w:p>
        </w:tc>
        <w:tc>
          <w:tcPr>
            <w:tcW w:w="4536" w:type="dxa"/>
          </w:tcPr>
          <w:p w14:paraId="2AA8FFF8" w14:textId="77777777" w:rsidR="00E505A2" w:rsidRDefault="00E505A2" w:rsidP="00440E94">
            <w:pPr>
              <w:pStyle w:val="TableParagraph"/>
              <w:spacing w:before="39" w:line="276" w:lineRule="auto"/>
              <w:ind w:left="107" w:right="96"/>
              <w:jc w:val="both"/>
              <w:rPr>
                <w:sz w:val="18"/>
              </w:rPr>
            </w:pPr>
            <w:r>
              <w:rPr>
                <w:sz w:val="18"/>
              </w:rPr>
              <w:t>Poticati projekte koji uključuju: upotrebu klimatski pametnih</w:t>
            </w:r>
            <w:r>
              <w:rPr>
                <w:spacing w:val="-4"/>
                <w:sz w:val="18"/>
              </w:rPr>
              <w:t xml:space="preserve"> </w:t>
            </w:r>
            <w:r>
              <w:rPr>
                <w:sz w:val="18"/>
              </w:rPr>
              <w:t>i</w:t>
            </w:r>
            <w:r>
              <w:rPr>
                <w:spacing w:val="-2"/>
                <w:sz w:val="18"/>
              </w:rPr>
              <w:t xml:space="preserve"> </w:t>
            </w:r>
            <w:r>
              <w:rPr>
                <w:sz w:val="18"/>
              </w:rPr>
              <w:t>digitalnih</w:t>
            </w:r>
            <w:r>
              <w:rPr>
                <w:spacing w:val="-2"/>
                <w:sz w:val="18"/>
              </w:rPr>
              <w:t xml:space="preserve"> </w:t>
            </w:r>
            <w:r>
              <w:rPr>
                <w:sz w:val="18"/>
              </w:rPr>
              <w:t>tehnologija;</w:t>
            </w:r>
            <w:r>
              <w:rPr>
                <w:spacing w:val="-2"/>
                <w:sz w:val="18"/>
              </w:rPr>
              <w:t xml:space="preserve"> </w:t>
            </w:r>
            <w:r>
              <w:rPr>
                <w:sz w:val="18"/>
              </w:rPr>
              <w:t>unaprjeđenje</w:t>
            </w:r>
            <w:r>
              <w:rPr>
                <w:spacing w:val="-2"/>
                <w:sz w:val="18"/>
              </w:rPr>
              <w:t xml:space="preserve"> </w:t>
            </w:r>
            <w:r>
              <w:rPr>
                <w:sz w:val="18"/>
              </w:rPr>
              <w:t>sustava za pročišćavanje otpadnih voda i zbrinjavanje</w:t>
            </w:r>
            <w:r>
              <w:rPr>
                <w:spacing w:val="-2"/>
                <w:sz w:val="18"/>
              </w:rPr>
              <w:t xml:space="preserve"> </w:t>
            </w:r>
            <w:r>
              <w:rPr>
                <w:sz w:val="18"/>
              </w:rPr>
              <w:t>otpada</w:t>
            </w:r>
            <w:r>
              <w:rPr>
                <w:spacing w:val="-2"/>
                <w:sz w:val="18"/>
              </w:rPr>
              <w:t xml:space="preserve"> </w:t>
            </w:r>
            <w:r>
              <w:rPr>
                <w:sz w:val="18"/>
              </w:rPr>
              <w:t>i uginule</w:t>
            </w:r>
            <w:r>
              <w:rPr>
                <w:spacing w:val="-13"/>
                <w:sz w:val="18"/>
              </w:rPr>
              <w:t xml:space="preserve"> </w:t>
            </w:r>
            <w:r>
              <w:rPr>
                <w:sz w:val="18"/>
              </w:rPr>
              <w:t>ribe;</w:t>
            </w:r>
            <w:r>
              <w:rPr>
                <w:spacing w:val="-12"/>
                <w:sz w:val="18"/>
              </w:rPr>
              <w:t xml:space="preserve"> </w:t>
            </w:r>
            <w:r>
              <w:rPr>
                <w:sz w:val="18"/>
              </w:rPr>
              <w:t>okolišno</w:t>
            </w:r>
            <w:r>
              <w:rPr>
                <w:spacing w:val="-13"/>
                <w:sz w:val="18"/>
              </w:rPr>
              <w:t xml:space="preserve"> </w:t>
            </w:r>
            <w:r>
              <w:rPr>
                <w:sz w:val="18"/>
              </w:rPr>
              <w:t>održivo</w:t>
            </w:r>
            <w:r>
              <w:rPr>
                <w:spacing w:val="-12"/>
                <w:sz w:val="18"/>
              </w:rPr>
              <w:t xml:space="preserve"> </w:t>
            </w:r>
            <w:r>
              <w:rPr>
                <w:sz w:val="18"/>
              </w:rPr>
              <w:t>intenziviranje</w:t>
            </w:r>
            <w:r>
              <w:rPr>
                <w:spacing w:val="-13"/>
                <w:sz w:val="18"/>
              </w:rPr>
              <w:t xml:space="preserve"> </w:t>
            </w:r>
            <w:r>
              <w:rPr>
                <w:sz w:val="18"/>
              </w:rPr>
              <w:t xml:space="preserve">proizvodnih sustava u akvakulturi; </w:t>
            </w:r>
            <w:r w:rsidRPr="00C44FCA">
              <w:rPr>
                <w:sz w:val="18"/>
              </w:rPr>
              <w:t>sinergijsko povezivanje operacija u akvakulturi i poljoprivredi sa ciljem smanjenja nastajanja otpada i otpadnih voda u poljoprivredi i akvakulturi; uvođenje tehnologija i rješenja za održivo korištenje vode; inovativne postupke za ribnjake i protočne sustave uzgoja koji potiču očuvanje vode i sustave proizvodnje s minimalnim ispuštanjem vode; primjenu uzgojne tehnologije i standarda kontrole hranidbe u različitim uzgojnim sustavima kojima se sprječava uvođenje prekomjernih nutrijenata u vodu i sediment iz neposrednog</w:t>
            </w:r>
            <w:r w:rsidRPr="00C44FCA">
              <w:rPr>
                <w:spacing w:val="-1"/>
                <w:sz w:val="18"/>
              </w:rPr>
              <w:t xml:space="preserve"> </w:t>
            </w:r>
            <w:r w:rsidRPr="00C44FCA">
              <w:rPr>
                <w:sz w:val="18"/>
              </w:rPr>
              <w:t>okoliša ili</w:t>
            </w:r>
            <w:r w:rsidRPr="00C44FCA">
              <w:rPr>
                <w:spacing w:val="-1"/>
                <w:sz w:val="18"/>
              </w:rPr>
              <w:t xml:space="preserve"> </w:t>
            </w:r>
            <w:r w:rsidRPr="00C44FCA">
              <w:rPr>
                <w:sz w:val="18"/>
              </w:rPr>
              <w:t>ih</w:t>
            </w:r>
            <w:r w:rsidRPr="00C44FCA">
              <w:rPr>
                <w:spacing w:val="-1"/>
                <w:sz w:val="18"/>
              </w:rPr>
              <w:t xml:space="preserve"> </w:t>
            </w:r>
            <w:r w:rsidRPr="00C44FCA">
              <w:rPr>
                <w:sz w:val="18"/>
              </w:rPr>
              <w:t>se</w:t>
            </w:r>
            <w:r w:rsidRPr="00C44FCA">
              <w:rPr>
                <w:spacing w:val="-1"/>
                <w:sz w:val="18"/>
              </w:rPr>
              <w:t xml:space="preserve"> </w:t>
            </w:r>
            <w:r w:rsidRPr="00C44FCA">
              <w:rPr>
                <w:sz w:val="18"/>
              </w:rPr>
              <w:t>svodi na</w:t>
            </w:r>
            <w:r w:rsidRPr="00C44FCA">
              <w:rPr>
                <w:spacing w:val="-1"/>
                <w:sz w:val="18"/>
              </w:rPr>
              <w:t xml:space="preserve"> </w:t>
            </w:r>
            <w:r w:rsidRPr="00C44FCA">
              <w:rPr>
                <w:sz w:val="18"/>
              </w:rPr>
              <w:t>najmanju</w:t>
            </w:r>
            <w:r w:rsidRPr="00C44FCA">
              <w:rPr>
                <w:spacing w:val="-1"/>
                <w:sz w:val="18"/>
              </w:rPr>
              <w:t xml:space="preserve"> </w:t>
            </w:r>
            <w:r w:rsidRPr="00C44FCA">
              <w:rPr>
                <w:sz w:val="18"/>
              </w:rPr>
              <w:t>mjeru; upotrebu i održavanje najboljih praksi gospodarenja vodama na temelju razine očuvanja i ispuštanja vode; te</w:t>
            </w:r>
            <w:r w:rsidRPr="00C44FCA">
              <w:rPr>
                <w:spacing w:val="-13"/>
                <w:sz w:val="18"/>
              </w:rPr>
              <w:t xml:space="preserve"> </w:t>
            </w:r>
            <w:r w:rsidRPr="00C44FCA">
              <w:rPr>
                <w:sz w:val="18"/>
              </w:rPr>
              <w:t>optimalne</w:t>
            </w:r>
            <w:r w:rsidRPr="00C44FCA">
              <w:rPr>
                <w:spacing w:val="-12"/>
                <w:sz w:val="18"/>
              </w:rPr>
              <w:t xml:space="preserve"> </w:t>
            </w:r>
            <w:r w:rsidRPr="00C44FCA">
              <w:rPr>
                <w:sz w:val="18"/>
              </w:rPr>
              <w:t>strategije</w:t>
            </w:r>
            <w:r w:rsidRPr="00C44FCA">
              <w:rPr>
                <w:spacing w:val="-13"/>
                <w:sz w:val="18"/>
              </w:rPr>
              <w:t xml:space="preserve"> </w:t>
            </w:r>
            <w:r w:rsidRPr="00C44FCA">
              <w:rPr>
                <w:sz w:val="18"/>
              </w:rPr>
              <w:t>hranidbe</w:t>
            </w:r>
            <w:r w:rsidRPr="00C44FCA">
              <w:rPr>
                <w:spacing w:val="-12"/>
                <w:sz w:val="18"/>
              </w:rPr>
              <w:t xml:space="preserve"> </w:t>
            </w:r>
            <w:r w:rsidRPr="00C44FCA">
              <w:rPr>
                <w:sz w:val="18"/>
              </w:rPr>
              <w:t>i</w:t>
            </w:r>
            <w:r w:rsidRPr="00C44FCA">
              <w:rPr>
                <w:spacing w:val="-13"/>
                <w:sz w:val="18"/>
              </w:rPr>
              <w:t xml:space="preserve"> </w:t>
            </w:r>
            <w:r w:rsidRPr="00C44FCA">
              <w:rPr>
                <w:sz w:val="18"/>
              </w:rPr>
              <w:t>prehrane</w:t>
            </w:r>
            <w:r w:rsidRPr="00C44FCA">
              <w:rPr>
                <w:spacing w:val="-13"/>
                <w:sz w:val="18"/>
              </w:rPr>
              <w:t xml:space="preserve"> </w:t>
            </w:r>
            <w:r w:rsidRPr="00C44FCA">
              <w:rPr>
                <w:sz w:val="18"/>
              </w:rPr>
              <w:t>ribe</w:t>
            </w:r>
            <w:r w:rsidRPr="00C44FCA">
              <w:rPr>
                <w:spacing w:val="-12"/>
                <w:sz w:val="18"/>
              </w:rPr>
              <w:t xml:space="preserve"> </w:t>
            </w:r>
            <w:r w:rsidRPr="00C44FCA">
              <w:rPr>
                <w:sz w:val="18"/>
              </w:rPr>
              <w:t>u</w:t>
            </w:r>
            <w:r w:rsidRPr="00C44FCA">
              <w:rPr>
                <w:spacing w:val="-13"/>
                <w:sz w:val="18"/>
              </w:rPr>
              <w:t xml:space="preserve"> </w:t>
            </w:r>
            <w:r w:rsidRPr="00C44FCA">
              <w:rPr>
                <w:sz w:val="18"/>
              </w:rPr>
              <w:t>kojima se upotrebljava održiva, alternativna i netradicionalna hrana za životinje.</w:t>
            </w:r>
          </w:p>
        </w:tc>
        <w:tc>
          <w:tcPr>
            <w:tcW w:w="1560" w:type="dxa"/>
          </w:tcPr>
          <w:p w14:paraId="3070A24A" w14:textId="77777777" w:rsidR="00E505A2" w:rsidRDefault="00E505A2" w:rsidP="00440E94">
            <w:pPr>
              <w:pStyle w:val="TableParagraph"/>
              <w:rPr>
                <w:sz w:val="20"/>
              </w:rPr>
            </w:pPr>
          </w:p>
          <w:p w14:paraId="6C0EB883" w14:textId="77777777" w:rsidR="00E505A2" w:rsidRDefault="00E505A2" w:rsidP="00440E94">
            <w:pPr>
              <w:pStyle w:val="TableParagraph"/>
              <w:rPr>
                <w:sz w:val="20"/>
              </w:rPr>
            </w:pPr>
          </w:p>
          <w:p w14:paraId="0BC96C4F" w14:textId="77777777" w:rsidR="00E505A2" w:rsidRDefault="00E505A2" w:rsidP="00440E94">
            <w:pPr>
              <w:pStyle w:val="TableParagraph"/>
              <w:rPr>
                <w:sz w:val="20"/>
              </w:rPr>
            </w:pPr>
          </w:p>
          <w:p w14:paraId="494CC9C5" w14:textId="77777777" w:rsidR="00E505A2" w:rsidRDefault="00E505A2" w:rsidP="00440E94">
            <w:pPr>
              <w:pStyle w:val="TableParagraph"/>
              <w:rPr>
                <w:sz w:val="20"/>
              </w:rPr>
            </w:pPr>
          </w:p>
          <w:p w14:paraId="21E577D0" w14:textId="77777777" w:rsidR="00E505A2" w:rsidRDefault="00E505A2" w:rsidP="00440E94">
            <w:pPr>
              <w:pStyle w:val="TableParagraph"/>
              <w:rPr>
                <w:sz w:val="20"/>
              </w:rPr>
            </w:pPr>
          </w:p>
          <w:p w14:paraId="7B3239F4" w14:textId="77777777" w:rsidR="00E505A2" w:rsidRDefault="00E505A2" w:rsidP="00440E94">
            <w:pPr>
              <w:pStyle w:val="TableParagraph"/>
              <w:rPr>
                <w:sz w:val="20"/>
              </w:rPr>
            </w:pPr>
          </w:p>
          <w:p w14:paraId="50E64C36" w14:textId="77777777" w:rsidR="00E505A2" w:rsidRDefault="00E505A2" w:rsidP="00440E94">
            <w:pPr>
              <w:pStyle w:val="TableParagraph"/>
              <w:rPr>
                <w:sz w:val="20"/>
              </w:rPr>
            </w:pPr>
          </w:p>
          <w:p w14:paraId="2E069626" w14:textId="77777777" w:rsidR="00E505A2" w:rsidRDefault="00E505A2" w:rsidP="00440E94">
            <w:pPr>
              <w:pStyle w:val="TableParagraph"/>
              <w:rPr>
                <w:sz w:val="20"/>
              </w:rPr>
            </w:pPr>
          </w:p>
          <w:p w14:paraId="4DBB042C" w14:textId="77777777" w:rsidR="00E505A2" w:rsidRDefault="00E505A2" w:rsidP="00440E94">
            <w:pPr>
              <w:pStyle w:val="TableParagraph"/>
              <w:spacing w:before="163"/>
              <w:ind w:left="126" w:right="117"/>
              <w:jc w:val="center"/>
              <w:rPr>
                <w:sz w:val="18"/>
              </w:rPr>
            </w:pPr>
            <w:r>
              <w:rPr>
                <w:spacing w:val="-4"/>
                <w:sz w:val="18"/>
              </w:rPr>
              <w:t>1.2.</w:t>
            </w:r>
          </w:p>
          <w:p w14:paraId="1A9BFA0F" w14:textId="77777777" w:rsidR="00E505A2" w:rsidRDefault="00E505A2" w:rsidP="00440E94">
            <w:pPr>
              <w:pStyle w:val="TableParagraph"/>
              <w:spacing w:before="72"/>
              <w:ind w:left="122" w:right="118"/>
              <w:jc w:val="center"/>
              <w:rPr>
                <w:sz w:val="18"/>
              </w:rPr>
            </w:pPr>
            <w:r>
              <w:rPr>
                <w:spacing w:val="-4"/>
                <w:sz w:val="18"/>
              </w:rPr>
              <w:t>2.1.</w:t>
            </w:r>
          </w:p>
          <w:p w14:paraId="6CD4BE67" w14:textId="77777777" w:rsidR="00E505A2" w:rsidRDefault="00E505A2" w:rsidP="00440E94">
            <w:pPr>
              <w:pStyle w:val="TableParagraph"/>
              <w:spacing w:before="71"/>
              <w:ind w:left="122" w:right="118"/>
              <w:jc w:val="center"/>
              <w:rPr>
                <w:sz w:val="18"/>
              </w:rPr>
            </w:pPr>
            <w:r>
              <w:rPr>
                <w:spacing w:val="-4"/>
                <w:sz w:val="18"/>
              </w:rPr>
              <w:t>2.4.</w:t>
            </w:r>
          </w:p>
          <w:p w14:paraId="38997506" w14:textId="77777777" w:rsidR="00E505A2" w:rsidRDefault="00E505A2" w:rsidP="00440E94">
            <w:pPr>
              <w:pStyle w:val="TableParagraph"/>
              <w:spacing w:before="72"/>
              <w:ind w:left="122" w:right="118"/>
              <w:jc w:val="center"/>
              <w:rPr>
                <w:sz w:val="18"/>
              </w:rPr>
            </w:pPr>
            <w:r>
              <w:rPr>
                <w:spacing w:val="-4"/>
                <w:sz w:val="18"/>
              </w:rPr>
              <w:t>3.1.</w:t>
            </w:r>
          </w:p>
        </w:tc>
        <w:tc>
          <w:tcPr>
            <w:tcW w:w="2835" w:type="dxa"/>
          </w:tcPr>
          <w:p w14:paraId="722B278A" w14:textId="77777777" w:rsidR="00E505A2" w:rsidRDefault="00E505A2" w:rsidP="00440E94">
            <w:pPr>
              <w:pStyle w:val="TableParagraph"/>
              <w:rPr>
                <w:sz w:val="20"/>
              </w:rPr>
            </w:pPr>
          </w:p>
          <w:p w14:paraId="7C98DA75" w14:textId="77777777" w:rsidR="00E505A2" w:rsidRDefault="00E505A2" w:rsidP="00440E94">
            <w:pPr>
              <w:pStyle w:val="TableParagraph"/>
              <w:rPr>
                <w:sz w:val="20"/>
              </w:rPr>
            </w:pPr>
          </w:p>
          <w:p w14:paraId="0F01A821" w14:textId="77777777" w:rsidR="00E505A2" w:rsidRDefault="00E505A2" w:rsidP="00440E94">
            <w:pPr>
              <w:pStyle w:val="TableParagraph"/>
              <w:rPr>
                <w:sz w:val="20"/>
              </w:rPr>
            </w:pPr>
          </w:p>
          <w:p w14:paraId="4D9BA393" w14:textId="77777777" w:rsidR="00E505A2" w:rsidRDefault="00E505A2" w:rsidP="00440E94">
            <w:pPr>
              <w:pStyle w:val="TableParagraph"/>
              <w:rPr>
                <w:sz w:val="20"/>
              </w:rPr>
            </w:pPr>
          </w:p>
          <w:p w14:paraId="66DF10F9" w14:textId="77777777" w:rsidR="00E505A2" w:rsidRDefault="00E505A2" w:rsidP="00440E94">
            <w:pPr>
              <w:pStyle w:val="TableParagraph"/>
              <w:rPr>
                <w:sz w:val="20"/>
              </w:rPr>
            </w:pPr>
          </w:p>
          <w:p w14:paraId="169B00BE" w14:textId="77777777" w:rsidR="00E505A2" w:rsidRDefault="00E505A2" w:rsidP="00440E94">
            <w:pPr>
              <w:pStyle w:val="TableParagraph"/>
              <w:rPr>
                <w:sz w:val="20"/>
              </w:rPr>
            </w:pPr>
          </w:p>
          <w:p w14:paraId="53783C29" w14:textId="77777777" w:rsidR="00E505A2" w:rsidRDefault="00E505A2" w:rsidP="00440E94">
            <w:pPr>
              <w:pStyle w:val="TableParagraph"/>
              <w:rPr>
                <w:sz w:val="20"/>
              </w:rPr>
            </w:pPr>
          </w:p>
          <w:p w14:paraId="46A8C125" w14:textId="77777777" w:rsidR="00E505A2" w:rsidRDefault="00E505A2" w:rsidP="00440E94">
            <w:pPr>
              <w:pStyle w:val="TableParagraph"/>
              <w:rPr>
                <w:sz w:val="20"/>
              </w:rPr>
            </w:pPr>
          </w:p>
          <w:p w14:paraId="53067086" w14:textId="77777777" w:rsidR="00E505A2" w:rsidRDefault="00E505A2" w:rsidP="00440E94">
            <w:pPr>
              <w:pStyle w:val="TableParagraph"/>
              <w:spacing w:before="3"/>
              <w:rPr>
                <w:sz w:val="26"/>
              </w:rPr>
            </w:pPr>
          </w:p>
          <w:p w14:paraId="3917947B" w14:textId="77777777" w:rsidR="00D4381D" w:rsidRDefault="00D4381D" w:rsidP="00440E94">
            <w:pPr>
              <w:pStyle w:val="TableParagraph"/>
              <w:spacing w:before="1" w:line="324" w:lineRule="auto"/>
              <w:ind w:left="423" w:right="414" w:hanging="2"/>
              <w:jc w:val="center"/>
              <w:rPr>
                <w:spacing w:val="-4"/>
                <w:sz w:val="18"/>
              </w:rPr>
            </w:pPr>
            <w:r>
              <w:rPr>
                <w:spacing w:val="-4"/>
                <w:sz w:val="18"/>
              </w:rPr>
              <w:t>vode</w:t>
            </w:r>
          </w:p>
          <w:p w14:paraId="58A7F751" w14:textId="77777777" w:rsidR="00E505A2" w:rsidRDefault="00E505A2" w:rsidP="00440E94">
            <w:pPr>
              <w:pStyle w:val="TableParagraph"/>
              <w:spacing w:before="1" w:line="324" w:lineRule="auto"/>
              <w:ind w:left="423" w:right="414" w:hanging="2"/>
              <w:jc w:val="center"/>
              <w:rPr>
                <w:sz w:val="18"/>
              </w:rPr>
            </w:pPr>
            <w:r>
              <w:rPr>
                <w:spacing w:val="-2"/>
                <w:sz w:val="18"/>
              </w:rPr>
              <w:t xml:space="preserve">bioraznolikost </w:t>
            </w:r>
            <w:r>
              <w:rPr>
                <w:sz w:val="18"/>
              </w:rPr>
              <w:t>zaštićena</w:t>
            </w:r>
            <w:r>
              <w:rPr>
                <w:spacing w:val="-13"/>
                <w:sz w:val="18"/>
              </w:rPr>
              <w:t xml:space="preserve"> </w:t>
            </w:r>
            <w:r>
              <w:rPr>
                <w:sz w:val="18"/>
              </w:rPr>
              <w:t>područja</w:t>
            </w:r>
          </w:p>
        </w:tc>
      </w:tr>
      <w:tr w:rsidR="00E505A2" w14:paraId="6FF861D2" w14:textId="77777777" w:rsidTr="00D4381D">
        <w:trPr>
          <w:trHeight w:val="755"/>
        </w:trPr>
        <w:tc>
          <w:tcPr>
            <w:tcW w:w="706" w:type="dxa"/>
          </w:tcPr>
          <w:p w14:paraId="11284108" w14:textId="77777777" w:rsidR="00E505A2" w:rsidRDefault="00E505A2" w:rsidP="00440E94">
            <w:pPr>
              <w:pStyle w:val="TableParagraph"/>
              <w:rPr>
                <w:sz w:val="20"/>
              </w:rPr>
            </w:pPr>
          </w:p>
          <w:p w14:paraId="505380D5" w14:textId="77777777" w:rsidR="00E505A2" w:rsidRDefault="00E505A2" w:rsidP="00440E94">
            <w:pPr>
              <w:pStyle w:val="TableParagraph"/>
              <w:spacing w:before="6"/>
              <w:rPr>
                <w:sz w:val="19"/>
              </w:rPr>
            </w:pPr>
          </w:p>
          <w:p w14:paraId="2E825CAC" w14:textId="77777777" w:rsidR="00E505A2" w:rsidRDefault="00E505A2" w:rsidP="00440E94">
            <w:pPr>
              <w:pStyle w:val="TableParagraph"/>
              <w:spacing w:before="1"/>
              <w:ind w:left="131" w:right="120"/>
              <w:jc w:val="center"/>
              <w:rPr>
                <w:sz w:val="18"/>
              </w:rPr>
            </w:pPr>
            <w:r>
              <w:rPr>
                <w:spacing w:val="-5"/>
                <w:sz w:val="18"/>
              </w:rPr>
              <w:t>11.</w:t>
            </w:r>
          </w:p>
        </w:tc>
        <w:tc>
          <w:tcPr>
            <w:tcW w:w="4536" w:type="dxa"/>
          </w:tcPr>
          <w:p w14:paraId="5A29FE89" w14:textId="77777777" w:rsidR="00E505A2" w:rsidRDefault="00E505A2" w:rsidP="00440E94">
            <w:pPr>
              <w:pStyle w:val="TableParagraph"/>
              <w:spacing w:before="10"/>
              <w:rPr>
                <w:sz w:val="18"/>
              </w:rPr>
            </w:pPr>
          </w:p>
          <w:p w14:paraId="1816B59F" w14:textId="77777777" w:rsidR="00E505A2" w:rsidRDefault="00E505A2" w:rsidP="00440E94">
            <w:pPr>
              <w:pStyle w:val="TableParagraph"/>
              <w:spacing w:line="276" w:lineRule="auto"/>
              <w:ind w:left="107" w:right="99"/>
              <w:jc w:val="both"/>
              <w:rPr>
                <w:sz w:val="18"/>
              </w:rPr>
            </w:pPr>
            <w:r>
              <w:rPr>
                <w:sz w:val="18"/>
              </w:rPr>
              <w:t>Provoditi mjere sprječavanja bijega organizama iz uzgajališta te ne poticati ulaganja u uzgoj alohtonih vrsta koje su se pokazale ili mogu biti invazivne.</w:t>
            </w:r>
          </w:p>
        </w:tc>
        <w:tc>
          <w:tcPr>
            <w:tcW w:w="1560" w:type="dxa"/>
          </w:tcPr>
          <w:p w14:paraId="3A426529" w14:textId="77777777" w:rsidR="00E505A2" w:rsidRDefault="00E505A2" w:rsidP="00440E94">
            <w:pPr>
              <w:pStyle w:val="TableParagraph"/>
              <w:spacing w:before="40"/>
              <w:ind w:left="126" w:right="117"/>
              <w:jc w:val="center"/>
              <w:rPr>
                <w:sz w:val="18"/>
              </w:rPr>
            </w:pPr>
            <w:r>
              <w:rPr>
                <w:spacing w:val="-4"/>
                <w:sz w:val="18"/>
              </w:rPr>
              <w:t>1.1.</w:t>
            </w:r>
          </w:p>
          <w:p w14:paraId="202FABEA" w14:textId="77777777" w:rsidR="00E505A2" w:rsidRDefault="00E505A2" w:rsidP="00440E94">
            <w:pPr>
              <w:pStyle w:val="TableParagraph"/>
              <w:spacing w:before="69"/>
              <w:ind w:left="126" w:right="117"/>
              <w:jc w:val="center"/>
              <w:rPr>
                <w:sz w:val="18"/>
              </w:rPr>
            </w:pPr>
            <w:r>
              <w:rPr>
                <w:spacing w:val="-4"/>
                <w:sz w:val="18"/>
              </w:rPr>
              <w:t>1.2.</w:t>
            </w:r>
          </w:p>
          <w:p w14:paraId="5FE2F790" w14:textId="77777777" w:rsidR="00E505A2" w:rsidRDefault="00E505A2" w:rsidP="00440E94">
            <w:pPr>
              <w:pStyle w:val="TableParagraph"/>
              <w:spacing w:before="71"/>
              <w:ind w:left="126" w:right="117"/>
              <w:jc w:val="center"/>
              <w:rPr>
                <w:sz w:val="18"/>
              </w:rPr>
            </w:pPr>
            <w:r>
              <w:rPr>
                <w:spacing w:val="-4"/>
                <w:sz w:val="18"/>
              </w:rPr>
              <w:t>1.3.</w:t>
            </w:r>
          </w:p>
          <w:p w14:paraId="21403B10" w14:textId="77777777" w:rsidR="00E505A2" w:rsidRDefault="00E505A2" w:rsidP="00440E94">
            <w:pPr>
              <w:pStyle w:val="TableParagraph"/>
              <w:spacing w:before="72"/>
              <w:ind w:left="122" w:right="118"/>
              <w:jc w:val="center"/>
              <w:rPr>
                <w:sz w:val="18"/>
              </w:rPr>
            </w:pPr>
            <w:r>
              <w:rPr>
                <w:spacing w:val="-4"/>
                <w:sz w:val="18"/>
              </w:rPr>
              <w:t>2.4.</w:t>
            </w:r>
          </w:p>
        </w:tc>
        <w:tc>
          <w:tcPr>
            <w:tcW w:w="2835" w:type="dxa"/>
          </w:tcPr>
          <w:p w14:paraId="38268FEF" w14:textId="77777777" w:rsidR="00D4381D" w:rsidRDefault="00E505A2" w:rsidP="00D4381D">
            <w:pPr>
              <w:pStyle w:val="TableParagraph"/>
              <w:spacing w:before="179" w:line="120" w:lineRule="auto"/>
              <w:ind w:left="426" w:right="414" w:hanging="6"/>
              <w:jc w:val="center"/>
              <w:rPr>
                <w:spacing w:val="80"/>
                <w:sz w:val="18"/>
              </w:rPr>
            </w:pPr>
            <w:r>
              <w:rPr>
                <w:spacing w:val="-4"/>
                <w:sz w:val="18"/>
              </w:rPr>
              <w:t>vode</w:t>
            </w:r>
            <w:r>
              <w:rPr>
                <w:spacing w:val="80"/>
                <w:sz w:val="18"/>
              </w:rPr>
              <w:t xml:space="preserve"> </w:t>
            </w:r>
          </w:p>
          <w:p w14:paraId="3A6C835D" w14:textId="77777777" w:rsidR="00E505A2" w:rsidRDefault="00E505A2" w:rsidP="00D4381D">
            <w:pPr>
              <w:pStyle w:val="TableParagraph"/>
              <w:spacing w:before="120" w:line="322" w:lineRule="auto"/>
              <w:ind w:left="426" w:right="414" w:hanging="6"/>
              <w:jc w:val="center"/>
              <w:rPr>
                <w:sz w:val="18"/>
              </w:rPr>
            </w:pPr>
            <w:r>
              <w:rPr>
                <w:spacing w:val="-2"/>
                <w:sz w:val="18"/>
              </w:rPr>
              <w:t xml:space="preserve">bioraznolikost </w:t>
            </w:r>
            <w:r>
              <w:rPr>
                <w:sz w:val="18"/>
              </w:rPr>
              <w:t>zaštićena</w:t>
            </w:r>
            <w:r>
              <w:rPr>
                <w:spacing w:val="-13"/>
                <w:sz w:val="18"/>
              </w:rPr>
              <w:t xml:space="preserve"> </w:t>
            </w:r>
            <w:r>
              <w:rPr>
                <w:sz w:val="18"/>
              </w:rPr>
              <w:t>područja</w:t>
            </w:r>
          </w:p>
        </w:tc>
      </w:tr>
      <w:tr w:rsidR="00E505A2" w14:paraId="5E5E661F" w14:textId="77777777" w:rsidTr="00D4381D">
        <w:trPr>
          <w:trHeight w:val="755"/>
        </w:trPr>
        <w:tc>
          <w:tcPr>
            <w:tcW w:w="706" w:type="dxa"/>
          </w:tcPr>
          <w:p w14:paraId="26CDA9BB" w14:textId="77777777" w:rsidR="00E505A2" w:rsidRDefault="00E505A2" w:rsidP="00440E94">
            <w:pPr>
              <w:pStyle w:val="TableParagraph"/>
              <w:spacing w:before="7"/>
              <w:rPr>
                <w:sz w:val="27"/>
              </w:rPr>
            </w:pPr>
          </w:p>
          <w:p w14:paraId="3AF528E6" w14:textId="77777777" w:rsidR="00E505A2" w:rsidRDefault="00E505A2" w:rsidP="00440E94">
            <w:pPr>
              <w:pStyle w:val="TableParagraph"/>
              <w:ind w:left="131" w:right="120"/>
              <w:jc w:val="center"/>
              <w:rPr>
                <w:sz w:val="18"/>
              </w:rPr>
            </w:pPr>
            <w:r>
              <w:rPr>
                <w:spacing w:val="-5"/>
                <w:sz w:val="18"/>
              </w:rPr>
              <w:t>12.</w:t>
            </w:r>
          </w:p>
        </w:tc>
        <w:tc>
          <w:tcPr>
            <w:tcW w:w="4536" w:type="dxa"/>
          </w:tcPr>
          <w:p w14:paraId="6A2EE1B5" w14:textId="77777777" w:rsidR="00E505A2" w:rsidRDefault="00E505A2" w:rsidP="00440E94">
            <w:pPr>
              <w:pStyle w:val="TableParagraph"/>
              <w:spacing w:before="80" w:line="276" w:lineRule="auto"/>
              <w:ind w:left="107" w:right="100"/>
              <w:jc w:val="both"/>
              <w:rPr>
                <w:sz w:val="18"/>
              </w:rPr>
            </w:pPr>
            <w:r>
              <w:rPr>
                <w:sz w:val="18"/>
              </w:rPr>
              <w:t>Prioritet dati provođenju aktivnosti utvrđivanja i kartiranja najpovoljnijih</w:t>
            </w:r>
            <w:r>
              <w:rPr>
                <w:spacing w:val="-1"/>
                <w:sz w:val="18"/>
              </w:rPr>
              <w:t xml:space="preserve"> </w:t>
            </w:r>
            <w:r>
              <w:rPr>
                <w:sz w:val="18"/>
              </w:rPr>
              <w:t>područja za razvoj akvakulture i područja gdje bi akvakulturu trebalo isključiti.</w:t>
            </w:r>
          </w:p>
        </w:tc>
        <w:tc>
          <w:tcPr>
            <w:tcW w:w="1560" w:type="dxa"/>
          </w:tcPr>
          <w:p w14:paraId="2395DB03" w14:textId="77777777" w:rsidR="00E505A2" w:rsidRDefault="00E505A2" w:rsidP="00440E94">
            <w:pPr>
              <w:pStyle w:val="TableParagraph"/>
              <w:spacing w:before="7"/>
              <w:rPr>
                <w:sz w:val="27"/>
              </w:rPr>
            </w:pPr>
          </w:p>
          <w:p w14:paraId="46FFB80A" w14:textId="77777777" w:rsidR="00E505A2" w:rsidRDefault="00E505A2" w:rsidP="00440E94">
            <w:pPr>
              <w:pStyle w:val="TableParagraph"/>
              <w:ind w:left="122" w:right="118"/>
              <w:jc w:val="center"/>
              <w:rPr>
                <w:sz w:val="18"/>
              </w:rPr>
            </w:pPr>
            <w:r w:rsidRPr="00D3063D">
              <w:rPr>
                <w:spacing w:val="-4"/>
                <w:sz w:val="18"/>
              </w:rPr>
              <w:t>3.1.</w:t>
            </w:r>
          </w:p>
        </w:tc>
        <w:tc>
          <w:tcPr>
            <w:tcW w:w="2835" w:type="dxa"/>
          </w:tcPr>
          <w:p w14:paraId="5B442914" w14:textId="77777777" w:rsidR="00E505A2" w:rsidRDefault="00E505A2" w:rsidP="00440E94">
            <w:pPr>
              <w:pStyle w:val="TableParagraph"/>
              <w:spacing w:before="39" w:line="319" w:lineRule="auto"/>
              <w:ind w:left="623" w:right="612" w:hanging="2"/>
              <w:jc w:val="center"/>
              <w:rPr>
                <w:sz w:val="18"/>
              </w:rPr>
            </w:pPr>
            <w:r>
              <w:rPr>
                <w:spacing w:val="-4"/>
                <w:sz w:val="18"/>
              </w:rPr>
              <w:t xml:space="preserve">vode </w:t>
            </w:r>
            <w:r>
              <w:rPr>
                <w:spacing w:val="-2"/>
                <w:sz w:val="18"/>
              </w:rPr>
              <w:t>bioraznolikost</w:t>
            </w:r>
          </w:p>
          <w:p w14:paraId="60E8CF1D" w14:textId="77777777" w:rsidR="00E505A2" w:rsidRDefault="00E505A2" w:rsidP="00440E94">
            <w:pPr>
              <w:pStyle w:val="TableParagraph"/>
              <w:spacing w:before="4"/>
              <w:ind w:left="413" w:right="406"/>
              <w:jc w:val="center"/>
              <w:rPr>
                <w:sz w:val="18"/>
              </w:rPr>
            </w:pPr>
            <w:r>
              <w:rPr>
                <w:sz w:val="18"/>
              </w:rPr>
              <w:t>zaštićena</w:t>
            </w:r>
            <w:r>
              <w:rPr>
                <w:spacing w:val="-4"/>
                <w:sz w:val="18"/>
              </w:rPr>
              <w:t xml:space="preserve"> </w:t>
            </w:r>
            <w:r>
              <w:rPr>
                <w:spacing w:val="-2"/>
                <w:sz w:val="18"/>
              </w:rPr>
              <w:t>područja</w:t>
            </w:r>
          </w:p>
        </w:tc>
      </w:tr>
      <w:tr w:rsidR="00E505A2" w14:paraId="4C342E84" w14:textId="77777777" w:rsidTr="00D4381D">
        <w:trPr>
          <w:trHeight w:val="755"/>
        </w:trPr>
        <w:tc>
          <w:tcPr>
            <w:tcW w:w="706" w:type="dxa"/>
          </w:tcPr>
          <w:p w14:paraId="6680A440" w14:textId="77777777" w:rsidR="00E505A2" w:rsidRDefault="00E505A2" w:rsidP="00440E94">
            <w:pPr>
              <w:pStyle w:val="TableParagraph"/>
              <w:spacing w:before="1"/>
              <w:rPr>
                <w:sz w:val="24"/>
              </w:rPr>
            </w:pPr>
          </w:p>
          <w:p w14:paraId="702A2827" w14:textId="77777777" w:rsidR="00E505A2" w:rsidRDefault="00E505A2" w:rsidP="00440E94">
            <w:pPr>
              <w:pStyle w:val="TableParagraph"/>
              <w:ind w:left="131" w:right="120"/>
              <w:jc w:val="center"/>
              <w:rPr>
                <w:sz w:val="18"/>
              </w:rPr>
            </w:pPr>
            <w:r>
              <w:rPr>
                <w:spacing w:val="-5"/>
                <w:sz w:val="18"/>
              </w:rPr>
              <w:t>13.</w:t>
            </w:r>
          </w:p>
        </w:tc>
        <w:tc>
          <w:tcPr>
            <w:tcW w:w="4536" w:type="dxa"/>
          </w:tcPr>
          <w:p w14:paraId="1C535881" w14:textId="77777777" w:rsidR="00E505A2" w:rsidRDefault="00E505A2" w:rsidP="00440E94">
            <w:pPr>
              <w:pStyle w:val="TableParagraph"/>
              <w:spacing w:before="39" w:line="276" w:lineRule="auto"/>
              <w:ind w:left="107" w:right="94"/>
              <w:jc w:val="both"/>
              <w:rPr>
                <w:sz w:val="18"/>
              </w:rPr>
            </w:pPr>
            <w:r>
              <w:rPr>
                <w:sz w:val="18"/>
              </w:rPr>
              <w:t xml:space="preserve">Izgradnju prometne i logističke infrastrukture planirati uz odgovarajuće tehnologije pročišćavanja otpadnih </w:t>
            </w:r>
            <w:r>
              <w:rPr>
                <w:spacing w:val="-2"/>
                <w:sz w:val="18"/>
              </w:rPr>
              <w:t>voda.</w:t>
            </w:r>
          </w:p>
        </w:tc>
        <w:tc>
          <w:tcPr>
            <w:tcW w:w="1560" w:type="dxa"/>
          </w:tcPr>
          <w:p w14:paraId="44771BEA" w14:textId="77777777" w:rsidR="00E505A2" w:rsidRDefault="00E505A2" w:rsidP="00440E94">
            <w:pPr>
              <w:pStyle w:val="TableParagraph"/>
              <w:spacing w:before="1"/>
              <w:rPr>
                <w:sz w:val="24"/>
              </w:rPr>
            </w:pPr>
          </w:p>
          <w:p w14:paraId="2876ABB0" w14:textId="77777777" w:rsidR="00E505A2" w:rsidRDefault="00E505A2" w:rsidP="00440E94">
            <w:pPr>
              <w:pStyle w:val="TableParagraph"/>
              <w:ind w:left="122" w:right="118"/>
              <w:jc w:val="center"/>
              <w:rPr>
                <w:sz w:val="18"/>
              </w:rPr>
            </w:pPr>
            <w:r>
              <w:rPr>
                <w:spacing w:val="-4"/>
                <w:sz w:val="18"/>
              </w:rPr>
              <w:t>3.2.</w:t>
            </w:r>
          </w:p>
        </w:tc>
        <w:tc>
          <w:tcPr>
            <w:tcW w:w="2835" w:type="dxa"/>
          </w:tcPr>
          <w:p w14:paraId="6BA543F2" w14:textId="77777777" w:rsidR="00E505A2" w:rsidRDefault="00E505A2" w:rsidP="00440E94">
            <w:pPr>
              <w:pStyle w:val="TableParagraph"/>
              <w:spacing w:before="1"/>
              <w:rPr>
                <w:sz w:val="24"/>
              </w:rPr>
            </w:pPr>
          </w:p>
          <w:p w14:paraId="3E2C7FEB" w14:textId="77777777" w:rsidR="00E505A2" w:rsidRDefault="00E505A2" w:rsidP="00440E94">
            <w:pPr>
              <w:pStyle w:val="TableParagraph"/>
              <w:ind w:left="412" w:right="406"/>
              <w:jc w:val="center"/>
              <w:rPr>
                <w:sz w:val="18"/>
              </w:rPr>
            </w:pPr>
            <w:r>
              <w:rPr>
                <w:spacing w:val="-4"/>
                <w:sz w:val="18"/>
              </w:rPr>
              <w:t>vode</w:t>
            </w:r>
          </w:p>
        </w:tc>
      </w:tr>
      <w:tr w:rsidR="00E505A2" w14:paraId="7C05965A" w14:textId="77777777" w:rsidTr="00D4381D">
        <w:trPr>
          <w:trHeight w:val="755"/>
        </w:trPr>
        <w:tc>
          <w:tcPr>
            <w:tcW w:w="706" w:type="dxa"/>
          </w:tcPr>
          <w:p w14:paraId="08E9571F" w14:textId="77777777" w:rsidR="00E505A2" w:rsidRDefault="00E505A2" w:rsidP="00440E94">
            <w:pPr>
              <w:pStyle w:val="TableParagraph"/>
              <w:rPr>
                <w:sz w:val="20"/>
              </w:rPr>
            </w:pPr>
          </w:p>
          <w:p w14:paraId="7ABFF994" w14:textId="77777777" w:rsidR="00E505A2" w:rsidRDefault="00E505A2" w:rsidP="00440E94">
            <w:pPr>
              <w:pStyle w:val="TableParagraph"/>
              <w:rPr>
                <w:sz w:val="20"/>
              </w:rPr>
            </w:pPr>
          </w:p>
          <w:p w14:paraId="31D6A13F" w14:textId="77777777" w:rsidR="00E505A2" w:rsidRDefault="00E505A2" w:rsidP="00440E94">
            <w:pPr>
              <w:pStyle w:val="TableParagraph"/>
              <w:rPr>
                <w:sz w:val="20"/>
              </w:rPr>
            </w:pPr>
          </w:p>
          <w:p w14:paraId="11F4B8BE" w14:textId="77777777" w:rsidR="00E505A2" w:rsidRDefault="00E505A2" w:rsidP="00440E94">
            <w:pPr>
              <w:pStyle w:val="TableParagraph"/>
              <w:spacing w:before="2"/>
              <w:rPr>
                <w:sz w:val="28"/>
              </w:rPr>
            </w:pPr>
          </w:p>
          <w:p w14:paraId="7460161B" w14:textId="77777777" w:rsidR="00E505A2" w:rsidRDefault="00E505A2" w:rsidP="00440E94">
            <w:pPr>
              <w:pStyle w:val="TableParagraph"/>
              <w:spacing w:before="1"/>
              <w:ind w:left="131" w:right="120"/>
              <w:jc w:val="center"/>
              <w:rPr>
                <w:sz w:val="18"/>
              </w:rPr>
            </w:pPr>
            <w:r>
              <w:rPr>
                <w:spacing w:val="-5"/>
                <w:sz w:val="18"/>
              </w:rPr>
              <w:t>14.</w:t>
            </w:r>
          </w:p>
        </w:tc>
        <w:tc>
          <w:tcPr>
            <w:tcW w:w="4536" w:type="dxa"/>
          </w:tcPr>
          <w:p w14:paraId="253CF5C8" w14:textId="77777777" w:rsidR="00E505A2" w:rsidRDefault="00E505A2" w:rsidP="00440E94">
            <w:pPr>
              <w:pStyle w:val="TableParagraph"/>
              <w:spacing w:before="8"/>
              <w:rPr>
                <w:sz w:val="15"/>
              </w:rPr>
            </w:pPr>
          </w:p>
          <w:p w14:paraId="2EADC9C2" w14:textId="77777777" w:rsidR="00E505A2" w:rsidRDefault="00E505A2" w:rsidP="00440E94">
            <w:pPr>
              <w:pStyle w:val="TableParagraph"/>
              <w:spacing w:before="1" w:line="276" w:lineRule="auto"/>
              <w:ind w:left="107" w:right="99"/>
              <w:jc w:val="both"/>
              <w:rPr>
                <w:sz w:val="18"/>
              </w:rPr>
            </w:pPr>
            <w:r>
              <w:rPr>
                <w:sz w:val="18"/>
              </w:rPr>
              <w:t>Nove proizvodne jedinice u akvakulturi i zahvate na postojećima, kao i izgradnju prateće infrastrukture, u najvećoj mogućoj mjeri planirati izvan zaštićenih područja prirode i područja ekološke mreže, izvan područja rasprostranjenosti strogo zaštićenih vrsta i ugroženih i/ili rijetkih stanišnih tipova od nacionalnog i europskog značaja, te ih planirati u blizini ili na već antropogeno utjecanom području.</w:t>
            </w:r>
          </w:p>
        </w:tc>
        <w:tc>
          <w:tcPr>
            <w:tcW w:w="1560" w:type="dxa"/>
          </w:tcPr>
          <w:p w14:paraId="5C21D19F" w14:textId="77777777" w:rsidR="00E505A2" w:rsidRDefault="00E505A2" w:rsidP="00440E94">
            <w:pPr>
              <w:pStyle w:val="TableParagraph"/>
              <w:spacing w:before="39"/>
              <w:ind w:left="126" w:right="117"/>
              <w:jc w:val="center"/>
              <w:rPr>
                <w:sz w:val="18"/>
              </w:rPr>
            </w:pPr>
            <w:r>
              <w:rPr>
                <w:spacing w:val="-4"/>
                <w:sz w:val="18"/>
              </w:rPr>
              <w:t>1.1.</w:t>
            </w:r>
          </w:p>
          <w:p w14:paraId="187398CE" w14:textId="77777777" w:rsidR="00E505A2" w:rsidRDefault="00E505A2" w:rsidP="00440E94">
            <w:pPr>
              <w:pStyle w:val="TableParagraph"/>
              <w:spacing w:before="72"/>
              <w:ind w:left="126" w:right="117"/>
              <w:jc w:val="center"/>
              <w:rPr>
                <w:sz w:val="18"/>
              </w:rPr>
            </w:pPr>
            <w:r>
              <w:rPr>
                <w:spacing w:val="-4"/>
                <w:sz w:val="18"/>
              </w:rPr>
              <w:t>1.2.</w:t>
            </w:r>
          </w:p>
          <w:p w14:paraId="25B9DAB9" w14:textId="77777777" w:rsidR="00E505A2" w:rsidRDefault="00E505A2" w:rsidP="00440E94">
            <w:pPr>
              <w:pStyle w:val="TableParagraph"/>
              <w:spacing w:before="72"/>
              <w:ind w:left="126" w:right="117"/>
              <w:jc w:val="center"/>
              <w:rPr>
                <w:sz w:val="18"/>
              </w:rPr>
            </w:pPr>
            <w:r>
              <w:rPr>
                <w:spacing w:val="-4"/>
                <w:sz w:val="18"/>
              </w:rPr>
              <w:t>1.3.</w:t>
            </w:r>
          </w:p>
          <w:p w14:paraId="6608B469" w14:textId="77777777" w:rsidR="00E505A2" w:rsidRDefault="00E505A2" w:rsidP="00440E94">
            <w:pPr>
              <w:pStyle w:val="TableParagraph"/>
              <w:spacing w:before="71"/>
              <w:ind w:left="126" w:right="117"/>
              <w:jc w:val="center"/>
              <w:rPr>
                <w:sz w:val="18"/>
              </w:rPr>
            </w:pPr>
            <w:r>
              <w:rPr>
                <w:spacing w:val="-4"/>
                <w:sz w:val="18"/>
              </w:rPr>
              <w:t>1.5.</w:t>
            </w:r>
          </w:p>
          <w:p w14:paraId="76FE0BBD" w14:textId="77777777" w:rsidR="00E505A2" w:rsidRDefault="00E505A2" w:rsidP="00440E94">
            <w:pPr>
              <w:pStyle w:val="TableParagraph"/>
              <w:spacing w:before="69"/>
              <w:ind w:left="122" w:right="118"/>
              <w:jc w:val="center"/>
              <w:rPr>
                <w:sz w:val="18"/>
              </w:rPr>
            </w:pPr>
            <w:r>
              <w:rPr>
                <w:spacing w:val="-4"/>
                <w:sz w:val="18"/>
              </w:rPr>
              <w:t>2.1.</w:t>
            </w:r>
          </w:p>
          <w:p w14:paraId="0B154B92" w14:textId="77777777" w:rsidR="00E505A2" w:rsidRDefault="00E505A2" w:rsidP="00440E94">
            <w:pPr>
              <w:pStyle w:val="TableParagraph"/>
              <w:spacing w:before="72"/>
              <w:ind w:left="122" w:right="118"/>
              <w:jc w:val="center"/>
              <w:rPr>
                <w:sz w:val="18"/>
              </w:rPr>
            </w:pPr>
            <w:r>
              <w:rPr>
                <w:spacing w:val="-4"/>
                <w:sz w:val="18"/>
              </w:rPr>
              <w:t>2.4.</w:t>
            </w:r>
          </w:p>
          <w:p w14:paraId="4B00E7E5" w14:textId="77777777" w:rsidR="00E505A2" w:rsidRDefault="00E505A2" w:rsidP="00440E94">
            <w:pPr>
              <w:pStyle w:val="TableParagraph"/>
              <w:spacing w:before="71"/>
              <w:ind w:left="122" w:right="118"/>
              <w:jc w:val="center"/>
              <w:rPr>
                <w:sz w:val="18"/>
              </w:rPr>
            </w:pPr>
            <w:r>
              <w:rPr>
                <w:spacing w:val="-4"/>
                <w:sz w:val="18"/>
              </w:rPr>
              <w:t>3.1.</w:t>
            </w:r>
          </w:p>
          <w:p w14:paraId="7CCD1D72" w14:textId="77777777" w:rsidR="00E505A2" w:rsidRDefault="00E505A2" w:rsidP="00440E94">
            <w:pPr>
              <w:pStyle w:val="TableParagraph"/>
              <w:spacing w:before="72"/>
              <w:ind w:left="122" w:right="118"/>
              <w:jc w:val="center"/>
              <w:rPr>
                <w:sz w:val="18"/>
              </w:rPr>
            </w:pPr>
            <w:r>
              <w:rPr>
                <w:spacing w:val="-4"/>
                <w:sz w:val="18"/>
              </w:rPr>
              <w:t>3.2.</w:t>
            </w:r>
          </w:p>
        </w:tc>
        <w:tc>
          <w:tcPr>
            <w:tcW w:w="2835" w:type="dxa"/>
          </w:tcPr>
          <w:p w14:paraId="63EF95C6" w14:textId="77777777" w:rsidR="00E505A2" w:rsidRDefault="00E505A2" w:rsidP="00440E94">
            <w:pPr>
              <w:pStyle w:val="TableParagraph"/>
              <w:jc w:val="center"/>
              <w:rPr>
                <w:sz w:val="20"/>
              </w:rPr>
            </w:pPr>
          </w:p>
          <w:p w14:paraId="7951B467" w14:textId="77777777" w:rsidR="00E505A2" w:rsidRDefault="00E505A2" w:rsidP="00440E94">
            <w:pPr>
              <w:pStyle w:val="TableParagraph"/>
              <w:jc w:val="center"/>
              <w:rPr>
                <w:sz w:val="20"/>
              </w:rPr>
            </w:pPr>
          </w:p>
          <w:p w14:paraId="4E82CDB3" w14:textId="77777777" w:rsidR="00E505A2" w:rsidRDefault="00E505A2" w:rsidP="00440E94">
            <w:pPr>
              <w:pStyle w:val="TableParagraph"/>
              <w:jc w:val="center"/>
              <w:rPr>
                <w:sz w:val="20"/>
              </w:rPr>
            </w:pPr>
          </w:p>
          <w:p w14:paraId="0B1A36A7" w14:textId="77777777" w:rsidR="00E505A2" w:rsidRDefault="00E505A2" w:rsidP="00440E94">
            <w:pPr>
              <w:pStyle w:val="TableParagraph"/>
              <w:spacing w:before="1"/>
              <w:jc w:val="center"/>
              <w:rPr>
                <w:sz w:val="16"/>
              </w:rPr>
            </w:pPr>
          </w:p>
          <w:p w14:paraId="07AF6A5B" w14:textId="77777777" w:rsidR="00D4381D" w:rsidRDefault="00E505A2" w:rsidP="00440E94">
            <w:pPr>
              <w:pStyle w:val="TableParagraph"/>
              <w:spacing w:line="319" w:lineRule="auto"/>
              <w:ind w:right="40"/>
              <w:jc w:val="center"/>
              <w:rPr>
                <w:spacing w:val="-2"/>
                <w:sz w:val="18"/>
              </w:rPr>
            </w:pPr>
            <w:r>
              <w:rPr>
                <w:spacing w:val="-2"/>
                <w:sz w:val="18"/>
              </w:rPr>
              <w:t xml:space="preserve">bioraznolikost </w:t>
            </w:r>
          </w:p>
          <w:p w14:paraId="6F8FD5AF" w14:textId="77777777" w:rsidR="00E505A2" w:rsidRDefault="00E505A2" w:rsidP="00440E94">
            <w:pPr>
              <w:pStyle w:val="TableParagraph"/>
              <w:spacing w:line="319" w:lineRule="auto"/>
              <w:ind w:right="40"/>
              <w:jc w:val="center"/>
              <w:rPr>
                <w:sz w:val="18"/>
              </w:rPr>
            </w:pPr>
            <w:r>
              <w:rPr>
                <w:sz w:val="18"/>
              </w:rPr>
              <w:t>zaštićena</w:t>
            </w:r>
            <w:r>
              <w:rPr>
                <w:spacing w:val="-13"/>
                <w:sz w:val="18"/>
              </w:rPr>
              <w:t xml:space="preserve"> </w:t>
            </w:r>
            <w:r>
              <w:rPr>
                <w:sz w:val="18"/>
              </w:rPr>
              <w:t>područja</w:t>
            </w:r>
          </w:p>
        </w:tc>
      </w:tr>
      <w:tr w:rsidR="00E505A2" w14:paraId="2156AD14" w14:textId="77777777" w:rsidTr="00D4381D">
        <w:trPr>
          <w:trHeight w:val="755"/>
        </w:trPr>
        <w:tc>
          <w:tcPr>
            <w:tcW w:w="706" w:type="dxa"/>
          </w:tcPr>
          <w:p w14:paraId="7D65FD97" w14:textId="77777777" w:rsidR="00E505A2" w:rsidRDefault="00E505A2" w:rsidP="00440E94">
            <w:pPr>
              <w:pStyle w:val="TableParagraph"/>
              <w:rPr>
                <w:sz w:val="20"/>
              </w:rPr>
            </w:pPr>
          </w:p>
          <w:p w14:paraId="4CBE96A5" w14:textId="77777777" w:rsidR="00E505A2" w:rsidRDefault="00E505A2" w:rsidP="00440E94">
            <w:pPr>
              <w:pStyle w:val="TableParagraph"/>
              <w:spacing w:before="167"/>
              <w:ind w:left="131" w:right="120"/>
              <w:jc w:val="center"/>
              <w:rPr>
                <w:sz w:val="18"/>
              </w:rPr>
            </w:pPr>
            <w:r>
              <w:rPr>
                <w:spacing w:val="-5"/>
                <w:sz w:val="18"/>
              </w:rPr>
              <w:t>15.</w:t>
            </w:r>
          </w:p>
        </w:tc>
        <w:tc>
          <w:tcPr>
            <w:tcW w:w="4536" w:type="dxa"/>
          </w:tcPr>
          <w:p w14:paraId="46A61D78" w14:textId="77777777" w:rsidR="00E505A2" w:rsidRDefault="00E505A2" w:rsidP="00440E94">
            <w:pPr>
              <w:pStyle w:val="TableParagraph"/>
              <w:spacing w:before="39" w:line="276" w:lineRule="auto"/>
              <w:ind w:left="107" w:right="100"/>
              <w:jc w:val="both"/>
              <w:rPr>
                <w:sz w:val="18"/>
              </w:rPr>
            </w:pPr>
            <w:r>
              <w:rPr>
                <w:sz w:val="18"/>
              </w:rPr>
              <w:t xml:space="preserve">Prenamjenu tradicionalnih poluintenzivnih šaranskih ribnjaka u višefunkcionalne objekte provoditi uz održavanje ili unaprjeđenje postojećeg stanja </w:t>
            </w:r>
            <w:r>
              <w:rPr>
                <w:spacing w:val="-2"/>
                <w:sz w:val="18"/>
              </w:rPr>
              <w:t>bioraznolikosti.</w:t>
            </w:r>
          </w:p>
        </w:tc>
        <w:tc>
          <w:tcPr>
            <w:tcW w:w="1560" w:type="dxa"/>
          </w:tcPr>
          <w:p w14:paraId="6DC56327" w14:textId="77777777" w:rsidR="00E505A2" w:rsidRDefault="00E505A2" w:rsidP="00440E94">
            <w:pPr>
              <w:pStyle w:val="TableParagraph"/>
              <w:rPr>
                <w:sz w:val="20"/>
              </w:rPr>
            </w:pPr>
          </w:p>
          <w:p w14:paraId="4879B1D9" w14:textId="77777777" w:rsidR="00E505A2" w:rsidRDefault="00E505A2" w:rsidP="00440E94">
            <w:pPr>
              <w:pStyle w:val="TableParagraph"/>
              <w:spacing w:before="167"/>
              <w:ind w:left="126" w:right="117"/>
              <w:jc w:val="center"/>
              <w:rPr>
                <w:sz w:val="18"/>
              </w:rPr>
            </w:pPr>
            <w:r>
              <w:rPr>
                <w:spacing w:val="-4"/>
                <w:sz w:val="18"/>
              </w:rPr>
              <w:t>1.5.</w:t>
            </w:r>
          </w:p>
        </w:tc>
        <w:tc>
          <w:tcPr>
            <w:tcW w:w="2835" w:type="dxa"/>
          </w:tcPr>
          <w:p w14:paraId="7FA8B436" w14:textId="77777777" w:rsidR="00E505A2" w:rsidRDefault="00E505A2" w:rsidP="00440E94">
            <w:pPr>
              <w:pStyle w:val="TableParagraph"/>
              <w:spacing w:before="5"/>
              <w:jc w:val="center"/>
            </w:pPr>
          </w:p>
          <w:p w14:paraId="0616686B" w14:textId="77777777" w:rsidR="00D4381D" w:rsidRDefault="00E505A2" w:rsidP="00440E94">
            <w:pPr>
              <w:pStyle w:val="TableParagraph"/>
              <w:spacing w:line="319" w:lineRule="auto"/>
              <w:jc w:val="center"/>
              <w:rPr>
                <w:spacing w:val="-2"/>
                <w:sz w:val="18"/>
              </w:rPr>
            </w:pPr>
            <w:r>
              <w:rPr>
                <w:spacing w:val="-2"/>
                <w:sz w:val="18"/>
              </w:rPr>
              <w:t xml:space="preserve">bioraznolikost </w:t>
            </w:r>
          </w:p>
          <w:p w14:paraId="24B07A75" w14:textId="77777777" w:rsidR="00E505A2" w:rsidRDefault="00E505A2" w:rsidP="00440E94">
            <w:pPr>
              <w:pStyle w:val="TableParagraph"/>
              <w:spacing w:line="319" w:lineRule="auto"/>
              <w:jc w:val="center"/>
              <w:rPr>
                <w:sz w:val="18"/>
              </w:rPr>
            </w:pPr>
            <w:r>
              <w:rPr>
                <w:sz w:val="18"/>
              </w:rPr>
              <w:t>zaštićena</w:t>
            </w:r>
            <w:r>
              <w:rPr>
                <w:spacing w:val="-13"/>
                <w:sz w:val="18"/>
              </w:rPr>
              <w:t xml:space="preserve"> </w:t>
            </w:r>
            <w:r>
              <w:rPr>
                <w:sz w:val="18"/>
              </w:rPr>
              <w:t>područja</w:t>
            </w:r>
          </w:p>
        </w:tc>
      </w:tr>
      <w:tr w:rsidR="00E505A2" w14:paraId="760D2A05" w14:textId="77777777" w:rsidTr="00D4381D">
        <w:trPr>
          <w:trHeight w:val="755"/>
        </w:trPr>
        <w:tc>
          <w:tcPr>
            <w:tcW w:w="706" w:type="dxa"/>
          </w:tcPr>
          <w:p w14:paraId="153A9230" w14:textId="77777777" w:rsidR="00E505A2" w:rsidRDefault="00E505A2" w:rsidP="00440E94">
            <w:pPr>
              <w:pStyle w:val="TableParagraph"/>
              <w:rPr>
                <w:sz w:val="20"/>
              </w:rPr>
            </w:pPr>
          </w:p>
          <w:p w14:paraId="0306FE94" w14:textId="77777777" w:rsidR="00E505A2" w:rsidRDefault="00E505A2" w:rsidP="00440E94">
            <w:pPr>
              <w:pStyle w:val="TableParagraph"/>
              <w:rPr>
                <w:sz w:val="20"/>
              </w:rPr>
            </w:pPr>
          </w:p>
          <w:p w14:paraId="3E611DA7" w14:textId="77777777" w:rsidR="00E505A2" w:rsidRDefault="00E505A2" w:rsidP="00440E94">
            <w:pPr>
              <w:pStyle w:val="TableParagraph"/>
              <w:rPr>
                <w:sz w:val="20"/>
              </w:rPr>
            </w:pPr>
          </w:p>
          <w:p w14:paraId="2EBB57C1" w14:textId="77777777" w:rsidR="00E505A2" w:rsidRDefault="00E505A2" w:rsidP="00440E94">
            <w:pPr>
              <w:pStyle w:val="TableParagraph"/>
              <w:spacing w:before="2"/>
              <w:rPr>
                <w:sz w:val="28"/>
              </w:rPr>
            </w:pPr>
          </w:p>
          <w:p w14:paraId="6422478D" w14:textId="77777777" w:rsidR="00E505A2" w:rsidRDefault="00E505A2" w:rsidP="00440E94">
            <w:pPr>
              <w:pStyle w:val="TableParagraph"/>
              <w:ind w:left="131" w:right="120"/>
              <w:jc w:val="center"/>
              <w:rPr>
                <w:sz w:val="18"/>
              </w:rPr>
            </w:pPr>
            <w:r>
              <w:rPr>
                <w:spacing w:val="-5"/>
                <w:sz w:val="18"/>
              </w:rPr>
              <w:t>16.</w:t>
            </w:r>
          </w:p>
        </w:tc>
        <w:tc>
          <w:tcPr>
            <w:tcW w:w="4536" w:type="dxa"/>
          </w:tcPr>
          <w:p w14:paraId="121FCE28" w14:textId="77777777" w:rsidR="00E505A2" w:rsidRDefault="00E505A2" w:rsidP="00440E94">
            <w:pPr>
              <w:pStyle w:val="TableParagraph"/>
              <w:rPr>
                <w:sz w:val="20"/>
              </w:rPr>
            </w:pPr>
          </w:p>
          <w:p w14:paraId="69349784" w14:textId="77777777" w:rsidR="00E505A2" w:rsidRDefault="00E505A2" w:rsidP="00440E94">
            <w:pPr>
              <w:pStyle w:val="TableParagraph"/>
              <w:rPr>
                <w:sz w:val="20"/>
              </w:rPr>
            </w:pPr>
          </w:p>
          <w:p w14:paraId="21A58BA1" w14:textId="77777777" w:rsidR="00E505A2" w:rsidRDefault="00E505A2" w:rsidP="00440E94">
            <w:pPr>
              <w:pStyle w:val="TableParagraph"/>
              <w:spacing w:before="6"/>
              <w:rPr>
                <w:sz w:val="27"/>
              </w:rPr>
            </w:pPr>
          </w:p>
          <w:p w14:paraId="66EA6FCF" w14:textId="77777777" w:rsidR="00E505A2" w:rsidRDefault="00E505A2" w:rsidP="00440E94">
            <w:pPr>
              <w:pStyle w:val="TableParagraph"/>
              <w:spacing w:line="276" w:lineRule="auto"/>
              <w:ind w:left="107" w:right="100"/>
              <w:jc w:val="both"/>
              <w:rPr>
                <w:sz w:val="18"/>
              </w:rPr>
            </w:pPr>
            <w:r>
              <w:rPr>
                <w:sz w:val="18"/>
              </w:rPr>
              <w:t>Izbjegavati izgradnju infrastrukture na osobito vrijednom</w:t>
            </w:r>
            <w:r>
              <w:rPr>
                <w:spacing w:val="-5"/>
                <w:sz w:val="18"/>
              </w:rPr>
              <w:t xml:space="preserve"> </w:t>
            </w:r>
            <w:r>
              <w:rPr>
                <w:sz w:val="18"/>
              </w:rPr>
              <w:t>obradivom</w:t>
            </w:r>
            <w:r>
              <w:rPr>
                <w:spacing w:val="-5"/>
                <w:sz w:val="18"/>
              </w:rPr>
              <w:t xml:space="preserve"> </w:t>
            </w:r>
            <w:r>
              <w:rPr>
                <w:spacing w:val="-6"/>
                <w:sz w:val="18"/>
              </w:rPr>
              <w:t xml:space="preserve"> </w:t>
            </w:r>
            <w:r>
              <w:rPr>
                <w:sz w:val="18"/>
              </w:rPr>
              <w:t>(P1)</w:t>
            </w:r>
            <w:r>
              <w:rPr>
                <w:spacing w:val="-7"/>
                <w:sz w:val="18"/>
              </w:rPr>
              <w:t xml:space="preserve"> </w:t>
            </w:r>
            <w:r>
              <w:rPr>
                <w:sz w:val="18"/>
              </w:rPr>
              <w:t>i</w:t>
            </w:r>
            <w:r>
              <w:rPr>
                <w:spacing w:val="-10"/>
                <w:sz w:val="18"/>
              </w:rPr>
              <w:t xml:space="preserve"> </w:t>
            </w:r>
            <w:r>
              <w:rPr>
                <w:sz w:val="18"/>
              </w:rPr>
              <w:t>vrijednom</w:t>
            </w:r>
            <w:r>
              <w:rPr>
                <w:spacing w:val="-6"/>
                <w:sz w:val="18"/>
              </w:rPr>
              <w:t xml:space="preserve"> </w:t>
            </w:r>
            <w:r>
              <w:rPr>
                <w:sz w:val="18"/>
              </w:rPr>
              <w:t>obradivom</w:t>
            </w:r>
            <w:r>
              <w:rPr>
                <w:spacing w:val="-6"/>
                <w:sz w:val="18"/>
              </w:rPr>
              <w:t xml:space="preserve"> </w:t>
            </w:r>
            <w:r>
              <w:rPr>
                <w:spacing w:val="-2"/>
                <w:sz w:val="18"/>
              </w:rPr>
              <w:t>(P2) poljoprivrednom zemljištu.</w:t>
            </w:r>
          </w:p>
        </w:tc>
        <w:tc>
          <w:tcPr>
            <w:tcW w:w="1560" w:type="dxa"/>
          </w:tcPr>
          <w:p w14:paraId="4AD04D9D" w14:textId="77777777" w:rsidR="00E505A2" w:rsidRDefault="00E505A2" w:rsidP="00440E94">
            <w:pPr>
              <w:pStyle w:val="TableParagraph"/>
              <w:spacing w:before="39"/>
              <w:ind w:left="126" w:right="117"/>
              <w:jc w:val="center"/>
              <w:rPr>
                <w:sz w:val="18"/>
              </w:rPr>
            </w:pPr>
            <w:r>
              <w:rPr>
                <w:spacing w:val="-4"/>
                <w:sz w:val="18"/>
              </w:rPr>
              <w:t>1.1.</w:t>
            </w:r>
          </w:p>
          <w:p w14:paraId="343E4BB7" w14:textId="77777777" w:rsidR="00E505A2" w:rsidRDefault="00E505A2" w:rsidP="00440E94">
            <w:pPr>
              <w:pStyle w:val="TableParagraph"/>
              <w:spacing w:before="72"/>
              <w:ind w:left="126" w:right="117"/>
              <w:jc w:val="center"/>
              <w:rPr>
                <w:sz w:val="18"/>
              </w:rPr>
            </w:pPr>
            <w:r>
              <w:rPr>
                <w:spacing w:val="-4"/>
                <w:sz w:val="18"/>
              </w:rPr>
              <w:t>1.2.</w:t>
            </w:r>
          </w:p>
          <w:p w14:paraId="54EB707D" w14:textId="77777777" w:rsidR="00E505A2" w:rsidRDefault="00E505A2" w:rsidP="00440E94">
            <w:pPr>
              <w:pStyle w:val="TableParagraph"/>
              <w:spacing w:before="71"/>
              <w:ind w:left="126" w:right="117"/>
              <w:jc w:val="center"/>
              <w:rPr>
                <w:sz w:val="18"/>
              </w:rPr>
            </w:pPr>
            <w:r>
              <w:rPr>
                <w:spacing w:val="-4"/>
                <w:sz w:val="18"/>
              </w:rPr>
              <w:t>1.3.</w:t>
            </w:r>
          </w:p>
          <w:p w14:paraId="67475069" w14:textId="77777777" w:rsidR="00E505A2" w:rsidRDefault="00E505A2" w:rsidP="00440E94">
            <w:pPr>
              <w:pStyle w:val="TableParagraph"/>
              <w:spacing w:before="72"/>
              <w:ind w:left="126" w:right="117"/>
              <w:jc w:val="center"/>
              <w:rPr>
                <w:sz w:val="18"/>
              </w:rPr>
            </w:pPr>
            <w:r>
              <w:rPr>
                <w:spacing w:val="-4"/>
                <w:sz w:val="18"/>
              </w:rPr>
              <w:t>1.5.</w:t>
            </w:r>
          </w:p>
          <w:p w14:paraId="35E4C6A7" w14:textId="77777777" w:rsidR="00E505A2" w:rsidRDefault="00E505A2" w:rsidP="00440E94">
            <w:pPr>
              <w:pStyle w:val="TableParagraph"/>
              <w:spacing w:before="69"/>
              <w:ind w:left="122" w:right="118"/>
              <w:jc w:val="center"/>
              <w:rPr>
                <w:sz w:val="18"/>
              </w:rPr>
            </w:pPr>
            <w:r>
              <w:rPr>
                <w:spacing w:val="-4"/>
                <w:sz w:val="18"/>
              </w:rPr>
              <w:t>2.1.</w:t>
            </w:r>
          </w:p>
          <w:p w14:paraId="24A5CDD6" w14:textId="77777777" w:rsidR="00E505A2" w:rsidRDefault="00E505A2" w:rsidP="00440E94">
            <w:pPr>
              <w:pStyle w:val="TableParagraph"/>
              <w:spacing w:before="71"/>
              <w:ind w:left="122" w:right="118"/>
              <w:jc w:val="center"/>
              <w:rPr>
                <w:sz w:val="18"/>
              </w:rPr>
            </w:pPr>
            <w:r>
              <w:rPr>
                <w:spacing w:val="-4"/>
                <w:sz w:val="18"/>
              </w:rPr>
              <w:t>2.4.</w:t>
            </w:r>
          </w:p>
          <w:p w14:paraId="07D64411" w14:textId="77777777" w:rsidR="00E505A2" w:rsidRDefault="00E505A2" w:rsidP="00440E94">
            <w:pPr>
              <w:pStyle w:val="TableParagraph"/>
              <w:spacing w:before="72"/>
              <w:ind w:left="122" w:right="118"/>
              <w:jc w:val="center"/>
              <w:rPr>
                <w:sz w:val="18"/>
              </w:rPr>
            </w:pPr>
            <w:r>
              <w:rPr>
                <w:spacing w:val="-4"/>
                <w:sz w:val="18"/>
              </w:rPr>
              <w:t>3.1.</w:t>
            </w:r>
          </w:p>
          <w:p w14:paraId="41FDF1EE" w14:textId="77777777" w:rsidR="00E505A2" w:rsidRDefault="00E505A2" w:rsidP="00440E94">
            <w:pPr>
              <w:pStyle w:val="TableParagraph"/>
              <w:spacing w:before="71"/>
              <w:ind w:left="122" w:right="118"/>
              <w:jc w:val="center"/>
              <w:rPr>
                <w:sz w:val="18"/>
              </w:rPr>
            </w:pPr>
            <w:r>
              <w:rPr>
                <w:spacing w:val="-4"/>
                <w:sz w:val="18"/>
              </w:rPr>
              <w:t>3.2.</w:t>
            </w:r>
          </w:p>
        </w:tc>
        <w:tc>
          <w:tcPr>
            <w:tcW w:w="2835" w:type="dxa"/>
          </w:tcPr>
          <w:p w14:paraId="46370250" w14:textId="77777777" w:rsidR="00E505A2" w:rsidRDefault="00E505A2" w:rsidP="00440E94">
            <w:pPr>
              <w:pStyle w:val="TableParagraph"/>
              <w:rPr>
                <w:sz w:val="20"/>
              </w:rPr>
            </w:pPr>
          </w:p>
          <w:p w14:paraId="4760A282" w14:textId="77777777" w:rsidR="00E505A2" w:rsidRDefault="00E505A2" w:rsidP="00440E94">
            <w:pPr>
              <w:pStyle w:val="TableParagraph"/>
              <w:rPr>
                <w:sz w:val="20"/>
              </w:rPr>
            </w:pPr>
          </w:p>
          <w:p w14:paraId="61474132" w14:textId="77777777" w:rsidR="00E505A2" w:rsidRDefault="00E505A2" w:rsidP="00440E94">
            <w:pPr>
              <w:pStyle w:val="TableParagraph"/>
              <w:rPr>
                <w:sz w:val="20"/>
              </w:rPr>
            </w:pPr>
          </w:p>
          <w:p w14:paraId="059D118E" w14:textId="77777777" w:rsidR="00E505A2" w:rsidRDefault="00E505A2" w:rsidP="00440E94">
            <w:pPr>
              <w:pStyle w:val="TableParagraph"/>
              <w:spacing w:before="1"/>
              <w:rPr>
                <w:sz w:val="16"/>
              </w:rPr>
            </w:pPr>
          </w:p>
          <w:p w14:paraId="75B727C2" w14:textId="77777777" w:rsidR="00D4381D" w:rsidRDefault="00E505A2" w:rsidP="00440E94">
            <w:pPr>
              <w:pStyle w:val="TableParagraph"/>
              <w:spacing w:line="319" w:lineRule="auto"/>
              <w:ind w:left="659" w:right="98" w:firstLine="420"/>
              <w:rPr>
                <w:spacing w:val="-4"/>
                <w:sz w:val="18"/>
              </w:rPr>
            </w:pPr>
            <w:r>
              <w:rPr>
                <w:spacing w:val="-4"/>
                <w:sz w:val="18"/>
              </w:rPr>
              <w:t xml:space="preserve">tlo </w:t>
            </w:r>
          </w:p>
          <w:p w14:paraId="0E7D4001" w14:textId="77777777" w:rsidR="00E505A2" w:rsidRDefault="00E505A2" w:rsidP="00D4381D">
            <w:pPr>
              <w:pStyle w:val="TableParagraph"/>
              <w:spacing w:line="319" w:lineRule="auto"/>
              <w:ind w:left="34" w:right="98"/>
              <w:jc w:val="center"/>
              <w:rPr>
                <w:sz w:val="18"/>
              </w:rPr>
            </w:pPr>
            <w:r>
              <w:rPr>
                <w:spacing w:val="-2"/>
                <w:sz w:val="18"/>
              </w:rPr>
              <w:t>poljoprivreda</w:t>
            </w:r>
          </w:p>
        </w:tc>
      </w:tr>
      <w:tr w:rsidR="00E505A2" w14:paraId="66B5295C" w14:textId="77777777" w:rsidTr="00D4381D">
        <w:trPr>
          <w:trHeight w:val="755"/>
        </w:trPr>
        <w:tc>
          <w:tcPr>
            <w:tcW w:w="706" w:type="dxa"/>
          </w:tcPr>
          <w:p w14:paraId="721202D7" w14:textId="77777777" w:rsidR="00E505A2" w:rsidRDefault="00E505A2" w:rsidP="00440E94">
            <w:pPr>
              <w:pStyle w:val="TableParagraph"/>
              <w:rPr>
                <w:sz w:val="20"/>
              </w:rPr>
            </w:pPr>
          </w:p>
          <w:p w14:paraId="3803EA37" w14:textId="77777777" w:rsidR="00E505A2" w:rsidRDefault="00E505A2" w:rsidP="00440E94">
            <w:pPr>
              <w:pStyle w:val="TableParagraph"/>
              <w:spacing w:before="9"/>
              <w:rPr>
                <w:sz w:val="24"/>
              </w:rPr>
            </w:pPr>
          </w:p>
          <w:p w14:paraId="093D206B" w14:textId="77777777" w:rsidR="00E505A2" w:rsidRDefault="00E505A2" w:rsidP="00440E94">
            <w:pPr>
              <w:pStyle w:val="TableParagraph"/>
              <w:ind w:left="131" w:right="120"/>
              <w:jc w:val="center"/>
              <w:rPr>
                <w:sz w:val="18"/>
              </w:rPr>
            </w:pPr>
            <w:r>
              <w:rPr>
                <w:spacing w:val="-5"/>
                <w:sz w:val="18"/>
              </w:rPr>
              <w:t>17.</w:t>
            </w:r>
          </w:p>
        </w:tc>
        <w:tc>
          <w:tcPr>
            <w:tcW w:w="4536" w:type="dxa"/>
          </w:tcPr>
          <w:p w14:paraId="09115395" w14:textId="77777777" w:rsidR="00E505A2" w:rsidRDefault="00E505A2" w:rsidP="00D4381D">
            <w:pPr>
              <w:pStyle w:val="TableParagraph"/>
              <w:spacing w:before="40" w:line="276" w:lineRule="auto"/>
              <w:ind w:left="29" w:right="39"/>
              <w:jc w:val="both"/>
              <w:rPr>
                <w:sz w:val="18"/>
              </w:rPr>
            </w:pPr>
            <w:r>
              <w:rPr>
                <w:sz w:val="18"/>
              </w:rPr>
              <w:t>Za zahvate izgradnje nove i unaprjeđenja postojeće infrastrukture na nepokretnom kulturnom dobru, kao i na području unutar granica kulturnog dobra, prije pokretanja postupka za izdavanje lokacijske dozvole utvrditi posebne uvjete zaštite kulturnog dobra.</w:t>
            </w:r>
          </w:p>
        </w:tc>
        <w:tc>
          <w:tcPr>
            <w:tcW w:w="1560" w:type="dxa"/>
            <w:vMerge w:val="restart"/>
          </w:tcPr>
          <w:p w14:paraId="78C04322" w14:textId="77777777" w:rsidR="00E505A2" w:rsidRDefault="00E505A2" w:rsidP="00440E94">
            <w:pPr>
              <w:pStyle w:val="TableParagraph"/>
              <w:ind w:left="126" w:right="117"/>
              <w:jc w:val="center"/>
              <w:rPr>
                <w:spacing w:val="-4"/>
                <w:sz w:val="18"/>
              </w:rPr>
            </w:pPr>
          </w:p>
          <w:p w14:paraId="02DC5E8D" w14:textId="77777777" w:rsidR="00E505A2" w:rsidRDefault="00E505A2" w:rsidP="00440E94">
            <w:pPr>
              <w:pStyle w:val="TableParagraph"/>
              <w:ind w:left="126" w:right="117"/>
              <w:jc w:val="center"/>
              <w:rPr>
                <w:sz w:val="18"/>
              </w:rPr>
            </w:pPr>
            <w:r>
              <w:rPr>
                <w:spacing w:val="-4"/>
                <w:sz w:val="18"/>
              </w:rPr>
              <w:t>1.1.</w:t>
            </w:r>
          </w:p>
          <w:p w14:paraId="5B23E99D" w14:textId="77777777" w:rsidR="00E505A2" w:rsidRDefault="00E505A2" w:rsidP="00440E94">
            <w:pPr>
              <w:pStyle w:val="TableParagraph"/>
              <w:spacing w:before="69"/>
              <w:ind w:left="126" w:right="117"/>
              <w:jc w:val="center"/>
              <w:rPr>
                <w:sz w:val="18"/>
              </w:rPr>
            </w:pPr>
            <w:r>
              <w:rPr>
                <w:spacing w:val="-4"/>
                <w:sz w:val="18"/>
              </w:rPr>
              <w:t>1.2.</w:t>
            </w:r>
          </w:p>
          <w:p w14:paraId="0BC61431" w14:textId="77777777" w:rsidR="00E505A2" w:rsidRDefault="00E505A2" w:rsidP="00440E94">
            <w:pPr>
              <w:pStyle w:val="TableParagraph"/>
              <w:spacing w:before="72"/>
              <w:ind w:left="126" w:right="117"/>
              <w:jc w:val="center"/>
              <w:rPr>
                <w:sz w:val="18"/>
              </w:rPr>
            </w:pPr>
            <w:r>
              <w:rPr>
                <w:spacing w:val="-4"/>
                <w:sz w:val="18"/>
              </w:rPr>
              <w:t>1.3.</w:t>
            </w:r>
          </w:p>
          <w:p w14:paraId="49015259" w14:textId="77777777" w:rsidR="00E505A2" w:rsidRDefault="00E505A2" w:rsidP="00440E94">
            <w:pPr>
              <w:pStyle w:val="TableParagraph"/>
              <w:spacing w:before="71"/>
              <w:ind w:left="126" w:right="117"/>
              <w:jc w:val="center"/>
              <w:rPr>
                <w:sz w:val="18"/>
              </w:rPr>
            </w:pPr>
            <w:r>
              <w:rPr>
                <w:spacing w:val="-4"/>
                <w:sz w:val="18"/>
              </w:rPr>
              <w:t>1.5.</w:t>
            </w:r>
          </w:p>
          <w:p w14:paraId="52C10329" w14:textId="77777777" w:rsidR="00E505A2" w:rsidRDefault="00E505A2" w:rsidP="00440E94">
            <w:pPr>
              <w:pStyle w:val="TableParagraph"/>
              <w:spacing w:before="71"/>
              <w:ind w:left="122" w:right="118"/>
              <w:jc w:val="center"/>
              <w:rPr>
                <w:sz w:val="18"/>
              </w:rPr>
            </w:pPr>
            <w:r>
              <w:rPr>
                <w:spacing w:val="-4"/>
                <w:sz w:val="18"/>
              </w:rPr>
              <w:t>2.1.</w:t>
            </w:r>
          </w:p>
          <w:p w14:paraId="51A32C23" w14:textId="77777777" w:rsidR="00E505A2" w:rsidRDefault="00E505A2" w:rsidP="00440E94">
            <w:pPr>
              <w:pStyle w:val="TableParagraph"/>
              <w:spacing w:before="69"/>
              <w:ind w:left="122" w:right="118"/>
              <w:jc w:val="center"/>
              <w:rPr>
                <w:sz w:val="18"/>
              </w:rPr>
            </w:pPr>
            <w:r>
              <w:rPr>
                <w:spacing w:val="-4"/>
                <w:sz w:val="18"/>
              </w:rPr>
              <w:t>2.4.</w:t>
            </w:r>
          </w:p>
          <w:p w14:paraId="7BE1184C" w14:textId="77777777" w:rsidR="00E505A2" w:rsidRDefault="00E505A2" w:rsidP="00440E94">
            <w:pPr>
              <w:pStyle w:val="TableParagraph"/>
              <w:spacing w:before="72"/>
              <w:ind w:left="122" w:right="118"/>
              <w:jc w:val="center"/>
              <w:rPr>
                <w:sz w:val="18"/>
              </w:rPr>
            </w:pPr>
            <w:r>
              <w:rPr>
                <w:spacing w:val="-4"/>
                <w:sz w:val="18"/>
              </w:rPr>
              <w:t>3.1.</w:t>
            </w:r>
          </w:p>
          <w:p w14:paraId="056E16CC" w14:textId="77777777" w:rsidR="00E505A2" w:rsidRDefault="00E505A2" w:rsidP="00440E94">
            <w:pPr>
              <w:pStyle w:val="TableParagraph"/>
              <w:spacing w:before="71"/>
              <w:ind w:left="122" w:right="118"/>
              <w:jc w:val="center"/>
              <w:rPr>
                <w:sz w:val="18"/>
              </w:rPr>
            </w:pPr>
            <w:r>
              <w:rPr>
                <w:spacing w:val="-4"/>
                <w:sz w:val="18"/>
              </w:rPr>
              <w:t>3.2.</w:t>
            </w:r>
          </w:p>
        </w:tc>
        <w:tc>
          <w:tcPr>
            <w:tcW w:w="2835" w:type="dxa"/>
            <w:vMerge w:val="restart"/>
          </w:tcPr>
          <w:p w14:paraId="6B6D34E6" w14:textId="77777777" w:rsidR="00E505A2" w:rsidRDefault="00E505A2" w:rsidP="00440E94">
            <w:pPr>
              <w:pStyle w:val="TableParagraph"/>
              <w:rPr>
                <w:sz w:val="20"/>
              </w:rPr>
            </w:pPr>
          </w:p>
          <w:p w14:paraId="57933C83" w14:textId="77777777" w:rsidR="00E505A2" w:rsidRDefault="00E505A2" w:rsidP="00440E94">
            <w:pPr>
              <w:pStyle w:val="TableParagraph"/>
              <w:rPr>
                <w:sz w:val="20"/>
              </w:rPr>
            </w:pPr>
          </w:p>
          <w:p w14:paraId="4685493A" w14:textId="77777777" w:rsidR="00E505A2" w:rsidRDefault="00E505A2" w:rsidP="00440E94">
            <w:pPr>
              <w:pStyle w:val="TableParagraph"/>
              <w:rPr>
                <w:sz w:val="20"/>
              </w:rPr>
            </w:pPr>
          </w:p>
          <w:p w14:paraId="02571588" w14:textId="77777777" w:rsidR="00E505A2" w:rsidRDefault="00E505A2" w:rsidP="00440E94">
            <w:pPr>
              <w:pStyle w:val="TableParagraph"/>
              <w:rPr>
                <w:sz w:val="20"/>
              </w:rPr>
            </w:pPr>
          </w:p>
          <w:p w14:paraId="61E1C59D" w14:textId="77777777" w:rsidR="00E505A2" w:rsidRDefault="00E505A2" w:rsidP="00440E94">
            <w:pPr>
              <w:pStyle w:val="TableParagraph"/>
              <w:spacing w:before="6"/>
              <w:rPr>
                <w:sz w:val="20"/>
              </w:rPr>
            </w:pPr>
          </w:p>
          <w:p w14:paraId="2D67159E" w14:textId="77777777" w:rsidR="00E505A2" w:rsidRDefault="00E505A2" w:rsidP="00440E94">
            <w:pPr>
              <w:pStyle w:val="TableParagraph"/>
              <w:ind w:left="536"/>
              <w:rPr>
                <w:sz w:val="18"/>
              </w:rPr>
            </w:pPr>
            <w:r>
              <w:rPr>
                <w:sz w:val="18"/>
              </w:rPr>
              <w:t>kulturna</w:t>
            </w:r>
            <w:r>
              <w:rPr>
                <w:spacing w:val="-2"/>
                <w:sz w:val="18"/>
              </w:rPr>
              <w:t xml:space="preserve"> baština</w:t>
            </w:r>
          </w:p>
        </w:tc>
      </w:tr>
      <w:tr w:rsidR="00E505A2" w14:paraId="77A26F41" w14:textId="77777777" w:rsidTr="00D4381D">
        <w:trPr>
          <w:trHeight w:val="755"/>
        </w:trPr>
        <w:tc>
          <w:tcPr>
            <w:tcW w:w="706" w:type="dxa"/>
          </w:tcPr>
          <w:p w14:paraId="4F009BE4" w14:textId="77777777" w:rsidR="00E505A2" w:rsidRDefault="00E505A2" w:rsidP="00440E94">
            <w:pPr>
              <w:pStyle w:val="TableParagraph"/>
              <w:rPr>
                <w:sz w:val="20"/>
              </w:rPr>
            </w:pPr>
          </w:p>
          <w:p w14:paraId="65696220" w14:textId="77777777" w:rsidR="00E505A2" w:rsidRDefault="00E505A2" w:rsidP="00440E94">
            <w:pPr>
              <w:pStyle w:val="TableParagraph"/>
              <w:spacing w:before="11"/>
              <w:rPr>
                <w:sz w:val="24"/>
              </w:rPr>
            </w:pPr>
          </w:p>
          <w:p w14:paraId="16E65FD6" w14:textId="77777777" w:rsidR="00E505A2" w:rsidRDefault="00E505A2" w:rsidP="00440E94">
            <w:pPr>
              <w:pStyle w:val="TableParagraph"/>
              <w:rPr>
                <w:sz w:val="20"/>
              </w:rPr>
            </w:pPr>
            <w:r>
              <w:rPr>
                <w:spacing w:val="-5"/>
                <w:sz w:val="18"/>
              </w:rPr>
              <w:t xml:space="preserve">  18.</w:t>
            </w:r>
          </w:p>
        </w:tc>
        <w:tc>
          <w:tcPr>
            <w:tcW w:w="4536" w:type="dxa"/>
            <w:vAlign w:val="center"/>
          </w:tcPr>
          <w:p w14:paraId="1EF75209" w14:textId="77777777" w:rsidR="00E505A2" w:rsidRDefault="00E505A2" w:rsidP="00D4381D">
            <w:pPr>
              <w:pStyle w:val="TableParagraph"/>
              <w:ind w:right="39"/>
              <w:jc w:val="both"/>
              <w:rPr>
                <w:sz w:val="20"/>
              </w:rPr>
            </w:pPr>
            <w:r>
              <w:rPr>
                <w:sz w:val="18"/>
              </w:rPr>
              <w:t>Ukoliko će pojedini zahvati biti planirani unutar arheoloških lokaliteta i zona, prije izgradnje zahvata provesti</w:t>
            </w:r>
            <w:r>
              <w:rPr>
                <w:spacing w:val="-13"/>
                <w:sz w:val="18"/>
              </w:rPr>
              <w:t xml:space="preserve"> </w:t>
            </w:r>
            <w:r>
              <w:rPr>
                <w:sz w:val="18"/>
              </w:rPr>
              <w:t>terenske</w:t>
            </w:r>
            <w:r>
              <w:rPr>
                <w:spacing w:val="-12"/>
                <w:sz w:val="18"/>
              </w:rPr>
              <w:t xml:space="preserve"> </w:t>
            </w:r>
            <w:r>
              <w:rPr>
                <w:sz w:val="18"/>
              </w:rPr>
              <w:t>preglede</w:t>
            </w:r>
            <w:r>
              <w:rPr>
                <w:spacing w:val="-13"/>
                <w:sz w:val="18"/>
              </w:rPr>
              <w:t xml:space="preserve"> </w:t>
            </w:r>
            <w:r>
              <w:rPr>
                <w:sz w:val="18"/>
              </w:rPr>
              <w:t>lokacija</w:t>
            </w:r>
            <w:r>
              <w:rPr>
                <w:spacing w:val="-12"/>
                <w:sz w:val="18"/>
              </w:rPr>
              <w:t xml:space="preserve"> </w:t>
            </w:r>
            <w:r>
              <w:rPr>
                <w:sz w:val="18"/>
              </w:rPr>
              <w:t>na</w:t>
            </w:r>
            <w:r>
              <w:rPr>
                <w:spacing w:val="-13"/>
                <w:sz w:val="18"/>
              </w:rPr>
              <w:t xml:space="preserve"> </w:t>
            </w:r>
            <w:r>
              <w:rPr>
                <w:sz w:val="18"/>
              </w:rPr>
              <w:t>kojima</w:t>
            </w:r>
            <w:r>
              <w:rPr>
                <w:spacing w:val="-13"/>
                <w:sz w:val="18"/>
              </w:rPr>
              <w:t xml:space="preserve"> </w:t>
            </w:r>
            <w:r>
              <w:rPr>
                <w:sz w:val="18"/>
              </w:rPr>
              <w:t>se</w:t>
            </w:r>
            <w:r>
              <w:rPr>
                <w:spacing w:val="-12"/>
                <w:sz w:val="18"/>
              </w:rPr>
              <w:t xml:space="preserve"> </w:t>
            </w:r>
            <w:r>
              <w:rPr>
                <w:sz w:val="18"/>
              </w:rPr>
              <w:t>planira zahvat, te po potrebi provesti zaštitna arheološka istraživanja i adekvatnu zaštitu nalazišta.</w:t>
            </w:r>
          </w:p>
        </w:tc>
        <w:tc>
          <w:tcPr>
            <w:tcW w:w="1560" w:type="dxa"/>
            <w:vMerge/>
          </w:tcPr>
          <w:p w14:paraId="1112ED14" w14:textId="77777777" w:rsidR="00E505A2" w:rsidRDefault="00E505A2" w:rsidP="00440E94">
            <w:pPr>
              <w:pStyle w:val="TableParagraph"/>
              <w:spacing w:before="39"/>
              <w:ind w:left="126" w:right="117"/>
              <w:jc w:val="center"/>
              <w:rPr>
                <w:spacing w:val="-4"/>
                <w:sz w:val="18"/>
              </w:rPr>
            </w:pPr>
          </w:p>
        </w:tc>
        <w:tc>
          <w:tcPr>
            <w:tcW w:w="2835" w:type="dxa"/>
            <w:vMerge/>
          </w:tcPr>
          <w:p w14:paraId="1E1DC886" w14:textId="77777777" w:rsidR="00E505A2" w:rsidRDefault="00E505A2" w:rsidP="00440E94">
            <w:pPr>
              <w:pStyle w:val="TableParagraph"/>
              <w:rPr>
                <w:sz w:val="20"/>
              </w:rPr>
            </w:pPr>
          </w:p>
        </w:tc>
      </w:tr>
      <w:tr w:rsidR="00E505A2" w14:paraId="03A85E6F" w14:textId="77777777" w:rsidTr="00D4381D">
        <w:trPr>
          <w:trHeight w:val="755"/>
        </w:trPr>
        <w:tc>
          <w:tcPr>
            <w:tcW w:w="706" w:type="dxa"/>
          </w:tcPr>
          <w:p w14:paraId="2D9301C2" w14:textId="77777777" w:rsidR="00E505A2" w:rsidRDefault="00E505A2" w:rsidP="00440E94">
            <w:pPr>
              <w:pStyle w:val="TableParagraph"/>
              <w:rPr>
                <w:sz w:val="20"/>
              </w:rPr>
            </w:pPr>
          </w:p>
          <w:p w14:paraId="7BB72DBD" w14:textId="77777777" w:rsidR="00E505A2" w:rsidRDefault="00E505A2" w:rsidP="00440E94">
            <w:pPr>
              <w:pStyle w:val="TableParagraph"/>
              <w:rPr>
                <w:sz w:val="20"/>
              </w:rPr>
            </w:pPr>
          </w:p>
          <w:p w14:paraId="3D62A9B1" w14:textId="77777777" w:rsidR="00E505A2" w:rsidRDefault="00E505A2" w:rsidP="00440E94">
            <w:pPr>
              <w:pStyle w:val="TableParagraph"/>
              <w:rPr>
                <w:sz w:val="20"/>
              </w:rPr>
            </w:pPr>
          </w:p>
          <w:p w14:paraId="0D14B2DC" w14:textId="77777777" w:rsidR="00E505A2" w:rsidRDefault="00E505A2" w:rsidP="00440E94">
            <w:pPr>
              <w:pStyle w:val="TableParagraph"/>
              <w:rPr>
                <w:sz w:val="28"/>
              </w:rPr>
            </w:pPr>
          </w:p>
          <w:p w14:paraId="6E1E674E" w14:textId="77777777" w:rsidR="00E505A2" w:rsidRDefault="00E505A2" w:rsidP="00440E94">
            <w:pPr>
              <w:pStyle w:val="TableParagraph"/>
              <w:ind w:left="131" w:right="120"/>
              <w:jc w:val="center"/>
              <w:rPr>
                <w:sz w:val="18"/>
              </w:rPr>
            </w:pPr>
            <w:r>
              <w:rPr>
                <w:spacing w:val="-5"/>
                <w:sz w:val="18"/>
              </w:rPr>
              <w:t>19.</w:t>
            </w:r>
          </w:p>
        </w:tc>
        <w:tc>
          <w:tcPr>
            <w:tcW w:w="4536" w:type="dxa"/>
          </w:tcPr>
          <w:p w14:paraId="1F6DFCD2" w14:textId="77777777" w:rsidR="00E505A2" w:rsidRDefault="00E505A2" w:rsidP="00440E94">
            <w:pPr>
              <w:pStyle w:val="TableParagraph"/>
              <w:rPr>
                <w:sz w:val="20"/>
              </w:rPr>
            </w:pPr>
          </w:p>
          <w:p w14:paraId="5988C3E7" w14:textId="77777777" w:rsidR="00E505A2" w:rsidRDefault="00E505A2" w:rsidP="00440E94">
            <w:pPr>
              <w:pStyle w:val="TableParagraph"/>
              <w:rPr>
                <w:sz w:val="20"/>
              </w:rPr>
            </w:pPr>
          </w:p>
          <w:p w14:paraId="6ED056EC" w14:textId="77777777" w:rsidR="00E505A2" w:rsidRDefault="00E505A2" w:rsidP="00440E94">
            <w:pPr>
              <w:pStyle w:val="TableParagraph"/>
              <w:spacing w:before="4"/>
              <w:rPr>
                <w:sz w:val="27"/>
              </w:rPr>
            </w:pPr>
          </w:p>
          <w:p w14:paraId="49A38C0D" w14:textId="77777777" w:rsidR="00E505A2" w:rsidRDefault="00E505A2" w:rsidP="00440E94">
            <w:pPr>
              <w:pStyle w:val="TableParagraph"/>
              <w:spacing w:line="276" w:lineRule="auto"/>
              <w:ind w:left="107" w:right="98"/>
              <w:jc w:val="both"/>
              <w:rPr>
                <w:sz w:val="18"/>
              </w:rPr>
            </w:pPr>
            <w:r>
              <w:rPr>
                <w:sz w:val="18"/>
              </w:rPr>
              <w:t>Izgradnju infrastrukture planirati uz minimalne negativne utjecaje na ocjenu opčekorisnih funkcija šuma te gospodarske i zaštitne funkcije šuma.</w:t>
            </w:r>
          </w:p>
        </w:tc>
        <w:tc>
          <w:tcPr>
            <w:tcW w:w="1560" w:type="dxa"/>
          </w:tcPr>
          <w:p w14:paraId="2240B35A" w14:textId="77777777" w:rsidR="00E505A2" w:rsidRDefault="00E505A2" w:rsidP="00440E94">
            <w:pPr>
              <w:pStyle w:val="TableParagraph"/>
              <w:spacing w:before="39"/>
              <w:ind w:left="126" w:right="117"/>
              <w:jc w:val="center"/>
              <w:rPr>
                <w:sz w:val="18"/>
              </w:rPr>
            </w:pPr>
            <w:r>
              <w:rPr>
                <w:spacing w:val="-4"/>
                <w:sz w:val="18"/>
              </w:rPr>
              <w:t>1.1.</w:t>
            </w:r>
          </w:p>
          <w:p w14:paraId="272D5B5D" w14:textId="77777777" w:rsidR="00E505A2" w:rsidRDefault="00E505A2" w:rsidP="00440E94">
            <w:pPr>
              <w:pStyle w:val="TableParagraph"/>
              <w:spacing w:before="69"/>
              <w:ind w:left="126" w:right="117"/>
              <w:jc w:val="center"/>
              <w:rPr>
                <w:sz w:val="18"/>
              </w:rPr>
            </w:pPr>
            <w:r>
              <w:rPr>
                <w:spacing w:val="-4"/>
                <w:sz w:val="18"/>
              </w:rPr>
              <w:t>1.2.</w:t>
            </w:r>
          </w:p>
          <w:p w14:paraId="1216C632" w14:textId="77777777" w:rsidR="00E505A2" w:rsidRDefault="00E505A2" w:rsidP="00440E94">
            <w:pPr>
              <w:pStyle w:val="TableParagraph"/>
              <w:spacing w:before="72"/>
              <w:ind w:left="126" w:right="117"/>
              <w:jc w:val="center"/>
              <w:rPr>
                <w:sz w:val="18"/>
              </w:rPr>
            </w:pPr>
            <w:r>
              <w:rPr>
                <w:spacing w:val="-4"/>
                <w:sz w:val="18"/>
              </w:rPr>
              <w:t>1.3.</w:t>
            </w:r>
          </w:p>
          <w:p w14:paraId="0EBE239D" w14:textId="77777777" w:rsidR="00E505A2" w:rsidRDefault="00E505A2" w:rsidP="00440E94">
            <w:pPr>
              <w:pStyle w:val="TableParagraph"/>
              <w:spacing w:before="72"/>
              <w:ind w:left="126" w:right="117"/>
              <w:jc w:val="center"/>
              <w:rPr>
                <w:sz w:val="18"/>
              </w:rPr>
            </w:pPr>
            <w:r>
              <w:rPr>
                <w:spacing w:val="-4"/>
                <w:sz w:val="18"/>
              </w:rPr>
              <w:t>1.5.</w:t>
            </w:r>
          </w:p>
          <w:p w14:paraId="2F690166" w14:textId="77777777" w:rsidR="00E505A2" w:rsidRDefault="00E505A2" w:rsidP="00440E94">
            <w:pPr>
              <w:pStyle w:val="TableParagraph"/>
              <w:spacing w:before="71"/>
              <w:ind w:left="122" w:right="118"/>
              <w:jc w:val="center"/>
              <w:rPr>
                <w:sz w:val="18"/>
              </w:rPr>
            </w:pPr>
            <w:r>
              <w:rPr>
                <w:spacing w:val="-4"/>
                <w:sz w:val="18"/>
              </w:rPr>
              <w:t>2.1.</w:t>
            </w:r>
          </w:p>
          <w:p w14:paraId="6A6764D8" w14:textId="77777777" w:rsidR="00E505A2" w:rsidRDefault="00E505A2" w:rsidP="00440E94">
            <w:pPr>
              <w:pStyle w:val="TableParagraph"/>
              <w:spacing w:before="72"/>
              <w:ind w:left="122" w:right="118"/>
              <w:jc w:val="center"/>
              <w:rPr>
                <w:sz w:val="18"/>
              </w:rPr>
            </w:pPr>
            <w:r>
              <w:rPr>
                <w:spacing w:val="-4"/>
                <w:sz w:val="18"/>
              </w:rPr>
              <w:t>2.4.</w:t>
            </w:r>
          </w:p>
          <w:p w14:paraId="1B94948D" w14:textId="77777777" w:rsidR="00E505A2" w:rsidRDefault="00E505A2" w:rsidP="00440E94">
            <w:pPr>
              <w:pStyle w:val="TableParagraph"/>
              <w:spacing w:before="71"/>
              <w:ind w:left="122" w:right="118"/>
              <w:jc w:val="center"/>
              <w:rPr>
                <w:sz w:val="18"/>
              </w:rPr>
            </w:pPr>
            <w:r>
              <w:rPr>
                <w:spacing w:val="-4"/>
                <w:sz w:val="18"/>
              </w:rPr>
              <w:t>3.1.</w:t>
            </w:r>
          </w:p>
          <w:p w14:paraId="2E13B626" w14:textId="77777777" w:rsidR="00E505A2" w:rsidRDefault="00E505A2" w:rsidP="00440E94">
            <w:pPr>
              <w:pStyle w:val="TableParagraph"/>
              <w:spacing w:before="69"/>
              <w:ind w:left="122" w:right="118"/>
              <w:jc w:val="center"/>
              <w:rPr>
                <w:sz w:val="18"/>
              </w:rPr>
            </w:pPr>
            <w:r>
              <w:rPr>
                <w:spacing w:val="-4"/>
                <w:sz w:val="18"/>
              </w:rPr>
              <w:t>3.2.</w:t>
            </w:r>
          </w:p>
        </w:tc>
        <w:tc>
          <w:tcPr>
            <w:tcW w:w="2835" w:type="dxa"/>
          </w:tcPr>
          <w:p w14:paraId="453F89E0" w14:textId="77777777" w:rsidR="00E505A2" w:rsidRDefault="00E505A2" w:rsidP="00440E94">
            <w:pPr>
              <w:pStyle w:val="TableParagraph"/>
              <w:rPr>
                <w:sz w:val="20"/>
              </w:rPr>
            </w:pPr>
          </w:p>
          <w:p w14:paraId="31992773" w14:textId="77777777" w:rsidR="00E505A2" w:rsidRDefault="00E505A2" w:rsidP="00440E94">
            <w:pPr>
              <w:pStyle w:val="TableParagraph"/>
              <w:rPr>
                <w:sz w:val="20"/>
              </w:rPr>
            </w:pPr>
          </w:p>
          <w:p w14:paraId="5B8B2EC8" w14:textId="77777777" w:rsidR="00E505A2" w:rsidRDefault="00E505A2" w:rsidP="00440E94">
            <w:pPr>
              <w:pStyle w:val="TableParagraph"/>
              <w:rPr>
                <w:sz w:val="20"/>
              </w:rPr>
            </w:pPr>
          </w:p>
          <w:p w14:paraId="058E9DDB" w14:textId="77777777" w:rsidR="00E505A2" w:rsidRDefault="00E505A2" w:rsidP="00440E94">
            <w:pPr>
              <w:pStyle w:val="TableParagraph"/>
              <w:rPr>
                <w:sz w:val="28"/>
              </w:rPr>
            </w:pPr>
          </w:p>
          <w:p w14:paraId="4B4A7CF3" w14:textId="77777777" w:rsidR="00E505A2" w:rsidRDefault="00E505A2" w:rsidP="00440E94">
            <w:pPr>
              <w:pStyle w:val="TableParagraph"/>
              <w:ind w:left="412" w:right="406"/>
              <w:jc w:val="center"/>
              <w:rPr>
                <w:sz w:val="18"/>
              </w:rPr>
            </w:pPr>
            <w:r>
              <w:rPr>
                <w:spacing w:val="-2"/>
                <w:sz w:val="18"/>
              </w:rPr>
              <w:t>šumarstvo</w:t>
            </w:r>
          </w:p>
        </w:tc>
      </w:tr>
      <w:tr w:rsidR="00E505A2" w14:paraId="163386F6" w14:textId="77777777" w:rsidTr="00D4381D">
        <w:trPr>
          <w:trHeight w:val="755"/>
        </w:trPr>
        <w:tc>
          <w:tcPr>
            <w:tcW w:w="706" w:type="dxa"/>
          </w:tcPr>
          <w:p w14:paraId="6D3B67DE" w14:textId="77777777" w:rsidR="00E505A2" w:rsidRDefault="00E505A2" w:rsidP="00440E94">
            <w:pPr>
              <w:pStyle w:val="TableParagraph"/>
              <w:rPr>
                <w:sz w:val="20"/>
              </w:rPr>
            </w:pPr>
          </w:p>
          <w:p w14:paraId="1B0C9B8C" w14:textId="77777777" w:rsidR="00E505A2" w:rsidRDefault="00E505A2" w:rsidP="00440E94">
            <w:pPr>
              <w:pStyle w:val="TableParagraph"/>
              <w:rPr>
                <w:sz w:val="20"/>
              </w:rPr>
            </w:pPr>
          </w:p>
          <w:p w14:paraId="4DB812EA" w14:textId="77777777" w:rsidR="00E505A2" w:rsidRDefault="00E505A2" w:rsidP="00440E94">
            <w:pPr>
              <w:pStyle w:val="TableParagraph"/>
              <w:rPr>
                <w:sz w:val="20"/>
              </w:rPr>
            </w:pPr>
          </w:p>
          <w:p w14:paraId="29BA78AB" w14:textId="77777777" w:rsidR="00E505A2" w:rsidRDefault="00E505A2" w:rsidP="00440E94">
            <w:pPr>
              <w:pStyle w:val="TableParagraph"/>
              <w:spacing w:before="2"/>
              <w:rPr>
                <w:sz w:val="28"/>
              </w:rPr>
            </w:pPr>
          </w:p>
          <w:p w14:paraId="71B413E8" w14:textId="77777777" w:rsidR="00E505A2" w:rsidRDefault="00E505A2" w:rsidP="00440E94">
            <w:pPr>
              <w:pStyle w:val="TableParagraph"/>
              <w:ind w:left="131" w:right="120"/>
              <w:jc w:val="center"/>
              <w:rPr>
                <w:sz w:val="18"/>
              </w:rPr>
            </w:pPr>
            <w:r>
              <w:rPr>
                <w:spacing w:val="-5"/>
                <w:sz w:val="18"/>
              </w:rPr>
              <w:t>20.</w:t>
            </w:r>
          </w:p>
        </w:tc>
        <w:tc>
          <w:tcPr>
            <w:tcW w:w="4536" w:type="dxa"/>
          </w:tcPr>
          <w:p w14:paraId="246C98AE" w14:textId="77777777" w:rsidR="00E505A2" w:rsidRDefault="00E505A2" w:rsidP="00440E94">
            <w:pPr>
              <w:pStyle w:val="TableParagraph"/>
              <w:rPr>
                <w:sz w:val="20"/>
              </w:rPr>
            </w:pPr>
          </w:p>
          <w:p w14:paraId="752A062D" w14:textId="77777777" w:rsidR="00E505A2" w:rsidRDefault="00E505A2" w:rsidP="00440E94">
            <w:pPr>
              <w:pStyle w:val="TableParagraph"/>
              <w:rPr>
                <w:sz w:val="20"/>
              </w:rPr>
            </w:pPr>
          </w:p>
          <w:p w14:paraId="683BEAAD" w14:textId="77777777" w:rsidR="00E505A2" w:rsidRDefault="00E505A2" w:rsidP="00440E94">
            <w:pPr>
              <w:pStyle w:val="TableParagraph"/>
              <w:spacing w:before="6"/>
              <w:rPr>
                <w:sz w:val="27"/>
              </w:rPr>
            </w:pPr>
          </w:p>
          <w:p w14:paraId="5DA6D247" w14:textId="77777777" w:rsidR="00E505A2" w:rsidRDefault="00E505A2" w:rsidP="00440E94">
            <w:pPr>
              <w:pStyle w:val="TableParagraph"/>
              <w:spacing w:line="276" w:lineRule="auto"/>
              <w:ind w:left="107" w:right="96"/>
              <w:jc w:val="both"/>
              <w:rPr>
                <w:sz w:val="18"/>
              </w:rPr>
            </w:pPr>
            <w:r>
              <w:rPr>
                <w:sz w:val="18"/>
              </w:rPr>
              <w:t>Izgradnju infrastrukture planirati uz minimalne negativne utjecaje na vitalnost populacija divljač i proizvodnu sposobnost prirodnih staništa divljači.</w:t>
            </w:r>
          </w:p>
        </w:tc>
        <w:tc>
          <w:tcPr>
            <w:tcW w:w="1560" w:type="dxa"/>
          </w:tcPr>
          <w:p w14:paraId="63DDC90E" w14:textId="77777777" w:rsidR="00E505A2" w:rsidRDefault="00E505A2" w:rsidP="00440E94">
            <w:pPr>
              <w:pStyle w:val="TableParagraph"/>
              <w:spacing w:before="39"/>
              <w:ind w:left="126" w:right="117"/>
              <w:jc w:val="center"/>
              <w:rPr>
                <w:sz w:val="18"/>
              </w:rPr>
            </w:pPr>
            <w:r>
              <w:rPr>
                <w:spacing w:val="-4"/>
                <w:sz w:val="18"/>
              </w:rPr>
              <w:t>1.1.</w:t>
            </w:r>
          </w:p>
          <w:p w14:paraId="4E770111" w14:textId="77777777" w:rsidR="00E505A2" w:rsidRDefault="00E505A2" w:rsidP="00440E94">
            <w:pPr>
              <w:pStyle w:val="TableParagraph"/>
              <w:spacing w:before="72"/>
              <w:ind w:left="126" w:right="117"/>
              <w:jc w:val="center"/>
              <w:rPr>
                <w:sz w:val="18"/>
              </w:rPr>
            </w:pPr>
            <w:r>
              <w:rPr>
                <w:spacing w:val="-4"/>
                <w:sz w:val="18"/>
              </w:rPr>
              <w:t>1.2.</w:t>
            </w:r>
          </w:p>
          <w:p w14:paraId="4670C0FE" w14:textId="77777777" w:rsidR="00E505A2" w:rsidRDefault="00E505A2" w:rsidP="00440E94">
            <w:pPr>
              <w:pStyle w:val="TableParagraph"/>
              <w:spacing w:before="71"/>
              <w:ind w:left="126" w:right="117"/>
              <w:jc w:val="center"/>
              <w:rPr>
                <w:sz w:val="18"/>
              </w:rPr>
            </w:pPr>
            <w:r>
              <w:rPr>
                <w:spacing w:val="-4"/>
                <w:sz w:val="18"/>
              </w:rPr>
              <w:t>1.3.</w:t>
            </w:r>
          </w:p>
          <w:p w14:paraId="6EA8A59D" w14:textId="77777777" w:rsidR="00E505A2" w:rsidRDefault="00E505A2" w:rsidP="00440E94">
            <w:pPr>
              <w:pStyle w:val="TableParagraph"/>
              <w:spacing w:before="72"/>
              <w:ind w:left="126" w:right="117"/>
              <w:jc w:val="center"/>
              <w:rPr>
                <w:sz w:val="18"/>
              </w:rPr>
            </w:pPr>
            <w:r>
              <w:rPr>
                <w:spacing w:val="-4"/>
                <w:sz w:val="18"/>
              </w:rPr>
              <w:t>1.5.</w:t>
            </w:r>
          </w:p>
          <w:p w14:paraId="56E673F7" w14:textId="77777777" w:rsidR="00E505A2" w:rsidRDefault="00E505A2" w:rsidP="00440E94">
            <w:pPr>
              <w:pStyle w:val="TableParagraph"/>
              <w:spacing w:before="69"/>
              <w:ind w:left="122" w:right="118"/>
              <w:jc w:val="center"/>
              <w:rPr>
                <w:sz w:val="18"/>
              </w:rPr>
            </w:pPr>
            <w:r>
              <w:rPr>
                <w:spacing w:val="-4"/>
                <w:sz w:val="18"/>
              </w:rPr>
              <w:t>2.1.</w:t>
            </w:r>
          </w:p>
          <w:p w14:paraId="61FBB55A" w14:textId="77777777" w:rsidR="00E505A2" w:rsidRDefault="00E505A2" w:rsidP="00440E94">
            <w:pPr>
              <w:pStyle w:val="TableParagraph"/>
              <w:spacing w:before="71"/>
              <w:ind w:left="122" w:right="118"/>
              <w:jc w:val="center"/>
              <w:rPr>
                <w:sz w:val="18"/>
              </w:rPr>
            </w:pPr>
            <w:r>
              <w:rPr>
                <w:spacing w:val="-4"/>
                <w:sz w:val="18"/>
              </w:rPr>
              <w:t>2.4.</w:t>
            </w:r>
          </w:p>
          <w:p w14:paraId="106929BF" w14:textId="77777777" w:rsidR="00E505A2" w:rsidRDefault="00E505A2" w:rsidP="00440E94">
            <w:pPr>
              <w:pStyle w:val="TableParagraph"/>
              <w:spacing w:before="72"/>
              <w:ind w:left="122" w:right="118"/>
              <w:jc w:val="center"/>
              <w:rPr>
                <w:sz w:val="18"/>
              </w:rPr>
            </w:pPr>
            <w:r>
              <w:rPr>
                <w:spacing w:val="-4"/>
                <w:sz w:val="18"/>
              </w:rPr>
              <w:t>3.1.</w:t>
            </w:r>
          </w:p>
          <w:p w14:paraId="2D733504" w14:textId="77777777" w:rsidR="00E505A2" w:rsidRDefault="00E505A2" w:rsidP="00440E94">
            <w:pPr>
              <w:pStyle w:val="TableParagraph"/>
              <w:spacing w:before="72"/>
              <w:ind w:left="122" w:right="118"/>
              <w:jc w:val="center"/>
              <w:rPr>
                <w:sz w:val="18"/>
              </w:rPr>
            </w:pPr>
            <w:r>
              <w:rPr>
                <w:spacing w:val="-4"/>
                <w:sz w:val="18"/>
              </w:rPr>
              <w:t>3.2.</w:t>
            </w:r>
          </w:p>
        </w:tc>
        <w:tc>
          <w:tcPr>
            <w:tcW w:w="2835" w:type="dxa"/>
          </w:tcPr>
          <w:p w14:paraId="37C5AFDF" w14:textId="77777777" w:rsidR="00E505A2" w:rsidRDefault="00E505A2" w:rsidP="00440E94">
            <w:pPr>
              <w:pStyle w:val="TableParagraph"/>
              <w:rPr>
                <w:sz w:val="20"/>
              </w:rPr>
            </w:pPr>
          </w:p>
          <w:p w14:paraId="35F8DA8D" w14:textId="77777777" w:rsidR="00E505A2" w:rsidRDefault="00E505A2" w:rsidP="00440E94">
            <w:pPr>
              <w:pStyle w:val="TableParagraph"/>
              <w:rPr>
                <w:sz w:val="20"/>
              </w:rPr>
            </w:pPr>
          </w:p>
          <w:p w14:paraId="26E51337" w14:textId="77777777" w:rsidR="00E505A2" w:rsidRDefault="00E505A2" w:rsidP="00440E94">
            <w:pPr>
              <w:pStyle w:val="TableParagraph"/>
              <w:rPr>
                <w:sz w:val="20"/>
              </w:rPr>
            </w:pPr>
          </w:p>
          <w:p w14:paraId="3D1EDD1A" w14:textId="77777777" w:rsidR="00E505A2" w:rsidRDefault="00E505A2" w:rsidP="00440E94">
            <w:pPr>
              <w:pStyle w:val="TableParagraph"/>
              <w:spacing w:before="2"/>
              <w:rPr>
                <w:sz w:val="28"/>
              </w:rPr>
            </w:pPr>
          </w:p>
          <w:p w14:paraId="64150A28" w14:textId="77777777" w:rsidR="00E505A2" w:rsidRDefault="00E505A2" w:rsidP="00440E94">
            <w:pPr>
              <w:pStyle w:val="TableParagraph"/>
              <w:ind w:left="413" w:right="404"/>
              <w:jc w:val="center"/>
              <w:rPr>
                <w:sz w:val="18"/>
              </w:rPr>
            </w:pPr>
            <w:r>
              <w:rPr>
                <w:spacing w:val="-2"/>
                <w:sz w:val="18"/>
              </w:rPr>
              <w:t>lovstvo</w:t>
            </w:r>
          </w:p>
        </w:tc>
      </w:tr>
    </w:tbl>
    <w:p w14:paraId="51CD4A75" w14:textId="77777777" w:rsidR="00412EDF" w:rsidRDefault="00412EDF">
      <w:pPr>
        <w:pStyle w:val="Tijeloteksta"/>
        <w:spacing w:before="10"/>
        <w:rPr>
          <w:sz w:val="7"/>
        </w:rPr>
      </w:pPr>
    </w:p>
    <w:p w14:paraId="4BAE4218" w14:textId="77777777" w:rsidR="00D4381D" w:rsidRDefault="00D4381D">
      <w:pPr>
        <w:rPr>
          <w:sz w:val="21"/>
          <w:u w:val="single"/>
        </w:rPr>
      </w:pPr>
    </w:p>
    <w:p w14:paraId="772A7984" w14:textId="77777777" w:rsidR="00AF7D08" w:rsidRDefault="00AF7D08">
      <w:pPr>
        <w:spacing w:before="86"/>
        <w:ind w:left="980"/>
        <w:rPr>
          <w:sz w:val="21"/>
          <w:u w:val="single"/>
        </w:rPr>
      </w:pPr>
    </w:p>
    <w:p w14:paraId="3384C540" w14:textId="77777777" w:rsidR="00D4381D" w:rsidRDefault="00D4381D">
      <w:pPr>
        <w:spacing w:before="86"/>
        <w:ind w:left="980"/>
        <w:rPr>
          <w:sz w:val="21"/>
          <w:u w:val="single"/>
        </w:rPr>
      </w:pPr>
    </w:p>
    <w:p w14:paraId="078FEB51" w14:textId="77777777" w:rsidR="00412EDF" w:rsidRDefault="00452CBA">
      <w:pPr>
        <w:spacing w:before="86"/>
        <w:ind w:left="980"/>
        <w:rPr>
          <w:sz w:val="21"/>
        </w:rPr>
      </w:pPr>
      <w:r>
        <w:rPr>
          <w:sz w:val="21"/>
          <w:u w:val="single"/>
        </w:rPr>
        <w:lastRenderedPageBreak/>
        <w:t>MJERE</w:t>
      </w:r>
      <w:r>
        <w:rPr>
          <w:spacing w:val="35"/>
          <w:sz w:val="21"/>
          <w:u w:val="single"/>
        </w:rPr>
        <w:t xml:space="preserve"> </w:t>
      </w:r>
      <w:r>
        <w:rPr>
          <w:sz w:val="21"/>
          <w:u w:val="single"/>
        </w:rPr>
        <w:t>UBLAŽAVANJA</w:t>
      </w:r>
      <w:r>
        <w:rPr>
          <w:spacing w:val="37"/>
          <w:sz w:val="21"/>
          <w:u w:val="single"/>
        </w:rPr>
        <w:t xml:space="preserve"> </w:t>
      </w:r>
      <w:r>
        <w:rPr>
          <w:sz w:val="21"/>
          <w:u w:val="single"/>
        </w:rPr>
        <w:t>NEGATIVNIH</w:t>
      </w:r>
      <w:r>
        <w:rPr>
          <w:spacing w:val="40"/>
          <w:sz w:val="21"/>
          <w:u w:val="single"/>
        </w:rPr>
        <w:t xml:space="preserve"> </w:t>
      </w:r>
      <w:r>
        <w:rPr>
          <w:sz w:val="21"/>
          <w:u w:val="single"/>
        </w:rPr>
        <w:t>UTJECAJA</w:t>
      </w:r>
      <w:r>
        <w:rPr>
          <w:spacing w:val="39"/>
          <w:sz w:val="21"/>
          <w:u w:val="single"/>
        </w:rPr>
        <w:t xml:space="preserve"> </w:t>
      </w:r>
      <w:r>
        <w:rPr>
          <w:sz w:val="21"/>
          <w:u w:val="single"/>
        </w:rPr>
        <w:t>PROVEDBE</w:t>
      </w:r>
      <w:r>
        <w:rPr>
          <w:spacing w:val="38"/>
          <w:sz w:val="21"/>
          <w:u w:val="single"/>
        </w:rPr>
        <w:t xml:space="preserve"> </w:t>
      </w:r>
      <w:r>
        <w:rPr>
          <w:sz w:val="21"/>
          <w:u w:val="single"/>
        </w:rPr>
        <w:t>NPRA</w:t>
      </w:r>
      <w:r>
        <w:rPr>
          <w:spacing w:val="37"/>
          <w:sz w:val="21"/>
          <w:u w:val="single"/>
        </w:rPr>
        <w:t xml:space="preserve"> </w:t>
      </w:r>
      <w:r>
        <w:rPr>
          <w:sz w:val="21"/>
          <w:u w:val="single"/>
        </w:rPr>
        <w:t>NA</w:t>
      </w:r>
      <w:r>
        <w:rPr>
          <w:spacing w:val="40"/>
          <w:sz w:val="21"/>
          <w:u w:val="single"/>
        </w:rPr>
        <w:t xml:space="preserve"> </w:t>
      </w:r>
      <w:r>
        <w:rPr>
          <w:spacing w:val="-2"/>
          <w:sz w:val="21"/>
          <w:u w:val="single"/>
        </w:rPr>
        <w:t>EKOLOŠKU</w:t>
      </w:r>
    </w:p>
    <w:p w14:paraId="37432558" w14:textId="77777777" w:rsidR="00412EDF" w:rsidRDefault="00412EDF">
      <w:pPr>
        <w:pStyle w:val="Tijeloteksta"/>
        <w:spacing w:before="8"/>
        <w:rPr>
          <w:sz w:val="12"/>
        </w:rPr>
      </w:pPr>
    </w:p>
    <w:p w14:paraId="25FC6D2C" w14:textId="77777777" w:rsidR="00412EDF" w:rsidRDefault="00452CBA">
      <w:pPr>
        <w:spacing w:before="95"/>
        <w:ind w:left="980"/>
        <w:rPr>
          <w:sz w:val="21"/>
        </w:rPr>
      </w:pPr>
      <w:r>
        <w:rPr>
          <w:spacing w:val="-2"/>
          <w:sz w:val="21"/>
          <w:u w:val="single"/>
        </w:rPr>
        <w:t>MREŽU</w:t>
      </w:r>
    </w:p>
    <w:p w14:paraId="5FF50068" w14:textId="77777777" w:rsidR="00412EDF" w:rsidRDefault="00412EDF">
      <w:pPr>
        <w:pStyle w:val="Tijeloteksta"/>
        <w:spacing w:before="10" w:after="1"/>
        <w:rPr>
          <w:sz w:val="24"/>
        </w:rPr>
      </w:pPr>
    </w:p>
    <w:tbl>
      <w:tblP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0"/>
        <w:gridCol w:w="4604"/>
        <w:gridCol w:w="5249"/>
      </w:tblGrid>
      <w:tr w:rsidR="00E505A2" w14:paraId="014819AC" w14:textId="77777777" w:rsidTr="00440E94">
        <w:trPr>
          <w:trHeight w:val="556"/>
        </w:trPr>
        <w:tc>
          <w:tcPr>
            <w:tcW w:w="780" w:type="dxa"/>
            <w:shd w:val="clear" w:color="auto" w:fill="D9D9D9"/>
          </w:tcPr>
          <w:p w14:paraId="551D844D" w14:textId="77777777" w:rsidR="00E505A2" w:rsidRDefault="00E505A2" w:rsidP="00440E94">
            <w:pPr>
              <w:pStyle w:val="TableParagraph"/>
              <w:spacing w:before="35"/>
              <w:rPr>
                <w:b/>
                <w:sz w:val="18"/>
              </w:rPr>
            </w:pPr>
            <w:r>
              <w:rPr>
                <w:b/>
                <w:spacing w:val="-5"/>
                <w:sz w:val="18"/>
              </w:rPr>
              <w:t>R. br.</w:t>
            </w:r>
          </w:p>
        </w:tc>
        <w:tc>
          <w:tcPr>
            <w:tcW w:w="4604" w:type="dxa"/>
            <w:shd w:val="clear" w:color="auto" w:fill="D9D9D9"/>
          </w:tcPr>
          <w:p w14:paraId="686954BD" w14:textId="77777777" w:rsidR="00E505A2" w:rsidRDefault="00E505A2" w:rsidP="00440E94">
            <w:pPr>
              <w:pStyle w:val="TableParagraph"/>
              <w:spacing w:before="155"/>
              <w:ind w:left="803"/>
              <w:rPr>
                <w:b/>
                <w:sz w:val="18"/>
              </w:rPr>
            </w:pPr>
            <w:r>
              <w:rPr>
                <w:b/>
                <w:sz w:val="18"/>
              </w:rPr>
              <w:t>Mjera</w:t>
            </w:r>
            <w:r>
              <w:rPr>
                <w:b/>
                <w:spacing w:val="-13"/>
                <w:sz w:val="18"/>
              </w:rPr>
              <w:t xml:space="preserve"> </w:t>
            </w:r>
            <w:r>
              <w:rPr>
                <w:b/>
                <w:sz w:val="18"/>
              </w:rPr>
              <w:t>ublažavanja</w:t>
            </w:r>
            <w:r>
              <w:rPr>
                <w:b/>
                <w:spacing w:val="-12"/>
                <w:sz w:val="18"/>
              </w:rPr>
              <w:t xml:space="preserve"> </w:t>
            </w:r>
            <w:r>
              <w:rPr>
                <w:b/>
                <w:sz w:val="18"/>
              </w:rPr>
              <w:t>negativnih</w:t>
            </w:r>
            <w:r>
              <w:rPr>
                <w:b/>
                <w:spacing w:val="-12"/>
                <w:sz w:val="18"/>
              </w:rPr>
              <w:t xml:space="preserve"> </w:t>
            </w:r>
            <w:r>
              <w:rPr>
                <w:b/>
                <w:spacing w:val="-2"/>
                <w:sz w:val="18"/>
              </w:rPr>
              <w:t>utjecaja</w:t>
            </w:r>
          </w:p>
        </w:tc>
        <w:tc>
          <w:tcPr>
            <w:tcW w:w="5249" w:type="dxa"/>
            <w:shd w:val="clear" w:color="auto" w:fill="D9D9D9"/>
          </w:tcPr>
          <w:p w14:paraId="2BE4BD8A" w14:textId="77777777" w:rsidR="00E505A2" w:rsidRDefault="00E505A2" w:rsidP="00440E94">
            <w:pPr>
              <w:pStyle w:val="TableParagraph"/>
              <w:spacing w:before="35" w:line="276" w:lineRule="auto"/>
              <w:ind w:left="2329" w:hanging="2043"/>
              <w:rPr>
                <w:b/>
                <w:sz w:val="18"/>
              </w:rPr>
            </w:pPr>
            <w:r>
              <w:rPr>
                <w:b/>
                <w:sz w:val="18"/>
              </w:rPr>
              <w:t>Mjera</w:t>
            </w:r>
            <w:r>
              <w:rPr>
                <w:b/>
                <w:spacing w:val="-7"/>
                <w:sz w:val="18"/>
              </w:rPr>
              <w:t xml:space="preserve"> </w:t>
            </w:r>
            <w:r>
              <w:rPr>
                <w:b/>
                <w:sz w:val="18"/>
              </w:rPr>
              <w:t>NPRA</w:t>
            </w:r>
            <w:r>
              <w:rPr>
                <w:b/>
                <w:spacing w:val="-9"/>
                <w:sz w:val="18"/>
              </w:rPr>
              <w:t xml:space="preserve"> </w:t>
            </w:r>
            <w:r>
              <w:rPr>
                <w:b/>
                <w:sz w:val="18"/>
              </w:rPr>
              <w:t>na</w:t>
            </w:r>
            <w:r>
              <w:rPr>
                <w:b/>
                <w:spacing w:val="-5"/>
                <w:sz w:val="18"/>
              </w:rPr>
              <w:t xml:space="preserve"> </w:t>
            </w:r>
            <w:r>
              <w:rPr>
                <w:b/>
                <w:sz w:val="18"/>
              </w:rPr>
              <w:t>koji</w:t>
            </w:r>
            <w:r>
              <w:rPr>
                <w:b/>
                <w:spacing w:val="-7"/>
                <w:sz w:val="18"/>
              </w:rPr>
              <w:t xml:space="preserve"> </w:t>
            </w:r>
            <w:r>
              <w:rPr>
                <w:b/>
                <w:sz w:val="18"/>
              </w:rPr>
              <w:t>se</w:t>
            </w:r>
            <w:r>
              <w:rPr>
                <w:b/>
                <w:spacing w:val="-5"/>
                <w:sz w:val="18"/>
              </w:rPr>
              <w:t xml:space="preserve"> </w:t>
            </w:r>
            <w:r>
              <w:rPr>
                <w:b/>
                <w:sz w:val="18"/>
              </w:rPr>
              <w:t>mjera</w:t>
            </w:r>
            <w:r>
              <w:rPr>
                <w:b/>
                <w:spacing w:val="-5"/>
                <w:sz w:val="18"/>
              </w:rPr>
              <w:t xml:space="preserve"> </w:t>
            </w:r>
            <w:r>
              <w:rPr>
                <w:b/>
                <w:sz w:val="18"/>
              </w:rPr>
              <w:t xml:space="preserve">ublažavanja </w:t>
            </w:r>
            <w:r>
              <w:rPr>
                <w:b/>
                <w:spacing w:val="-2"/>
                <w:sz w:val="18"/>
              </w:rPr>
              <w:t>odnosi</w:t>
            </w:r>
          </w:p>
        </w:tc>
      </w:tr>
      <w:tr w:rsidR="00E505A2" w14:paraId="17B8AB59" w14:textId="77777777" w:rsidTr="00440E94">
        <w:trPr>
          <w:trHeight w:val="3175"/>
        </w:trPr>
        <w:tc>
          <w:tcPr>
            <w:tcW w:w="780" w:type="dxa"/>
          </w:tcPr>
          <w:p w14:paraId="460D9A59" w14:textId="77777777" w:rsidR="00E505A2" w:rsidRDefault="00E505A2" w:rsidP="00440E94">
            <w:pPr>
              <w:pStyle w:val="TableParagraph"/>
              <w:rPr>
                <w:sz w:val="20"/>
              </w:rPr>
            </w:pPr>
          </w:p>
          <w:p w14:paraId="12E73163" w14:textId="77777777" w:rsidR="00E505A2" w:rsidRDefault="00E505A2" w:rsidP="00440E94">
            <w:pPr>
              <w:pStyle w:val="TableParagraph"/>
              <w:rPr>
                <w:sz w:val="20"/>
              </w:rPr>
            </w:pPr>
          </w:p>
          <w:p w14:paraId="4A5E54DE" w14:textId="77777777" w:rsidR="00E505A2" w:rsidRDefault="00E505A2" w:rsidP="00440E94">
            <w:pPr>
              <w:pStyle w:val="TableParagraph"/>
              <w:rPr>
                <w:sz w:val="20"/>
              </w:rPr>
            </w:pPr>
          </w:p>
          <w:p w14:paraId="1FEAA171" w14:textId="77777777" w:rsidR="00E505A2" w:rsidRDefault="00E505A2" w:rsidP="00440E94">
            <w:pPr>
              <w:pStyle w:val="TableParagraph"/>
              <w:rPr>
                <w:sz w:val="20"/>
              </w:rPr>
            </w:pPr>
          </w:p>
          <w:p w14:paraId="074028E5" w14:textId="77777777" w:rsidR="00E505A2" w:rsidRDefault="00E505A2" w:rsidP="00440E94">
            <w:pPr>
              <w:pStyle w:val="TableParagraph"/>
              <w:rPr>
                <w:sz w:val="20"/>
              </w:rPr>
            </w:pPr>
          </w:p>
          <w:p w14:paraId="436D9F8D" w14:textId="77777777" w:rsidR="00E505A2" w:rsidRDefault="00E505A2" w:rsidP="00440E94">
            <w:pPr>
              <w:pStyle w:val="TableParagraph"/>
              <w:spacing w:before="7"/>
              <w:rPr>
                <w:sz w:val="27"/>
              </w:rPr>
            </w:pPr>
          </w:p>
          <w:p w14:paraId="5F8EAD34" w14:textId="77777777" w:rsidR="00E505A2" w:rsidRDefault="00E505A2" w:rsidP="00440E94">
            <w:pPr>
              <w:pStyle w:val="TableParagraph"/>
              <w:ind w:left="189" w:right="182"/>
              <w:jc w:val="center"/>
              <w:rPr>
                <w:sz w:val="18"/>
              </w:rPr>
            </w:pPr>
            <w:r>
              <w:rPr>
                <w:spacing w:val="-5"/>
                <w:sz w:val="18"/>
              </w:rPr>
              <w:t>1.</w:t>
            </w:r>
          </w:p>
        </w:tc>
        <w:tc>
          <w:tcPr>
            <w:tcW w:w="4604" w:type="dxa"/>
          </w:tcPr>
          <w:p w14:paraId="7F977A94" w14:textId="77777777" w:rsidR="00E505A2" w:rsidRDefault="00E505A2" w:rsidP="00440E94">
            <w:pPr>
              <w:pStyle w:val="TableParagraph"/>
              <w:spacing w:before="39" w:line="276" w:lineRule="auto"/>
              <w:ind w:left="107" w:right="95"/>
              <w:jc w:val="both"/>
              <w:rPr>
                <w:sz w:val="18"/>
              </w:rPr>
            </w:pPr>
            <w:r>
              <w:rPr>
                <w:sz w:val="18"/>
              </w:rPr>
              <w:t>Pri planiranju novih proizvodnih jedinica marikulture te zahvata</w:t>
            </w:r>
            <w:r>
              <w:rPr>
                <w:spacing w:val="-3"/>
                <w:sz w:val="18"/>
              </w:rPr>
              <w:t xml:space="preserve"> </w:t>
            </w:r>
            <w:r>
              <w:rPr>
                <w:sz w:val="18"/>
              </w:rPr>
              <w:t>na</w:t>
            </w:r>
            <w:r>
              <w:rPr>
                <w:spacing w:val="-5"/>
                <w:sz w:val="18"/>
              </w:rPr>
              <w:t xml:space="preserve"> </w:t>
            </w:r>
            <w:r>
              <w:rPr>
                <w:sz w:val="18"/>
              </w:rPr>
              <w:t>postojećima,</w:t>
            </w:r>
            <w:r>
              <w:rPr>
                <w:spacing w:val="-3"/>
                <w:sz w:val="18"/>
              </w:rPr>
              <w:t xml:space="preserve"> </w:t>
            </w:r>
            <w:r>
              <w:rPr>
                <w:sz w:val="18"/>
              </w:rPr>
              <w:t>izbjegavati</w:t>
            </w:r>
            <w:r>
              <w:rPr>
                <w:spacing w:val="-4"/>
                <w:sz w:val="18"/>
              </w:rPr>
              <w:t xml:space="preserve"> </w:t>
            </w:r>
            <w:r>
              <w:rPr>
                <w:sz w:val="18"/>
              </w:rPr>
              <w:t>negativne</w:t>
            </w:r>
            <w:r>
              <w:rPr>
                <w:spacing w:val="-5"/>
                <w:sz w:val="18"/>
              </w:rPr>
              <w:t xml:space="preserve"> </w:t>
            </w:r>
            <w:r>
              <w:rPr>
                <w:sz w:val="18"/>
              </w:rPr>
              <w:t>utjecaje</w:t>
            </w:r>
            <w:r>
              <w:rPr>
                <w:spacing w:val="-5"/>
                <w:sz w:val="18"/>
              </w:rPr>
              <w:t xml:space="preserve"> </w:t>
            </w:r>
            <w:r>
              <w:rPr>
                <w:sz w:val="18"/>
              </w:rPr>
              <w:t>na područja rasprostranjenosti ciljnih stanišnih tipova 1110 Pješčana dna trajno prekrivena morem, 1120 Naselja posidonije (</w:t>
            </w:r>
            <w:r>
              <w:rPr>
                <w:i/>
                <w:sz w:val="18"/>
              </w:rPr>
              <w:t>Posidonion oceanicae</w:t>
            </w:r>
            <w:r>
              <w:rPr>
                <w:sz w:val="18"/>
              </w:rPr>
              <w:t>), 1130 Estuariji, 1140 Muljevita i</w:t>
            </w:r>
            <w:r>
              <w:rPr>
                <w:spacing w:val="-2"/>
                <w:sz w:val="18"/>
              </w:rPr>
              <w:t xml:space="preserve"> </w:t>
            </w:r>
            <w:r>
              <w:rPr>
                <w:sz w:val="18"/>
              </w:rPr>
              <w:t>pješčana</w:t>
            </w:r>
            <w:r>
              <w:rPr>
                <w:spacing w:val="-2"/>
                <w:sz w:val="18"/>
              </w:rPr>
              <w:t xml:space="preserve"> </w:t>
            </w:r>
            <w:r>
              <w:rPr>
                <w:sz w:val="18"/>
              </w:rPr>
              <w:t>dna izložena zraku za vrijeme</w:t>
            </w:r>
            <w:r>
              <w:rPr>
                <w:spacing w:val="-2"/>
                <w:sz w:val="18"/>
              </w:rPr>
              <w:t xml:space="preserve"> </w:t>
            </w:r>
            <w:r>
              <w:rPr>
                <w:sz w:val="18"/>
              </w:rPr>
              <w:t>oseke, 1150 Obalne lagune, 1160 Velike plitke uvale i zaljevi, 1170</w:t>
            </w:r>
            <w:r>
              <w:rPr>
                <w:spacing w:val="-1"/>
                <w:sz w:val="18"/>
              </w:rPr>
              <w:t xml:space="preserve"> </w:t>
            </w:r>
            <w:r>
              <w:rPr>
                <w:sz w:val="18"/>
              </w:rPr>
              <w:t>Grebeni,</w:t>
            </w:r>
            <w:r>
              <w:rPr>
                <w:spacing w:val="-4"/>
                <w:sz w:val="18"/>
              </w:rPr>
              <w:t xml:space="preserve"> </w:t>
            </w:r>
            <w:r>
              <w:rPr>
                <w:sz w:val="18"/>
              </w:rPr>
              <w:t>1310</w:t>
            </w:r>
            <w:r>
              <w:rPr>
                <w:spacing w:val="-1"/>
                <w:sz w:val="18"/>
              </w:rPr>
              <w:t xml:space="preserve"> </w:t>
            </w:r>
            <w:r>
              <w:rPr>
                <w:sz w:val="18"/>
              </w:rPr>
              <w:t>Muljevite</w:t>
            </w:r>
            <w:r>
              <w:rPr>
                <w:spacing w:val="-4"/>
                <w:sz w:val="18"/>
              </w:rPr>
              <w:t xml:space="preserve"> </w:t>
            </w:r>
            <w:r>
              <w:rPr>
                <w:sz w:val="18"/>
              </w:rPr>
              <w:t>obale</w:t>
            </w:r>
            <w:r>
              <w:rPr>
                <w:spacing w:val="-4"/>
                <w:sz w:val="18"/>
              </w:rPr>
              <w:t xml:space="preserve"> </w:t>
            </w:r>
            <w:r>
              <w:rPr>
                <w:sz w:val="18"/>
              </w:rPr>
              <w:t>obrasle</w:t>
            </w:r>
            <w:r>
              <w:rPr>
                <w:spacing w:val="-1"/>
                <w:sz w:val="18"/>
              </w:rPr>
              <w:t xml:space="preserve"> </w:t>
            </w:r>
            <w:r>
              <w:rPr>
                <w:sz w:val="18"/>
              </w:rPr>
              <w:t>vrstama</w:t>
            </w:r>
            <w:r>
              <w:rPr>
                <w:spacing w:val="-1"/>
                <w:sz w:val="18"/>
              </w:rPr>
              <w:t xml:space="preserve"> </w:t>
            </w:r>
            <w:r>
              <w:rPr>
                <w:sz w:val="18"/>
              </w:rPr>
              <w:t xml:space="preserve">roda </w:t>
            </w:r>
            <w:r>
              <w:rPr>
                <w:i/>
                <w:sz w:val="18"/>
              </w:rPr>
              <w:t xml:space="preserve">Salicornia </w:t>
            </w:r>
            <w:r>
              <w:rPr>
                <w:sz w:val="18"/>
              </w:rPr>
              <w:t>i drugim jednogodišnjim halofitima, 1410 Mediteranske sitine (</w:t>
            </w:r>
            <w:r>
              <w:rPr>
                <w:i/>
                <w:sz w:val="18"/>
              </w:rPr>
              <w:t>Juncetalia maritimi</w:t>
            </w:r>
            <w:r>
              <w:rPr>
                <w:sz w:val="18"/>
              </w:rPr>
              <w:t>), 1420 Mediteranska i termoatlantska vegetacija halofilnih grmova (</w:t>
            </w:r>
            <w:r>
              <w:rPr>
                <w:i/>
                <w:sz w:val="18"/>
              </w:rPr>
              <w:t>Sarcocornetea fruticosi</w:t>
            </w:r>
            <w:r>
              <w:rPr>
                <w:sz w:val="18"/>
              </w:rPr>
              <w:t>) i 8330 Preplavljene ili dijelom preplavljene morske špilje.</w:t>
            </w:r>
          </w:p>
        </w:tc>
        <w:tc>
          <w:tcPr>
            <w:tcW w:w="5249" w:type="dxa"/>
          </w:tcPr>
          <w:p w14:paraId="71468609" w14:textId="77777777" w:rsidR="00E505A2" w:rsidRDefault="00E505A2" w:rsidP="00440E94">
            <w:pPr>
              <w:pStyle w:val="TableParagraph"/>
              <w:spacing w:before="2"/>
              <w:rPr>
                <w:sz w:val="17"/>
              </w:rPr>
            </w:pPr>
          </w:p>
          <w:p w14:paraId="3990F44A" w14:textId="77777777" w:rsidR="00E505A2" w:rsidRDefault="00E505A2" w:rsidP="00440E94">
            <w:pPr>
              <w:pStyle w:val="TableParagraph"/>
              <w:tabs>
                <w:tab w:val="left" w:pos="481"/>
              </w:tabs>
              <w:spacing w:line="276" w:lineRule="auto"/>
              <w:ind w:left="105" w:right="399"/>
              <w:rPr>
                <w:sz w:val="18"/>
              </w:rPr>
            </w:pPr>
            <w:r>
              <w:rPr>
                <w:sz w:val="18"/>
              </w:rPr>
              <w:t>1.1.Povećanje</w:t>
            </w:r>
            <w:r>
              <w:rPr>
                <w:spacing w:val="-8"/>
                <w:sz w:val="18"/>
              </w:rPr>
              <w:t xml:space="preserve"> </w:t>
            </w:r>
            <w:r>
              <w:rPr>
                <w:sz w:val="18"/>
              </w:rPr>
              <w:t>ulaganja</w:t>
            </w:r>
            <w:r>
              <w:rPr>
                <w:spacing w:val="-6"/>
                <w:sz w:val="18"/>
              </w:rPr>
              <w:t xml:space="preserve"> </w:t>
            </w:r>
            <w:r>
              <w:rPr>
                <w:sz w:val="18"/>
              </w:rPr>
              <w:t>u</w:t>
            </w:r>
            <w:r>
              <w:rPr>
                <w:spacing w:val="-8"/>
                <w:sz w:val="18"/>
              </w:rPr>
              <w:t xml:space="preserve"> </w:t>
            </w:r>
            <w:r>
              <w:rPr>
                <w:sz w:val="18"/>
              </w:rPr>
              <w:t>učinkovite</w:t>
            </w:r>
            <w:r>
              <w:rPr>
                <w:spacing w:val="-8"/>
                <w:sz w:val="18"/>
              </w:rPr>
              <w:t xml:space="preserve"> </w:t>
            </w:r>
            <w:r>
              <w:rPr>
                <w:sz w:val="18"/>
              </w:rPr>
              <w:t>i</w:t>
            </w:r>
            <w:r>
              <w:rPr>
                <w:spacing w:val="-5"/>
                <w:sz w:val="18"/>
              </w:rPr>
              <w:t xml:space="preserve"> </w:t>
            </w:r>
            <w:r>
              <w:rPr>
                <w:sz w:val="18"/>
              </w:rPr>
              <w:t>održive</w:t>
            </w:r>
            <w:r>
              <w:rPr>
                <w:spacing w:val="-6"/>
                <w:sz w:val="18"/>
              </w:rPr>
              <w:t xml:space="preserve"> </w:t>
            </w:r>
            <w:r>
              <w:rPr>
                <w:sz w:val="18"/>
              </w:rPr>
              <w:t>tehnologije</w:t>
            </w:r>
            <w:r>
              <w:rPr>
                <w:spacing w:val="-6"/>
                <w:sz w:val="18"/>
              </w:rPr>
              <w:t xml:space="preserve"> </w:t>
            </w:r>
            <w:r>
              <w:rPr>
                <w:sz w:val="18"/>
              </w:rPr>
              <w:t xml:space="preserve">u </w:t>
            </w:r>
            <w:r>
              <w:rPr>
                <w:spacing w:val="-2"/>
                <w:sz w:val="18"/>
              </w:rPr>
              <w:t>akvakulturi</w:t>
            </w:r>
          </w:p>
          <w:p w14:paraId="08F89FD1" w14:textId="77777777" w:rsidR="00E505A2" w:rsidRDefault="00E505A2" w:rsidP="00440E94">
            <w:pPr>
              <w:pStyle w:val="TableParagraph"/>
              <w:tabs>
                <w:tab w:val="left" w:pos="481"/>
              </w:tabs>
              <w:spacing w:before="40" w:line="276" w:lineRule="auto"/>
              <w:ind w:left="105" w:right="547"/>
              <w:rPr>
                <w:sz w:val="18"/>
              </w:rPr>
            </w:pPr>
            <w:r>
              <w:rPr>
                <w:sz w:val="18"/>
              </w:rPr>
              <w:t>1.2.Podupiranje</w:t>
            </w:r>
            <w:r>
              <w:rPr>
                <w:spacing w:val="-9"/>
                <w:sz w:val="18"/>
              </w:rPr>
              <w:t xml:space="preserve"> </w:t>
            </w:r>
            <w:r>
              <w:rPr>
                <w:sz w:val="18"/>
              </w:rPr>
              <w:t>ulaganja</w:t>
            </w:r>
            <w:r>
              <w:rPr>
                <w:spacing w:val="-7"/>
                <w:sz w:val="18"/>
              </w:rPr>
              <w:t xml:space="preserve"> </w:t>
            </w:r>
            <w:r>
              <w:rPr>
                <w:sz w:val="18"/>
              </w:rPr>
              <w:t>u</w:t>
            </w:r>
            <w:r>
              <w:rPr>
                <w:spacing w:val="-9"/>
                <w:sz w:val="18"/>
              </w:rPr>
              <w:t xml:space="preserve"> </w:t>
            </w:r>
            <w:r>
              <w:rPr>
                <w:sz w:val="18"/>
              </w:rPr>
              <w:t>veće</w:t>
            </w:r>
            <w:r>
              <w:rPr>
                <w:spacing w:val="-7"/>
                <w:sz w:val="18"/>
              </w:rPr>
              <w:t xml:space="preserve"> </w:t>
            </w:r>
            <w:r>
              <w:rPr>
                <w:sz w:val="18"/>
              </w:rPr>
              <w:t>i</w:t>
            </w:r>
            <w:r>
              <w:rPr>
                <w:spacing w:val="-6"/>
                <w:sz w:val="18"/>
              </w:rPr>
              <w:t xml:space="preserve"> </w:t>
            </w:r>
            <w:r>
              <w:rPr>
                <w:sz w:val="18"/>
              </w:rPr>
              <w:t>rentabilnije</w:t>
            </w:r>
            <w:r>
              <w:rPr>
                <w:spacing w:val="-7"/>
                <w:sz w:val="18"/>
              </w:rPr>
              <w:t xml:space="preserve"> </w:t>
            </w:r>
            <w:r>
              <w:rPr>
                <w:sz w:val="18"/>
              </w:rPr>
              <w:t xml:space="preserve">proizvodne </w:t>
            </w:r>
            <w:r>
              <w:rPr>
                <w:spacing w:val="-2"/>
                <w:sz w:val="18"/>
              </w:rPr>
              <w:t>kapacitete</w:t>
            </w:r>
          </w:p>
          <w:p w14:paraId="4517BBBD" w14:textId="77777777" w:rsidR="00E505A2" w:rsidRDefault="00E505A2" w:rsidP="00440E94">
            <w:pPr>
              <w:pStyle w:val="TableParagraph"/>
              <w:spacing w:before="40" w:line="276" w:lineRule="auto"/>
              <w:ind w:left="108" w:right="148"/>
              <w:rPr>
                <w:sz w:val="18"/>
              </w:rPr>
            </w:pPr>
            <w:r>
              <w:rPr>
                <w:sz w:val="18"/>
              </w:rPr>
              <w:t>2.1.</w:t>
            </w:r>
            <w:r>
              <w:rPr>
                <w:spacing w:val="-8"/>
                <w:sz w:val="18"/>
              </w:rPr>
              <w:t xml:space="preserve"> </w:t>
            </w:r>
            <w:r>
              <w:rPr>
                <w:sz w:val="18"/>
              </w:rPr>
              <w:t>Poticanje</w:t>
            </w:r>
            <w:r>
              <w:rPr>
                <w:spacing w:val="-8"/>
                <w:sz w:val="18"/>
              </w:rPr>
              <w:t xml:space="preserve"> </w:t>
            </w:r>
            <w:r>
              <w:rPr>
                <w:sz w:val="18"/>
              </w:rPr>
              <w:t>osnivanja</w:t>
            </w:r>
            <w:r>
              <w:rPr>
                <w:spacing w:val="-10"/>
                <w:sz w:val="18"/>
              </w:rPr>
              <w:t xml:space="preserve"> </w:t>
            </w:r>
            <w:r>
              <w:rPr>
                <w:sz w:val="18"/>
              </w:rPr>
              <w:t>proizvodnih</w:t>
            </w:r>
            <w:r>
              <w:rPr>
                <w:spacing w:val="-8"/>
                <w:sz w:val="18"/>
              </w:rPr>
              <w:t xml:space="preserve"> </w:t>
            </w:r>
            <w:r>
              <w:rPr>
                <w:sz w:val="18"/>
              </w:rPr>
              <w:t>partnerstava</w:t>
            </w:r>
            <w:r>
              <w:rPr>
                <w:spacing w:val="-10"/>
                <w:sz w:val="18"/>
              </w:rPr>
              <w:t xml:space="preserve"> </w:t>
            </w:r>
            <w:r>
              <w:rPr>
                <w:sz w:val="18"/>
              </w:rPr>
              <w:t>između proizvođača i kupaca</w:t>
            </w:r>
          </w:p>
          <w:p w14:paraId="3A8A1EF2" w14:textId="77777777" w:rsidR="00E505A2" w:rsidRDefault="00E505A2" w:rsidP="00440E94">
            <w:pPr>
              <w:pStyle w:val="TableParagraph"/>
              <w:spacing w:before="41" w:line="276" w:lineRule="auto"/>
              <w:ind w:left="108" w:right="148"/>
              <w:rPr>
                <w:sz w:val="18"/>
              </w:rPr>
            </w:pPr>
            <w:r>
              <w:rPr>
                <w:sz w:val="18"/>
              </w:rPr>
              <w:t>2.4.</w:t>
            </w:r>
            <w:r>
              <w:rPr>
                <w:spacing w:val="-7"/>
                <w:sz w:val="18"/>
              </w:rPr>
              <w:t xml:space="preserve"> </w:t>
            </w:r>
            <w:r>
              <w:rPr>
                <w:sz w:val="18"/>
              </w:rPr>
              <w:t>Poticanje</w:t>
            </w:r>
            <w:r>
              <w:rPr>
                <w:spacing w:val="-9"/>
                <w:sz w:val="18"/>
              </w:rPr>
              <w:t xml:space="preserve"> </w:t>
            </w:r>
            <w:r>
              <w:rPr>
                <w:sz w:val="18"/>
              </w:rPr>
              <w:t>pokretanja</w:t>
            </w:r>
            <w:r>
              <w:rPr>
                <w:spacing w:val="-7"/>
                <w:sz w:val="18"/>
              </w:rPr>
              <w:t xml:space="preserve"> </w:t>
            </w:r>
            <w:r>
              <w:rPr>
                <w:sz w:val="18"/>
              </w:rPr>
              <w:t>novih poduzeća u akvakulturi</w:t>
            </w:r>
          </w:p>
          <w:p w14:paraId="5FD20939" w14:textId="77777777" w:rsidR="00E505A2" w:rsidRDefault="00E505A2" w:rsidP="00440E94">
            <w:pPr>
              <w:pStyle w:val="TableParagraph"/>
              <w:spacing w:before="40" w:line="276" w:lineRule="auto"/>
              <w:ind w:left="108" w:right="148"/>
              <w:rPr>
                <w:sz w:val="18"/>
              </w:rPr>
            </w:pPr>
            <w:r>
              <w:rPr>
                <w:sz w:val="18"/>
              </w:rPr>
              <w:t>3.1.</w:t>
            </w:r>
            <w:r>
              <w:rPr>
                <w:spacing w:val="-8"/>
                <w:sz w:val="18"/>
              </w:rPr>
              <w:t xml:space="preserve"> </w:t>
            </w:r>
            <w:r>
              <w:rPr>
                <w:sz w:val="18"/>
              </w:rPr>
              <w:t>Uspostavljanje</w:t>
            </w:r>
            <w:r>
              <w:rPr>
                <w:spacing w:val="-8"/>
                <w:sz w:val="18"/>
              </w:rPr>
              <w:t xml:space="preserve"> </w:t>
            </w:r>
            <w:r>
              <w:rPr>
                <w:sz w:val="18"/>
              </w:rPr>
              <w:t>ravnoteže</w:t>
            </w:r>
            <w:r>
              <w:rPr>
                <w:spacing w:val="-10"/>
                <w:sz w:val="18"/>
              </w:rPr>
              <w:t xml:space="preserve"> </w:t>
            </w:r>
            <w:r>
              <w:rPr>
                <w:sz w:val="18"/>
              </w:rPr>
              <w:t>između</w:t>
            </w:r>
            <w:r>
              <w:rPr>
                <w:spacing w:val="-10"/>
                <w:sz w:val="18"/>
              </w:rPr>
              <w:t xml:space="preserve"> </w:t>
            </w:r>
            <w:r>
              <w:rPr>
                <w:sz w:val="18"/>
              </w:rPr>
              <w:t>održivog</w:t>
            </w:r>
            <w:r>
              <w:rPr>
                <w:spacing w:val="-8"/>
                <w:sz w:val="18"/>
              </w:rPr>
              <w:t xml:space="preserve"> </w:t>
            </w:r>
            <w:r>
              <w:rPr>
                <w:sz w:val="18"/>
              </w:rPr>
              <w:t xml:space="preserve">razvoja akvakulture, zaštite prirode i prilagodbe klimatskim </w:t>
            </w:r>
            <w:r>
              <w:rPr>
                <w:spacing w:val="-2"/>
                <w:sz w:val="18"/>
              </w:rPr>
              <w:t>promjenama</w:t>
            </w:r>
          </w:p>
        </w:tc>
      </w:tr>
      <w:tr w:rsidR="00E505A2" w14:paraId="37D2A3D9" w14:textId="77777777" w:rsidTr="00440E94">
        <w:trPr>
          <w:trHeight w:val="2858"/>
        </w:trPr>
        <w:tc>
          <w:tcPr>
            <w:tcW w:w="780" w:type="dxa"/>
          </w:tcPr>
          <w:p w14:paraId="22922E6E" w14:textId="77777777" w:rsidR="00E505A2" w:rsidRDefault="00E505A2" w:rsidP="00440E94">
            <w:pPr>
              <w:pStyle w:val="TableParagraph"/>
              <w:rPr>
                <w:sz w:val="20"/>
              </w:rPr>
            </w:pPr>
          </w:p>
          <w:p w14:paraId="5D0BF52C" w14:textId="77777777" w:rsidR="00E505A2" w:rsidRDefault="00E505A2" w:rsidP="00440E94">
            <w:pPr>
              <w:pStyle w:val="TableParagraph"/>
              <w:rPr>
                <w:sz w:val="20"/>
              </w:rPr>
            </w:pPr>
          </w:p>
          <w:p w14:paraId="2EC97034" w14:textId="77777777" w:rsidR="00E505A2" w:rsidRDefault="00E505A2" w:rsidP="00440E94">
            <w:pPr>
              <w:pStyle w:val="TableParagraph"/>
              <w:rPr>
                <w:sz w:val="20"/>
              </w:rPr>
            </w:pPr>
          </w:p>
          <w:p w14:paraId="00E23EDB" w14:textId="77777777" w:rsidR="00E505A2" w:rsidRDefault="00E505A2" w:rsidP="00440E94">
            <w:pPr>
              <w:pStyle w:val="TableParagraph"/>
              <w:rPr>
                <w:sz w:val="20"/>
              </w:rPr>
            </w:pPr>
          </w:p>
          <w:p w14:paraId="0292015F" w14:textId="77777777" w:rsidR="00E505A2" w:rsidRDefault="00E505A2" w:rsidP="00440E94">
            <w:pPr>
              <w:pStyle w:val="TableParagraph"/>
              <w:rPr>
                <w:sz w:val="20"/>
              </w:rPr>
            </w:pPr>
          </w:p>
          <w:p w14:paraId="364B5AA0" w14:textId="77777777" w:rsidR="00E505A2" w:rsidRDefault="00E505A2" w:rsidP="00440E94">
            <w:pPr>
              <w:pStyle w:val="TableParagraph"/>
              <w:spacing w:before="159"/>
              <w:ind w:left="189" w:right="182"/>
              <w:jc w:val="center"/>
              <w:rPr>
                <w:sz w:val="18"/>
              </w:rPr>
            </w:pPr>
            <w:r>
              <w:rPr>
                <w:spacing w:val="-5"/>
                <w:sz w:val="18"/>
              </w:rPr>
              <w:t>2.</w:t>
            </w:r>
          </w:p>
        </w:tc>
        <w:tc>
          <w:tcPr>
            <w:tcW w:w="4604" w:type="dxa"/>
          </w:tcPr>
          <w:p w14:paraId="03E08B8C" w14:textId="77777777" w:rsidR="00E505A2" w:rsidRDefault="00E505A2" w:rsidP="00440E94">
            <w:pPr>
              <w:pStyle w:val="TableParagraph"/>
              <w:rPr>
                <w:sz w:val="20"/>
              </w:rPr>
            </w:pPr>
          </w:p>
          <w:p w14:paraId="585635CD" w14:textId="77777777" w:rsidR="00E505A2" w:rsidRDefault="00E505A2" w:rsidP="00440E94">
            <w:pPr>
              <w:pStyle w:val="TableParagraph"/>
              <w:rPr>
                <w:sz w:val="20"/>
              </w:rPr>
            </w:pPr>
          </w:p>
          <w:p w14:paraId="7E5ADF4C" w14:textId="77777777" w:rsidR="00E505A2" w:rsidRDefault="00E505A2" w:rsidP="00440E94">
            <w:pPr>
              <w:pStyle w:val="TableParagraph"/>
              <w:spacing w:before="136" w:line="276" w:lineRule="auto"/>
              <w:ind w:left="107" w:right="97"/>
              <w:jc w:val="both"/>
              <w:rPr>
                <w:sz w:val="18"/>
              </w:rPr>
            </w:pPr>
            <w:r>
              <w:rPr>
                <w:sz w:val="18"/>
              </w:rPr>
              <w:t>Pri planiranju novih proizvodnih jedinica marikulture te zahvata</w:t>
            </w:r>
            <w:r>
              <w:rPr>
                <w:spacing w:val="-3"/>
                <w:sz w:val="18"/>
              </w:rPr>
              <w:t xml:space="preserve"> </w:t>
            </w:r>
            <w:r>
              <w:rPr>
                <w:sz w:val="18"/>
              </w:rPr>
              <w:t>na</w:t>
            </w:r>
            <w:r>
              <w:rPr>
                <w:spacing w:val="-6"/>
                <w:sz w:val="18"/>
              </w:rPr>
              <w:t xml:space="preserve"> </w:t>
            </w:r>
            <w:r>
              <w:rPr>
                <w:sz w:val="18"/>
              </w:rPr>
              <w:t>postojećima,</w:t>
            </w:r>
            <w:r>
              <w:rPr>
                <w:spacing w:val="-4"/>
                <w:sz w:val="18"/>
              </w:rPr>
              <w:t xml:space="preserve"> </w:t>
            </w:r>
            <w:r>
              <w:rPr>
                <w:sz w:val="18"/>
              </w:rPr>
              <w:t>izbjegavati</w:t>
            </w:r>
            <w:r>
              <w:rPr>
                <w:spacing w:val="-5"/>
                <w:sz w:val="18"/>
              </w:rPr>
              <w:t xml:space="preserve"> </w:t>
            </w:r>
            <w:r>
              <w:rPr>
                <w:sz w:val="18"/>
              </w:rPr>
              <w:t>negativne</w:t>
            </w:r>
            <w:r>
              <w:rPr>
                <w:spacing w:val="-6"/>
                <w:sz w:val="18"/>
              </w:rPr>
              <w:t xml:space="preserve"> </w:t>
            </w:r>
            <w:r>
              <w:rPr>
                <w:sz w:val="18"/>
              </w:rPr>
              <w:t>utjecaje</w:t>
            </w:r>
            <w:r>
              <w:rPr>
                <w:spacing w:val="-6"/>
                <w:sz w:val="18"/>
              </w:rPr>
              <w:t xml:space="preserve"> </w:t>
            </w:r>
            <w:r>
              <w:rPr>
                <w:sz w:val="18"/>
              </w:rPr>
              <w:t>na područja gniježđenja vrsta koje gnijezde uz obalu (eleonorin sokol (</w:t>
            </w:r>
            <w:r>
              <w:rPr>
                <w:i/>
                <w:sz w:val="18"/>
              </w:rPr>
              <w:t>Falco eleonorae</w:t>
            </w:r>
            <w:r>
              <w:rPr>
                <w:sz w:val="18"/>
              </w:rPr>
              <w:t>), bjeloglavi sup (</w:t>
            </w:r>
            <w:r>
              <w:rPr>
                <w:i/>
                <w:sz w:val="18"/>
              </w:rPr>
              <w:t>Gyps fulvus</w:t>
            </w:r>
            <w:r>
              <w:rPr>
                <w:sz w:val="18"/>
              </w:rPr>
              <w:t>),</w:t>
            </w:r>
            <w:r>
              <w:rPr>
                <w:spacing w:val="-13"/>
                <w:sz w:val="18"/>
              </w:rPr>
              <w:t xml:space="preserve"> </w:t>
            </w:r>
            <w:r>
              <w:rPr>
                <w:sz w:val="18"/>
              </w:rPr>
              <w:t>sredozemni</w:t>
            </w:r>
            <w:r>
              <w:rPr>
                <w:spacing w:val="-12"/>
                <w:sz w:val="18"/>
              </w:rPr>
              <w:t xml:space="preserve"> </w:t>
            </w:r>
            <w:r>
              <w:rPr>
                <w:sz w:val="18"/>
              </w:rPr>
              <w:t>galeb</w:t>
            </w:r>
            <w:r>
              <w:rPr>
                <w:spacing w:val="-13"/>
                <w:sz w:val="18"/>
              </w:rPr>
              <w:t xml:space="preserve"> </w:t>
            </w:r>
            <w:r>
              <w:rPr>
                <w:sz w:val="18"/>
              </w:rPr>
              <w:t>(</w:t>
            </w:r>
            <w:r>
              <w:rPr>
                <w:i/>
                <w:sz w:val="18"/>
              </w:rPr>
              <w:t>Larus</w:t>
            </w:r>
            <w:r>
              <w:rPr>
                <w:i/>
                <w:spacing w:val="-12"/>
                <w:sz w:val="18"/>
              </w:rPr>
              <w:t xml:space="preserve"> </w:t>
            </w:r>
            <w:r>
              <w:rPr>
                <w:i/>
                <w:sz w:val="18"/>
              </w:rPr>
              <w:t>audouinii</w:t>
            </w:r>
            <w:r>
              <w:rPr>
                <w:sz w:val="18"/>
              </w:rPr>
              <w:t>),</w:t>
            </w:r>
            <w:r>
              <w:rPr>
                <w:spacing w:val="-13"/>
                <w:sz w:val="18"/>
              </w:rPr>
              <w:t xml:space="preserve"> </w:t>
            </w:r>
            <w:r>
              <w:rPr>
                <w:sz w:val="18"/>
              </w:rPr>
              <w:t>morski</w:t>
            </w:r>
            <w:r>
              <w:rPr>
                <w:spacing w:val="-13"/>
                <w:sz w:val="18"/>
              </w:rPr>
              <w:t xml:space="preserve"> </w:t>
            </w:r>
            <w:r>
              <w:rPr>
                <w:sz w:val="18"/>
              </w:rPr>
              <w:t>vranac (</w:t>
            </w:r>
            <w:r>
              <w:rPr>
                <w:i/>
                <w:sz w:val="18"/>
              </w:rPr>
              <w:t>Phalacrocorax aristotelis desmarestii</w:t>
            </w:r>
            <w:r>
              <w:rPr>
                <w:sz w:val="18"/>
              </w:rPr>
              <w:t>) i gregula (</w:t>
            </w:r>
            <w:r>
              <w:rPr>
                <w:i/>
                <w:sz w:val="18"/>
              </w:rPr>
              <w:t xml:space="preserve">Puffinus </w:t>
            </w:r>
            <w:r>
              <w:rPr>
                <w:i/>
                <w:spacing w:val="-2"/>
                <w:sz w:val="18"/>
              </w:rPr>
              <w:t>yelkouan</w:t>
            </w:r>
            <w:r>
              <w:rPr>
                <w:spacing w:val="-2"/>
                <w:sz w:val="18"/>
              </w:rPr>
              <w:t>)).</w:t>
            </w:r>
          </w:p>
        </w:tc>
        <w:tc>
          <w:tcPr>
            <w:tcW w:w="5249" w:type="dxa"/>
          </w:tcPr>
          <w:p w14:paraId="7F35610A" w14:textId="77777777" w:rsidR="00E505A2" w:rsidRDefault="00E505A2" w:rsidP="00440E94">
            <w:pPr>
              <w:pStyle w:val="TableParagraph"/>
              <w:spacing w:before="2"/>
              <w:rPr>
                <w:sz w:val="17"/>
              </w:rPr>
            </w:pPr>
          </w:p>
          <w:p w14:paraId="3DD8B558" w14:textId="77777777" w:rsidR="00E505A2" w:rsidRDefault="00E505A2" w:rsidP="00440E94">
            <w:pPr>
              <w:pStyle w:val="TableParagraph"/>
              <w:tabs>
                <w:tab w:val="left" w:pos="481"/>
              </w:tabs>
              <w:spacing w:line="276" w:lineRule="auto"/>
              <w:ind w:left="105" w:right="399"/>
              <w:rPr>
                <w:sz w:val="18"/>
              </w:rPr>
            </w:pPr>
            <w:r>
              <w:rPr>
                <w:sz w:val="18"/>
              </w:rPr>
              <w:t>1.1.Povećanje</w:t>
            </w:r>
            <w:r>
              <w:rPr>
                <w:spacing w:val="-8"/>
                <w:sz w:val="18"/>
              </w:rPr>
              <w:t xml:space="preserve"> </w:t>
            </w:r>
            <w:r>
              <w:rPr>
                <w:sz w:val="18"/>
              </w:rPr>
              <w:t>ulaganja</w:t>
            </w:r>
            <w:r>
              <w:rPr>
                <w:spacing w:val="-6"/>
                <w:sz w:val="18"/>
              </w:rPr>
              <w:t xml:space="preserve"> </w:t>
            </w:r>
            <w:r>
              <w:rPr>
                <w:sz w:val="18"/>
              </w:rPr>
              <w:t>u</w:t>
            </w:r>
            <w:r>
              <w:rPr>
                <w:spacing w:val="-8"/>
                <w:sz w:val="18"/>
              </w:rPr>
              <w:t xml:space="preserve"> </w:t>
            </w:r>
            <w:r>
              <w:rPr>
                <w:sz w:val="18"/>
              </w:rPr>
              <w:t>učinkovite</w:t>
            </w:r>
            <w:r>
              <w:rPr>
                <w:spacing w:val="-8"/>
                <w:sz w:val="18"/>
              </w:rPr>
              <w:t xml:space="preserve"> </w:t>
            </w:r>
            <w:r>
              <w:rPr>
                <w:sz w:val="18"/>
              </w:rPr>
              <w:t>i</w:t>
            </w:r>
            <w:r>
              <w:rPr>
                <w:spacing w:val="-5"/>
                <w:sz w:val="18"/>
              </w:rPr>
              <w:t xml:space="preserve"> </w:t>
            </w:r>
            <w:r>
              <w:rPr>
                <w:sz w:val="18"/>
              </w:rPr>
              <w:t>održive</w:t>
            </w:r>
            <w:r>
              <w:rPr>
                <w:spacing w:val="-6"/>
                <w:sz w:val="18"/>
              </w:rPr>
              <w:t xml:space="preserve"> </w:t>
            </w:r>
            <w:r>
              <w:rPr>
                <w:sz w:val="18"/>
              </w:rPr>
              <w:t>tehnologije</w:t>
            </w:r>
            <w:r>
              <w:rPr>
                <w:spacing w:val="-6"/>
                <w:sz w:val="18"/>
              </w:rPr>
              <w:t xml:space="preserve"> </w:t>
            </w:r>
            <w:r>
              <w:rPr>
                <w:sz w:val="18"/>
              </w:rPr>
              <w:t xml:space="preserve">u </w:t>
            </w:r>
            <w:r>
              <w:rPr>
                <w:spacing w:val="-2"/>
                <w:sz w:val="18"/>
              </w:rPr>
              <w:t>akvakulturi</w:t>
            </w:r>
          </w:p>
          <w:p w14:paraId="3DB1BC6C" w14:textId="77777777" w:rsidR="00E505A2" w:rsidRDefault="00E505A2" w:rsidP="00440E94">
            <w:pPr>
              <w:pStyle w:val="TableParagraph"/>
              <w:tabs>
                <w:tab w:val="left" w:pos="481"/>
              </w:tabs>
              <w:spacing w:before="40" w:line="276" w:lineRule="auto"/>
              <w:ind w:left="105" w:right="547"/>
              <w:rPr>
                <w:sz w:val="18"/>
              </w:rPr>
            </w:pPr>
            <w:r>
              <w:rPr>
                <w:sz w:val="18"/>
              </w:rPr>
              <w:t>1.2.Podupiranje</w:t>
            </w:r>
            <w:r>
              <w:rPr>
                <w:spacing w:val="-9"/>
                <w:sz w:val="18"/>
              </w:rPr>
              <w:t xml:space="preserve"> </w:t>
            </w:r>
            <w:r>
              <w:rPr>
                <w:sz w:val="18"/>
              </w:rPr>
              <w:t>ulaganja</w:t>
            </w:r>
            <w:r>
              <w:rPr>
                <w:spacing w:val="-7"/>
                <w:sz w:val="18"/>
              </w:rPr>
              <w:t xml:space="preserve"> </w:t>
            </w:r>
            <w:r>
              <w:rPr>
                <w:sz w:val="18"/>
              </w:rPr>
              <w:t>u</w:t>
            </w:r>
            <w:r>
              <w:rPr>
                <w:spacing w:val="-9"/>
                <w:sz w:val="18"/>
              </w:rPr>
              <w:t xml:space="preserve"> </w:t>
            </w:r>
            <w:r>
              <w:rPr>
                <w:sz w:val="18"/>
              </w:rPr>
              <w:t>veće</w:t>
            </w:r>
            <w:r>
              <w:rPr>
                <w:spacing w:val="-7"/>
                <w:sz w:val="18"/>
              </w:rPr>
              <w:t xml:space="preserve"> </w:t>
            </w:r>
            <w:r>
              <w:rPr>
                <w:sz w:val="18"/>
              </w:rPr>
              <w:t>i</w:t>
            </w:r>
            <w:r>
              <w:rPr>
                <w:spacing w:val="-6"/>
                <w:sz w:val="18"/>
              </w:rPr>
              <w:t xml:space="preserve"> </w:t>
            </w:r>
            <w:r>
              <w:rPr>
                <w:sz w:val="18"/>
              </w:rPr>
              <w:t>rentabilnije</w:t>
            </w:r>
            <w:r>
              <w:rPr>
                <w:spacing w:val="-7"/>
                <w:sz w:val="18"/>
              </w:rPr>
              <w:t xml:space="preserve"> </w:t>
            </w:r>
            <w:r>
              <w:rPr>
                <w:sz w:val="18"/>
              </w:rPr>
              <w:t xml:space="preserve">proizvodne </w:t>
            </w:r>
            <w:r>
              <w:rPr>
                <w:spacing w:val="-2"/>
                <w:sz w:val="18"/>
              </w:rPr>
              <w:t>kapacitete</w:t>
            </w:r>
          </w:p>
          <w:p w14:paraId="669651B3" w14:textId="77777777" w:rsidR="00E505A2" w:rsidRDefault="00E505A2" w:rsidP="00440E94">
            <w:pPr>
              <w:pStyle w:val="TableParagraph"/>
              <w:spacing w:before="40" w:line="276" w:lineRule="auto"/>
              <w:ind w:left="108" w:right="148"/>
              <w:rPr>
                <w:sz w:val="18"/>
              </w:rPr>
            </w:pPr>
            <w:r>
              <w:rPr>
                <w:sz w:val="18"/>
              </w:rPr>
              <w:t>2.1.</w:t>
            </w:r>
            <w:r>
              <w:rPr>
                <w:spacing w:val="-8"/>
                <w:sz w:val="18"/>
              </w:rPr>
              <w:t xml:space="preserve"> </w:t>
            </w:r>
            <w:r>
              <w:rPr>
                <w:sz w:val="18"/>
              </w:rPr>
              <w:t>Poticanje</w:t>
            </w:r>
            <w:r>
              <w:rPr>
                <w:spacing w:val="-8"/>
                <w:sz w:val="18"/>
              </w:rPr>
              <w:t xml:space="preserve"> </w:t>
            </w:r>
            <w:r>
              <w:rPr>
                <w:sz w:val="18"/>
              </w:rPr>
              <w:t>osnivanja</w:t>
            </w:r>
            <w:r>
              <w:rPr>
                <w:spacing w:val="-10"/>
                <w:sz w:val="18"/>
              </w:rPr>
              <w:t xml:space="preserve"> </w:t>
            </w:r>
            <w:r>
              <w:rPr>
                <w:sz w:val="18"/>
              </w:rPr>
              <w:t>proizvodnih</w:t>
            </w:r>
            <w:r>
              <w:rPr>
                <w:spacing w:val="-8"/>
                <w:sz w:val="18"/>
              </w:rPr>
              <w:t xml:space="preserve"> </w:t>
            </w:r>
            <w:r>
              <w:rPr>
                <w:sz w:val="18"/>
              </w:rPr>
              <w:t>partnerstava</w:t>
            </w:r>
            <w:r>
              <w:rPr>
                <w:spacing w:val="-10"/>
                <w:sz w:val="18"/>
              </w:rPr>
              <w:t xml:space="preserve"> </w:t>
            </w:r>
            <w:r>
              <w:rPr>
                <w:sz w:val="18"/>
              </w:rPr>
              <w:t>između proizvođača i kupaca</w:t>
            </w:r>
          </w:p>
          <w:p w14:paraId="2FC93165" w14:textId="77777777" w:rsidR="00E505A2" w:rsidRDefault="00E505A2" w:rsidP="00440E94">
            <w:pPr>
              <w:pStyle w:val="TableParagraph"/>
              <w:spacing w:before="41" w:line="276" w:lineRule="auto"/>
              <w:ind w:left="108" w:right="148"/>
              <w:rPr>
                <w:sz w:val="18"/>
              </w:rPr>
            </w:pPr>
            <w:r>
              <w:rPr>
                <w:sz w:val="18"/>
              </w:rPr>
              <w:t>2.4.</w:t>
            </w:r>
            <w:r>
              <w:rPr>
                <w:spacing w:val="-7"/>
                <w:sz w:val="18"/>
              </w:rPr>
              <w:t xml:space="preserve"> </w:t>
            </w:r>
            <w:r>
              <w:rPr>
                <w:sz w:val="18"/>
              </w:rPr>
              <w:t>Poticanje</w:t>
            </w:r>
            <w:r>
              <w:rPr>
                <w:spacing w:val="-9"/>
                <w:sz w:val="18"/>
              </w:rPr>
              <w:t xml:space="preserve"> </w:t>
            </w:r>
            <w:r>
              <w:rPr>
                <w:sz w:val="18"/>
              </w:rPr>
              <w:t>pokretanja</w:t>
            </w:r>
            <w:r>
              <w:rPr>
                <w:spacing w:val="-7"/>
                <w:sz w:val="18"/>
              </w:rPr>
              <w:t xml:space="preserve"> </w:t>
            </w:r>
            <w:r>
              <w:rPr>
                <w:sz w:val="18"/>
              </w:rPr>
              <w:t>novih poduzeća u akvakulturi</w:t>
            </w:r>
          </w:p>
          <w:p w14:paraId="5478C2B6" w14:textId="77777777" w:rsidR="00E505A2" w:rsidRDefault="00E505A2" w:rsidP="00440E94">
            <w:pPr>
              <w:pStyle w:val="TableParagraph"/>
              <w:spacing w:before="41" w:line="276" w:lineRule="auto"/>
              <w:ind w:left="108" w:right="148"/>
              <w:rPr>
                <w:sz w:val="18"/>
              </w:rPr>
            </w:pPr>
            <w:r>
              <w:rPr>
                <w:sz w:val="18"/>
              </w:rPr>
              <w:t>3.1.</w:t>
            </w:r>
            <w:r>
              <w:rPr>
                <w:spacing w:val="-8"/>
                <w:sz w:val="18"/>
              </w:rPr>
              <w:t xml:space="preserve"> </w:t>
            </w:r>
            <w:r>
              <w:rPr>
                <w:sz w:val="18"/>
              </w:rPr>
              <w:t>Uspostavljanje</w:t>
            </w:r>
            <w:r>
              <w:rPr>
                <w:spacing w:val="-8"/>
                <w:sz w:val="18"/>
              </w:rPr>
              <w:t xml:space="preserve"> </w:t>
            </w:r>
            <w:r>
              <w:rPr>
                <w:sz w:val="18"/>
              </w:rPr>
              <w:t>ravnoteže</w:t>
            </w:r>
            <w:r>
              <w:rPr>
                <w:spacing w:val="-10"/>
                <w:sz w:val="18"/>
              </w:rPr>
              <w:t xml:space="preserve"> </w:t>
            </w:r>
            <w:r>
              <w:rPr>
                <w:sz w:val="18"/>
              </w:rPr>
              <w:t>između</w:t>
            </w:r>
            <w:r>
              <w:rPr>
                <w:spacing w:val="-10"/>
                <w:sz w:val="18"/>
              </w:rPr>
              <w:t xml:space="preserve"> </w:t>
            </w:r>
            <w:r>
              <w:rPr>
                <w:sz w:val="18"/>
              </w:rPr>
              <w:t>održivog</w:t>
            </w:r>
            <w:r>
              <w:rPr>
                <w:spacing w:val="-8"/>
                <w:sz w:val="18"/>
              </w:rPr>
              <w:t xml:space="preserve"> </w:t>
            </w:r>
            <w:r>
              <w:rPr>
                <w:sz w:val="18"/>
              </w:rPr>
              <w:t xml:space="preserve">razvoja akvakulture, zaštite prirode i prilagodbe klimatskim </w:t>
            </w:r>
            <w:r>
              <w:rPr>
                <w:spacing w:val="-2"/>
                <w:sz w:val="18"/>
              </w:rPr>
              <w:t>promjenama</w:t>
            </w:r>
          </w:p>
        </w:tc>
      </w:tr>
      <w:tr w:rsidR="00E505A2" w14:paraId="6ECF4C2F" w14:textId="77777777" w:rsidTr="00440E94">
        <w:trPr>
          <w:trHeight w:val="2858"/>
        </w:trPr>
        <w:tc>
          <w:tcPr>
            <w:tcW w:w="780" w:type="dxa"/>
          </w:tcPr>
          <w:p w14:paraId="26E48C9B" w14:textId="77777777" w:rsidR="00E505A2" w:rsidRDefault="00E505A2" w:rsidP="00440E94">
            <w:pPr>
              <w:pStyle w:val="TableParagraph"/>
              <w:rPr>
                <w:sz w:val="20"/>
              </w:rPr>
            </w:pPr>
          </w:p>
          <w:p w14:paraId="28F2E8CE" w14:textId="77777777" w:rsidR="00E505A2" w:rsidRDefault="00E505A2" w:rsidP="00440E94">
            <w:pPr>
              <w:pStyle w:val="TableParagraph"/>
              <w:rPr>
                <w:sz w:val="20"/>
              </w:rPr>
            </w:pPr>
          </w:p>
          <w:p w14:paraId="09DA0027" w14:textId="77777777" w:rsidR="00E505A2" w:rsidRDefault="00E505A2" w:rsidP="00440E94">
            <w:pPr>
              <w:pStyle w:val="TableParagraph"/>
              <w:rPr>
                <w:sz w:val="20"/>
              </w:rPr>
            </w:pPr>
          </w:p>
          <w:p w14:paraId="0B449F6E" w14:textId="77777777" w:rsidR="00E505A2" w:rsidRDefault="00E505A2" w:rsidP="00440E94">
            <w:pPr>
              <w:pStyle w:val="TableParagraph"/>
              <w:rPr>
                <w:sz w:val="20"/>
              </w:rPr>
            </w:pPr>
          </w:p>
          <w:p w14:paraId="62A4E878" w14:textId="77777777" w:rsidR="00E505A2" w:rsidRDefault="00E505A2" w:rsidP="00440E94">
            <w:pPr>
              <w:pStyle w:val="TableParagraph"/>
              <w:rPr>
                <w:sz w:val="20"/>
              </w:rPr>
            </w:pPr>
          </w:p>
          <w:p w14:paraId="6B77358F" w14:textId="77777777" w:rsidR="00E505A2" w:rsidRDefault="00E505A2" w:rsidP="00440E94">
            <w:pPr>
              <w:pStyle w:val="TableParagraph"/>
              <w:spacing w:before="159"/>
              <w:ind w:left="189" w:right="182"/>
              <w:jc w:val="center"/>
              <w:rPr>
                <w:sz w:val="18"/>
              </w:rPr>
            </w:pPr>
            <w:r>
              <w:rPr>
                <w:spacing w:val="-5"/>
                <w:sz w:val="18"/>
              </w:rPr>
              <w:t>3.</w:t>
            </w:r>
          </w:p>
        </w:tc>
        <w:tc>
          <w:tcPr>
            <w:tcW w:w="4604" w:type="dxa"/>
          </w:tcPr>
          <w:p w14:paraId="574E935A" w14:textId="77777777" w:rsidR="00E505A2" w:rsidRDefault="00E505A2" w:rsidP="00440E94">
            <w:pPr>
              <w:pStyle w:val="TableParagraph"/>
              <w:rPr>
                <w:sz w:val="20"/>
              </w:rPr>
            </w:pPr>
          </w:p>
          <w:p w14:paraId="7C77CCD1" w14:textId="77777777" w:rsidR="00E505A2" w:rsidRDefault="00E505A2" w:rsidP="00440E94">
            <w:pPr>
              <w:pStyle w:val="TableParagraph"/>
              <w:rPr>
                <w:sz w:val="20"/>
              </w:rPr>
            </w:pPr>
          </w:p>
          <w:p w14:paraId="1AF96810" w14:textId="77777777" w:rsidR="00E505A2" w:rsidRDefault="00E505A2" w:rsidP="00440E94">
            <w:pPr>
              <w:pStyle w:val="TableParagraph"/>
              <w:rPr>
                <w:sz w:val="20"/>
              </w:rPr>
            </w:pPr>
          </w:p>
          <w:p w14:paraId="6D19E448" w14:textId="77777777" w:rsidR="00E505A2" w:rsidRDefault="00E505A2" w:rsidP="00440E94">
            <w:pPr>
              <w:pStyle w:val="TableParagraph"/>
              <w:spacing w:before="11"/>
            </w:pPr>
          </w:p>
          <w:p w14:paraId="1557A062" w14:textId="77777777" w:rsidR="00E505A2" w:rsidRDefault="00E505A2" w:rsidP="00440E94">
            <w:pPr>
              <w:pStyle w:val="TableParagraph"/>
              <w:spacing w:line="276" w:lineRule="auto"/>
              <w:ind w:left="107" w:right="98"/>
              <w:jc w:val="both"/>
              <w:rPr>
                <w:sz w:val="18"/>
              </w:rPr>
            </w:pPr>
            <w:r>
              <w:rPr>
                <w:sz w:val="18"/>
              </w:rPr>
              <w:t xml:space="preserve">Izgradnju mrijestilišta u marikulturi planirati na već antropogeno utjecanim i izgrađenim područjima, te </w:t>
            </w:r>
            <w:r>
              <w:rPr>
                <w:spacing w:val="-2"/>
                <w:sz w:val="18"/>
              </w:rPr>
              <w:t xml:space="preserve">izbjegavati gradnju na područjima rasprostranjenosti ciljnih </w:t>
            </w:r>
            <w:r>
              <w:rPr>
                <w:sz w:val="18"/>
              </w:rPr>
              <w:t>stanišnih tipova i ciljnih vrsta.</w:t>
            </w:r>
          </w:p>
        </w:tc>
        <w:tc>
          <w:tcPr>
            <w:tcW w:w="5249" w:type="dxa"/>
          </w:tcPr>
          <w:p w14:paraId="5DB09DC0" w14:textId="77777777" w:rsidR="00E505A2" w:rsidRDefault="00E505A2" w:rsidP="00440E94">
            <w:pPr>
              <w:pStyle w:val="TableParagraph"/>
              <w:spacing w:before="2"/>
              <w:rPr>
                <w:sz w:val="17"/>
              </w:rPr>
            </w:pPr>
          </w:p>
          <w:p w14:paraId="5BA0B9E5" w14:textId="77777777" w:rsidR="00E505A2" w:rsidRDefault="00E505A2" w:rsidP="00440E94">
            <w:pPr>
              <w:pStyle w:val="TableParagraph"/>
              <w:tabs>
                <w:tab w:val="left" w:pos="481"/>
              </w:tabs>
              <w:spacing w:line="276" w:lineRule="auto"/>
              <w:ind w:left="105" w:right="399"/>
              <w:rPr>
                <w:sz w:val="18"/>
              </w:rPr>
            </w:pPr>
            <w:r>
              <w:rPr>
                <w:sz w:val="18"/>
              </w:rPr>
              <w:t>1.1.Povećanje</w:t>
            </w:r>
            <w:r>
              <w:rPr>
                <w:spacing w:val="-8"/>
                <w:sz w:val="18"/>
              </w:rPr>
              <w:t xml:space="preserve"> </w:t>
            </w:r>
            <w:r>
              <w:rPr>
                <w:sz w:val="18"/>
              </w:rPr>
              <w:t>ulaganja</w:t>
            </w:r>
            <w:r>
              <w:rPr>
                <w:spacing w:val="-6"/>
                <w:sz w:val="18"/>
              </w:rPr>
              <w:t xml:space="preserve"> </w:t>
            </w:r>
            <w:r>
              <w:rPr>
                <w:sz w:val="18"/>
              </w:rPr>
              <w:t>u</w:t>
            </w:r>
            <w:r>
              <w:rPr>
                <w:spacing w:val="-8"/>
                <w:sz w:val="18"/>
              </w:rPr>
              <w:t xml:space="preserve"> </w:t>
            </w:r>
            <w:r>
              <w:rPr>
                <w:sz w:val="18"/>
              </w:rPr>
              <w:t>učinkovite</w:t>
            </w:r>
            <w:r>
              <w:rPr>
                <w:spacing w:val="-8"/>
                <w:sz w:val="18"/>
              </w:rPr>
              <w:t xml:space="preserve"> </w:t>
            </w:r>
            <w:r>
              <w:rPr>
                <w:sz w:val="18"/>
              </w:rPr>
              <w:t>i</w:t>
            </w:r>
            <w:r>
              <w:rPr>
                <w:spacing w:val="-5"/>
                <w:sz w:val="18"/>
              </w:rPr>
              <w:t xml:space="preserve"> </w:t>
            </w:r>
            <w:r>
              <w:rPr>
                <w:sz w:val="18"/>
              </w:rPr>
              <w:t>održive</w:t>
            </w:r>
            <w:r>
              <w:rPr>
                <w:spacing w:val="-6"/>
                <w:sz w:val="18"/>
              </w:rPr>
              <w:t xml:space="preserve"> </w:t>
            </w:r>
            <w:r>
              <w:rPr>
                <w:sz w:val="18"/>
              </w:rPr>
              <w:t>tehnologije</w:t>
            </w:r>
            <w:r>
              <w:rPr>
                <w:spacing w:val="-6"/>
                <w:sz w:val="18"/>
              </w:rPr>
              <w:t xml:space="preserve"> </w:t>
            </w:r>
            <w:r>
              <w:rPr>
                <w:sz w:val="18"/>
              </w:rPr>
              <w:t xml:space="preserve">u </w:t>
            </w:r>
            <w:r>
              <w:rPr>
                <w:spacing w:val="-2"/>
                <w:sz w:val="18"/>
              </w:rPr>
              <w:t>akvakulturi</w:t>
            </w:r>
          </w:p>
          <w:p w14:paraId="40087CA7" w14:textId="77777777" w:rsidR="00E505A2" w:rsidRDefault="00E505A2" w:rsidP="00440E94">
            <w:pPr>
              <w:pStyle w:val="TableParagraph"/>
              <w:tabs>
                <w:tab w:val="left" w:pos="481"/>
              </w:tabs>
              <w:spacing w:before="40" w:line="276" w:lineRule="auto"/>
              <w:ind w:left="105" w:right="547"/>
              <w:rPr>
                <w:sz w:val="18"/>
              </w:rPr>
            </w:pPr>
            <w:r>
              <w:rPr>
                <w:sz w:val="18"/>
              </w:rPr>
              <w:t>1.2.Podupiranje</w:t>
            </w:r>
            <w:r>
              <w:rPr>
                <w:spacing w:val="-9"/>
                <w:sz w:val="18"/>
              </w:rPr>
              <w:t xml:space="preserve"> </w:t>
            </w:r>
            <w:r>
              <w:rPr>
                <w:sz w:val="18"/>
              </w:rPr>
              <w:t>ulaganja</w:t>
            </w:r>
            <w:r>
              <w:rPr>
                <w:spacing w:val="-7"/>
                <w:sz w:val="18"/>
              </w:rPr>
              <w:t xml:space="preserve"> </w:t>
            </w:r>
            <w:r>
              <w:rPr>
                <w:sz w:val="18"/>
              </w:rPr>
              <w:t>u</w:t>
            </w:r>
            <w:r>
              <w:rPr>
                <w:spacing w:val="-9"/>
                <w:sz w:val="18"/>
              </w:rPr>
              <w:t xml:space="preserve"> </w:t>
            </w:r>
            <w:r>
              <w:rPr>
                <w:sz w:val="18"/>
              </w:rPr>
              <w:t>veće</w:t>
            </w:r>
            <w:r>
              <w:rPr>
                <w:spacing w:val="-7"/>
                <w:sz w:val="18"/>
              </w:rPr>
              <w:t xml:space="preserve"> </w:t>
            </w:r>
            <w:r>
              <w:rPr>
                <w:sz w:val="18"/>
              </w:rPr>
              <w:t>i</w:t>
            </w:r>
            <w:r>
              <w:rPr>
                <w:spacing w:val="-6"/>
                <w:sz w:val="18"/>
              </w:rPr>
              <w:t xml:space="preserve"> </w:t>
            </w:r>
            <w:r>
              <w:rPr>
                <w:sz w:val="18"/>
              </w:rPr>
              <w:t>rentabilnije</w:t>
            </w:r>
            <w:r>
              <w:rPr>
                <w:spacing w:val="-7"/>
                <w:sz w:val="18"/>
              </w:rPr>
              <w:t xml:space="preserve"> </w:t>
            </w:r>
            <w:r>
              <w:rPr>
                <w:sz w:val="18"/>
              </w:rPr>
              <w:t xml:space="preserve">proizvodne </w:t>
            </w:r>
            <w:r>
              <w:rPr>
                <w:spacing w:val="-2"/>
                <w:sz w:val="18"/>
              </w:rPr>
              <w:t>kapacitete</w:t>
            </w:r>
          </w:p>
          <w:p w14:paraId="20A2F32E" w14:textId="77777777" w:rsidR="00E505A2" w:rsidRDefault="00E505A2" w:rsidP="00440E94">
            <w:pPr>
              <w:pStyle w:val="TableParagraph"/>
              <w:spacing w:before="40" w:line="276" w:lineRule="auto"/>
              <w:ind w:left="108" w:right="148"/>
              <w:rPr>
                <w:sz w:val="18"/>
              </w:rPr>
            </w:pPr>
            <w:r>
              <w:rPr>
                <w:sz w:val="18"/>
              </w:rPr>
              <w:t>2.1.</w:t>
            </w:r>
            <w:r>
              <w:rPr>
                <w:spacing w:val="-8"/>
                <w:sz w:val="18"/>
              </w:rPr>
              <w:t xml:space="preserve"> </w:t>
            </w:r>
            <w:r>
              <w:rPr>
                <w:sz w:val="18"/>
              </w:rPr>
              <w:t>Poticanje</w:t>
            </w:r>
            <w:r>
              <w:rPr>
                <w:spacing w:val="-8"/>
                <w:sz w:val="18"/>
              </w:rPr>
              <w:t xml:space="preserve"> </w:t>
            </w:r>
            <w:r>
              <w:rPr>
                <w:sz w:val="18"/>
              </w:rPr>
              <w:t>osnivanja</w:t>
            </w:r>
            <w:r>
              <w:rPr>
                <w:spacing w:val="-10"/>
                <w:sz w:val="18"/>
              </w:rPr>
              <w:t xml:space="preserve"> </w:t>
            </w:r>
            <w:r>
              <w:rPr>
                <w:sz w:val="18"/>
              </w:rPr>
              <w:t>proizvodnih</w:t>
            </w:r>
            <w:r>
              <w:rPr>
                <w:spacing w:val="-8"/>
                <w:sz w:val="18"/>
              </w:rPr>
              <w:t xml:space="preserve"> </w:t>
            </w:r>
            <w:r>
              <w:rPr>
                <w:sz w:val="18"/>
              </w:rPr>
              <w:t>partnerstava</w:t>
            </w:r>
            <w:r>
              <w:rPr>
                <w:spacing w:val="-10"/>
                <w:sz w:val="18"/>
              </w:rPr>
              <w:t xml:space="preserve"> </w:t>
            </w:r>
            <w:r>
              <w:rPr>
                <w:sz w:val="18"/>
              </w:rPr>
              <w:t>između proizvođača i kupaca</w:t>
            </w:r>
          </w:p>
          <w:p w14:paraId="2657DD64" w14:textId="77777777" w:rsidR="00E505A2" w:rsidRDefault="00E505A2" w:rsidP="00440E94">
            <w:pPr>
              <w:pStyle w:val="TableParagraph"/>
              <w:spacing w:before="41" w:line="276" w:lineRule="auto"/>
              <w:ind w:left="108" w:right="148"/>
              <w:rPr>
                <w:sz w:val="18"/>
              </w:rPr>
            </w:pPr>
            <w:r>
              <w:rPr>
                <w:sz w:val="18"/>
              </w:rPr>
              <w:t>2.4.</w:t>
            </w:r>
            <w:r>
              <w:rPr>
                <w:spacing w:val="-7"/>
                <w:sz w:val="18"/>
              </w:rPr>
              <w:t xml:space="preserve"> </w:t>
            </w:r>
            <w:r>
              <w:rPr>
                <w:sz w:val="18"/>
              </w:rPr>
              <w:t>Poticanje</w:t>
            </w:r>
            <w:r>
              <w:rPr>
                <w:spacing w:val="-9"/>
                <w:sz w:val="18"/>
              </w:rPr>
              <w:t xml:space="preserve"> </w:t>
            </w:r>
            <w:r>
              <w:rPr>
                <w:sz w:val="18"/>
              </w:rPr>
              <w:t>pokretanja</w:t>
            </w:r>
            <w:r>
              <w:rPr>
                <w:spacing w:val="-7"/>
                <w:sz w:val="18"/>
              </w:rPr>
              <w:t xml:space="preserve"> </w:t>
            </w:r>
            <w:r>
              <w:rPr>
                <w:sz w:val="18"/>
              </w:rPr>
              <w:t>novih poduzeća u akvakulturi</w:t>
            </w:r>
          </w:p>
          <w:p w14:paraId="13D50937" w14:textId="77777777" w:rsidR="00E505A2" w:rsidRDefault="00E505A2" w:rsidP="00440E94">
            <w:pPr>
              <w:pStyle w:val="TableParagraph"/>
              <w:spacing w:before="40" w:line="276" w:lineRule="auto"/>
              <w:ind w:left="108" w:right="148"/>
              <w:rPr>
                <w:sz w:val="18"/>
              </w:rPr>
            </w:pPr>
            <w:r>
              <w:rPr>
                <w:sz w:val="18"/>
              </w:rPr>
              <w:t>3.1.</w:t>
            </w:r>
            <w:r>
              <w:rPr>
                <w:spacing w:val="-8"/>
                <w:sz w:val="18"/>
              </w:rPr>
              <w:t xml:space="preserve"> </w:t>
            </w:r>
            <w:r>
              <w:rPr>
                <w:sz w:val="18"/>
              </w:rPr>
              <w:t>Uspostavljanje</w:t>
            </w:r>
            <w:r>
              <w:rPr>
                <w:spacing w:val="-8"/>
                <w:sz w:val="18"/>
              </w:rPr>
              <w:t xml:space="preserve"> </w:t>
            </w:r>
            <w:r>
              <w:rPr>
                <w:sz w:val="18"/>
              </w:rPr>
              <w:t>ravnoteže</w:t>
            </w:r>
            <w:r>
              <w:rPr>
                <w:spacing w:val="-10"/>
                <w:sz w:val="18"/>
              </w:rPr>
              <w:t xml:space="preserve"> </w:t>
            </w:r>
            <w:r>
              <w:rPr>
                <w:sz w:val="18"/>
              </w:rPr>
              <w:t>između</w:t>
            </w:r>
            <w:r>
              <w:rPr>
                <w:spacing w:val="-10"/>
                <w:sz w:val="18"/>
              </w:rPr>
              <w:t xml:space="preserve"> </w:t>
            </w:r>
            <w:r>
              <w:rPr>
                <w:sz w:val="18"/>
              </w:rPr>
              <w:t>održivog</w:t>
            </w:r>
            <w:r>
              <w:rPr>
                <w:spacing w:val="-8"/>
                <w:sz w:val="18"/>
              </w:rPr>
              <w:t xml:space="preserve"> </w:t>
            </w:r>
            <w:r>
              <w:rPr>
                <w:sz w:val="18"/>
              </w:rPr>
              <w:t xml:space="preserve">razvoja akvakulture, zaštite prirode i prilagodbe klimatskim </w:t>
            </w:r>
            <w:r>
              <w:rPr>
                <w:spacing w:val="-2"/>
                <w:sz w:val="18"/>
              </w:rPr>
              <w:t>promjenama</w:t>
            </w:r>
          </w:p>
        </w:tc>
      </w:tr>
      <w:tr w:rsidR="00E505A2" w14:paraId="74496D24" w14:textId="77777777" w:rsidTr="00440E94">
        <w:trPr>
          <w:trHeight w:val="2104"/>
        </w:trPr>
        <w:tc>
          <w:tcPr>
            <w:tcW w:w="780" w:type="dxa"/>
          </w:tcPr>
          <w:p w14:paraId="21AA92AC" w14:textId="77777777" w:rsidR="00E505A2" w:rsidRDefault="00E505A2" w:rsidP="00440E94">
            <w:pPr>
              <w:pStyle w:val="TableParagraph"/>
              <w:rPr>
                <w:sz w:val="20"/>
              </w:rPr>
            </w:pPr>
          </w:p>
          <w:p w14:paraId="27C9A408" w14:textId="77777777" w:rsidR="00E505A2" w:rsidRDefault="00E505A2" w:rsidP="00440E94">
            <w:pPr>
              <w:pStyle w:val="TableParagraph"/>
              <w:rPr>
                <w:sz w:val="20"/>
              </w:rPr>
            </w:pPr>
          </w:p>
          <w:p w14:paraId="7DA68EAF" w14:textId="77777777" w:rsidR="00E505A2" w:rsidRDefault="00E505A2" w:rsidP="00440E94">
            <w:pPr>
              <w:pStyle w:val="TableParagraph"/>
              <w:rPr>
                <w:sz w:val="20"/>
              </w:rPr>
            </w:pPr>
          </w:p>
          <w:p w14:paraId="79BCD039" w14:textId="77777777" w:rsidR="00E505A2" w:rsidRDefault="00E505A2" w:rsidP="00440E94">
            <w:pPr>
              <w:pStyle w:val="TableParagraph"/>
              <w:spacing w:before="1"/>
              <w:rPr>
                <w:sz w:val="21"/>
              </w:rPr>
            </w:pPr>
          </w:p>
          <w:p w14:paraId="5B8D1643" w14:textId="77777777" w:rsidR="00E505A2" w:rsidRDefault="00E505A2" w:rsidP="00440E94">
            <w:pPr>
              <w:pStyle w:val="TableParagraph"/>
              <w:ind w:left="189" w:right="182"/>
              <w:jc w:val="center"/>
              <w:rPr>
                <w:sz w:val="18"/>
              </w:rPr>
            </w:pPr>
            <w:r>
              <w:rPr>
                <w:spacing w:val="-5"/>
                <w:sz w:val="18"/>
              </w:rPr>
              <w:t>4.</w:t>
            </w:r>
          </w:p>
        </w:tc>
        <w:tc>
          <w:tcPr>
            <w:tcW w:w="4604" w:type="dxa"/>
          </w:tcPr>
          <w:p w14:paraId="4E9BF669" w14:textId="77777777" w:rsidR="00E505A2" w:rsidRDefault="00E505A2" w:rsidP="00440E94">
            <w:pPr>
              <w:pStyle w:val="TableParagraph"/>
              <w:rPr>
                <w:sz w:val="20"/>
              </w:rPr>
            </w:pPr>
          </w:p>
          <w:p w14:paraId="5048ED77" w14:textId="77777777" w:rsidR="00E505A2" w:rsidRDefault="00E505A2" w:rsidP="00440E94">
            <w:pPr>
              <w:pStyle w:val="TableParagraph"/>
              <w:rPr>
                <w:sz w:val="20"/>
              </w:rPr>
            </w:pPr>
          </w:p>
          <w:p w14:paraId="18CAC779" w14:textId="77777777" w:rsidR="00E505A2" w:rsidRDefault="00E505A2" w:rsidP="00440E94">
            <w:pPr>
              <w:pStyle w:val="TableParagraph"/>
              <w:spacing w:before="5"/>
              <w:rPr>
                <w:sz w:val="20"/>
              </w:rPr>
            </w:pPr>
          </w:p>
          <w:p w14:paraId="36532D3F" w14:textId="77777777" w:rsidR="00E505A2" w:rsidRDefault="00E505A2" w:rsidP="00440E94">
            <w:pPr>
              <w:pStyle w:val="TableParagraph"/>
              <w:spacing w:line="276" w:lineRule="auto"/>
              <w:ind w:left="107" w:right="102"/>
              <w:jc w:val="both"/>
              <w:rPr>
                <w:sz w:val="18"/>
              </w:rPr>
            </w:pPr>
            <w:r>
              <w:rPr>
                <w:sz w:val="18"/>
              </w:rPr>
              <w:t>Pri planiranju novih proizvodnih jedinica u slatkovodnoj akvakulturi izbjegavati negativne utjecaje na područja rasprostranjenosti ciljnih stanišnih tipova i ciljnih vrsta.</w:t>
            </w:r>
          </w:p>
        </w:tc>
        <w:tc>
          <w:tcPr>
            <w:tcW w:w="5249" w:type="dxa"/>
          </w:tcPr>
          <w:p w14:paraId="2FFB9DE2" w14:textId="77777777" w:rsidR="00E505A2" w:rsidRDefault="00E505A2" w:rsidP="00440E94">
            <w:pPr>
              <w:pStyle w:val="TableParagraph"/>
              <w:tabs>
                <w:tab w:val="left" w:pos="481"/>
              </w:tabs>
              <w:spacing w:before="39" w:line="276" w:lineRule="auto"/>
              <w:ind w:left="105" w:right="398"/>
              <w:rPr>
                <w:sz w:val="18"/>
              </w:rPr>
            </w:pPr>
            <w:r>
              <w:rPr>
                <w:sz w:val="18"/>
              </w:rPr>
              <w:t>1.1.Povećanje</w:t>
            </w:r>
            <w:r>
              <w:rPr>
                <w:spacing w:val="-8"/>
                <w:sz w:val="18"/>
              </w:rPr>
              <w:t xml:space="preserve"> </w:t>
            </w:r>
            <w:r>
              <w:rPr>
                <w:sz w:val="18"/>
              </w:rPr>
              <w:t>ulaganja</w:t>
            </w:r>
            <w:r>
              <w:rPr>
                <w:spacing w:val="-6"/>
                <w:sz w:val="18"/>
              </w:rPr>
              <w:t xml:space="preserve"> </w:t>
            </w:r>
            <w:r>
              <w:rPr>
                <w:sz w:val="18"/>
              </w:rPr>
              <w:t>u</w:t>
            </w:r>
            <w:r>
              <w:rPr>
                <w:spacing w:val="-8"/>
                <w:sz w:val="18"/>
              </w:rPr>
              <w:t xml:space="preserve"> </w:t>
            </w:r>
            <w:r>
              <w:rPr>
                <w:sz w:val="18"/>
              </w:rPr>
              <w:t>učinkovite</w:t>
            </w:r>
            <w:r>
              <w:rPr>
                <w:spacing w:val="-8"/>
                <w:sz w:val="18"/>
              </w:rPr>
              <w:t xml:space="preserve"> </w:t>
            </w:r>
            <w:r>
              <w:rPr>
                <w:sz w:val="18"/>
              </w:rPr>
              <w:t>i</w:t>
            </w:r>
            <w:r>
              <w:rPr>
                <w:spacing w:val="-5"/>
                <w:sz w:val="18"/>
              </w:rPr>
              <w:t xml:space="preserve"> </w:t>
            </w:r>
            <w:r>
              <w:rPr>
                <w:sz w:val="18"/>
              </w:rPr>
              <w:t>održive</w:t>
            </w:r>
            <w:r>
              <w:rPr>
                <w:spacing w:val="-6"/>
                <w:sz w:val="18"/>
              </w:rPr>
              <w:t xml:space="preserve"> </w:t>
            </w:r>
            <w:r>
              <w:rPr>
                <w:sz w:val="18"/>
              </w:rPr>
              <w:t>tehnologije</w:t>
            </w:r>
            <w:r>
              <w:rPr>
                <w:spacing w:val="-6"/>
                <w:sz w:val="18"/>
              </w:rPr>
              <w:t xml:space="preserve"> </w:t>
            </w:r>
            <w:r>
              <w:rPr>
                <w:sz w:val="18"/>
              </w:rPr>
              <w:t xml:space="preserve">u </w:t>
            </w:r>
            <w:r>
              <w:rPr>
                <w:spacing w:val="-2"/>
                <w:sz w:val="18"/>
              </w:rPr>
              <w:t>akvakulturi</w:t>
            </w:r>
          </w:p>
          <w:p w14:paraId="62E4B254" w14:textId="77777777" w:rsidR="00E505A2" w:rsidRDefault="00E505A2" w:rsidP="00440E94">
            <w:pPr>
              <w:pStyle w:val="TableParagraph"/>
              <w:tabs>
                <w:tab w:val="left" w:pos="481"/>
              </w:tabs>
              <w:spacing w:before="40" w:line="276" w:lineRule="auto"/>
              <w:ind w:left="105" w:right="547"/>
              <w:rPr>
                <w:sz w:val="18"/>
              </w:rPr>
            </w:pPr>
            <w:r>
              <w:rPr>
                <w:sz w:val="18"/>
              </w:rPr>
              <w:t>1.2.Podupiranje</w:t>
            </w:r>
            <w:r>
              <w:rPr>
                <w:spacing w:val="-9"/>
                <w:sz w:val="18"/>
              </w:rPr>
              <w:t xml:space="preserve"> </w:t>
            </w:r>
            <w:r>
              <w:rPr>
                <w:sz w:val="18"/>
              </w:rPr>
              <w:t>ulaganja</w:t>
            </w:r>
            <w:r>
              <w:rPr>
                <w:spacing w:val="-7"/>
                <w:sz w:val="18"/>
              </w:rPr>
              <w:t xml:space="preserve"> </w:t>
            </w:r>
            <w:r>
              <w:rPr>
                <w:sz w:val="18"/>
              </w:rPr>
              <w:t>u</w:t>
            </w:r>
            <w:r>
              <w:rPr>
                <w:spacing w:val="-9"/>
                <w:sz w:val="18"/>
              </w:rPr>
              <w:t xml:space="preserve"> </w:t>
            </w:r>
            <w:r>
              <w:rPr>
                <w:sz w:val="18"/>
              </w:rPr>
              <w:t>veće</w:t>
            </w:r>
            <w:r>
              <w:rPr>
                <w:spacing w:val="-7"/>
                <w:sz w:val="18"/>
              </w:rPr>
              <w:t xml:space="preserve"> </w:t>
            </w:r>
            <w:r>
              <w:rPr>
                <w:sz w:val="18"/>
              </w:rPr>
              <w:t>i</w:t>
            </w:r>
            <w:r>
              <w:rPr>
                <w:spacing w:val="-6"/>
                <w:sz w:val="18"/>
              </w:rPr>
              <w:t xml:space="preserve"> </w:t>
            </w:r>
            <w:r>
              <w:rPr>
                <w:sz w:val="18"/>
              </w:rPr>
              <w:t>rentabilnije</w:t>
            </w:r>
            <w:r>
              <w:rPr>
                <w:spacing w:val="-7"/>
                <w:sz w:val="18"/>
              </w:rPr>
              <w:t xml:space="preserve"> </w:t>
            </w:r>
            <w:r>
              <w:rPr>
                <w:sz w:val="18"/>
              </w:rPr>
              <w:t xml:space="preserve">proizvodne </w:t>
            </w:r>
            <w:r>
              <w:rPr>
                <w:spacing w:val="-2"/>
                <w:sz w:val="18"/>
              </w:rPr>
              <w:t>kapacitete</w:t>
            </w:r>
          </w:p>
          <w:p w14:paraId="7A9A2870" w14:textId="77777777" w:rsidR="00E505A2" w:rsidRDefault="00E505A2" w:rsidP="00440E94">
            <w:pPr>
              <w:pStyle w:val="TableParagraph"/>
              <w:numPr>
                <w:ilvl w:val="1"/>
                <w:numId w:val="50"/>
              </w:numPr>
              <w:tabs>
                <w:tab w:val="left" w:pos="481"/>
              </w:tabs>
              <w:spacing w:before="40" w:line="276" w:lineRule="auto"/>
              <w:ind w:right="140" w:firstLine="9"/>
              <w:rPr>
                <w:sz w:val="18"/>
              </w:rPr>
            </w:pPr>
            <w:r>
              <w:rPr>
                <w:sz w:val="18"/>
              </w:rPr>
              <w:t>Poticanje</w:t>
            </w:r>
            <w:r>
              <w:rPr>
                <w:spacing w:val="-7"/>
                <w:sz w:val="18"/>
              </w:rPr>
              <w:t xml:space="preserve"> </w:t>
            </w:r>
            <w:r>
              <w:rPr>
                <w:sz w:val="18"/>
              </w:rPr>
              <w:t>razvoja</w:t>
            </w:r>
            <w:r>
              <w:rPr>
                <w:spacing w:val="-7"/>
                <w:sz w:val="18"/>
              </w:rPr>
              <w:t xml:space="preserve"> </w:t>
            </w:r>
            <w:r>
              <w:rPr>
                <w:sz w:val="18"/>
              </w:rPr>
              <w:t>novih</w:t>
            </w:r>
            <w:r>
              <w:rPr>
                <w:spacing w:val="-9"/>
                <w:sz w:val="18"/>
              </w:rPr>
              <w:t xml:space="preserve"> </w:t>
            </w:r>
            <w:r>
              <w:rPr>
                <w:sz w:val="18"/>
              </w:rPr>
              <w:t>proizvoda</w:t>
            </w:r>
            <w:r>
              <w:rPr>
                <w:spacing w:val="-7"/>
                <w:sz w:val="18"/>
              </w:rPr>
              <w:t xml:space="preserve"> </w:t>
            </w:r>
            <w:r>
              <w:rPr>
                <w:sz w:val="18"/>
              </w:rPr>
              <w:t>veće</w:t>
            </w:r>
            <w:r>
              <w:rPr>
                <w:spacing w:val="-9"/>
                <w:sz w:val="18"/>
              </w:rPr>
              <w:t xml:space="preserve"> </w:t>
            </w:r>
            <w:r>
              <w:rPr>
                <w:sz w:val="18"/>
              </w:rPr>
              <w:t>dodane</w:t>
            </w:r>
            <w:r>
              <w:rPr>
                <w:spacing w:val="-7"/>
                <w:sz w:val="18"/>
              </w:rPr>
              <w:t xml:space="preserve"> </w:t>
            </w:r>
            <w:r>
              <w:rPr>
                <w:sz w:val="18"/>
              </w:rPr>
              <w:t>vrijednosti u akvakulturi</w:t>
            </w:r>
          </w:p>
          <w:p w14:paraId="070E4E6C" w14:textId="77777777" w:rsidR="00E505A2" w:rsidRDefault="00E505A2" w:rsidP="00440E94">
            <w:pPr>
              <w:pStyle w:val="TableParagraph"/>
              <w:spacing w:before="40" w:line="276" w:lineRule="auto"/>
              <w:ind w:left="108" w:right="148"/>
              <w:rPr>
                <w:sz w:val="18"/>
              </w:rPr>
            </w:pPr>
            <w:r>
              <w:rPr>
                <w:sz w:val="18"/>
              </w:rPr>
              <w:t>2.1.</w:t>
            </w:r>
            <w:r>
              <w:rPr>
                <w:spacing w:val="-8"/>
                <w:sz w:val="18"/>
              </w:rPr>
              <w:t xml:space="preserve"> </w:t>
            </w:r>
            <w:r>
              <w:rPr>
                <w:sz w:val="18"/>
              </w:rPr>
              <w:t>Poticanje</w:t>
            </w:r>
            <w:r>
              <w:rPr>
                <w:spacing w:val="-8"/>
                <w:sz w:val="18"/>
              </w:rPr>
              <w:t xml:space="preserve"> </w:t>
            </w:r>
            <w:r>
              <w:rPr>
                <w:sz w:val="18"/>
              </w:rPr>
              <w:t>osnivanja</w:t>
            </w:r>
            <w:r>
              <w:rPr>
                <w:spacing w:val="-10"/>
                <w:sz w:val="18"/>
              </w:rPr>
              <w:t xml:space="preserve"> </w:t>
            </w:r>
            <w:r>
              <w:rPr>
                <w:sz w:val="18"/>
              </w:rPr>
              <w:t>proizvodnih</w:t>
            </w:r>
            <w:r>
              <w:rPr>
                <w:spacing w:val="-5"/>
                <w:sz w:val="18"/>
              </w:rPr>
              <w:t xml:space="preserve"> </w:t>
            </w:r>
            <w:r>
              <w:rPr>
                <w:sz w:val="18"/>
              </w:rPr>
              <w:t>partnerstava</w:t>
            </w:r>
            <w:r>
              <w:rPr>
                <w:spacing w:val="-10"/>
                <w:sz w:val="18"/>
              </w:rPr>
              <w:t xml:space="preserve"> </w:t>
            </w:r>
            <w:r>
              <w:rPr>
                <w:sz w:val="18"/>
              </w:rPr>
              <w:t>između proizvođača i kupaca</w:t>
            </w:r>
          </w:p>
          <w:p w14:paraId="4AE330EB" w14:textId="77777777" w:rsidR="00E505A2" w:rsidRDefault="00E505A2" w:rsidP="00440E94">
            <w:pPr>
              <w:pStyle w:val="TableParagraph"/>
              <w:spacing w:line="276" w:lineRule="auto"/>
              <w:ind w:left="108" w:right="148"/>
              <w:rPr>
                <w:sz w:val="18"/>
              </w:rPr>
            </w:pPr>
            <w:r>
              <w:rPr>
                <w:sz w:val="18"/>
              </w:rPr>
              <w:t>2.4.</w:t>
            </w:r>
            <w:r>
              <w:rPr>
                <w:spacing w:val="-7"/>
                <w:sz w:val="18"/>
              </w:rPr>
              <w:t xml:space="preserve"> </w:t>
            </w:r>
            <w:r>
              <w:rPr>
                <w:sz w:val="18"/>
              </w:rPr>
              <w:t>Poticanje pokretanja</w:t>
            </w:r>
            <w:r>
              <w:rPr>
                <w:spacing w:val="-7"/>
                <w:sz w:val="18"/>
              </w:rPr>
              <w:t xml:space="preserve"> </w:t>
            </w:r>
            <w:r>
              <w:rPr>
                <w:sz w:val="18"/>
              </w:rPr>
              <w:t>novih poduzeća u akvakulturi</w:t>
            </w:r>
          </w:p>
          <w:p w14:paraId="08D87D3E" w14:textId="77777777" w:rsidR="00E505A2" w:rsidRDefault="00E505A2" w:rsidP="00440E94">
            <w:pPr>
              <w:pStyle w:val="TableParagraph"/>
              <w:spacing w:before="40" w:line="276" w:lineRule="auto"/>
              <w:ind w:left="108" w:right="148"/>
              <w:rPr>
                <w:sz w:val="18"/>
              </w:rPr>
            </w:pPr>
            <w:r>
              <w:rPr>
                <w:sz w:val="18"/>
              </w:rPr>
              <w:t>3.1.</w:t>
            </w:r>
            <w:r>
              <w:rPr>
                <w:spacing w:val="-8"/>
                <w:sz w:val="18"/>
              </w:rPr>
              <w:t xml:space="preserve"> </w:t>
            </w:r>
            <w:r>
              <w:rPr>
                <w:sz w:val="18"/>
              </w:rPr>
              <w:t>Uspostavljanje</w:t>
            </w:r>
            <w:r>
              <w:rPr>
                <w:spacing w:val="-8"/>
                <w:sz w:val="18"/>
              </w:rPr>
              <w:t xml:space="preserve"> </w:t>
            </w:r>
            <w:r>
              <w:rPr>
                <w:sz w:val="18"/>
              </w:rPr>
              <w:t>ravnoteže</w:t>
            </w:r>
            <w:r>
              <w:rPr>
                <w:spacing w:val="-10"/>
                <w:sz w:val="18"/>
              </w:rPr>
              <w:t xml:space="preserve"> </w:t>
            </w:r>
            <w:r>
              <w:rPr>
                <w:sz w:val="18"/>
              </w:rPr>
              <w:t>između</w:t>
            </w:r>
            <w:r>
              <w:rPr>
                <w:spacing w:val="-10"/>
                <w:sz w:val="18"/>
              </w:rPr>
              <w:t xml:space="preserve"> </w:t>
            </w:r>
            <w:r>
              <w:rPr>
                <w:sz w:val="18"/>
              </w:rPr>
              <w:t>održivog</w:t>
            </w:r>
            <w:r>
              <w:rPr>
                <w:spacing w:val="-8"/>
                <w:sz w:val="18"/>
              </w:rPr>
              <w:t xml:space="preserve"> </w:t>
            </w:r>
            <w:r>
              <w:rPr>
                <w:sz w:val="18"/>
              </w:rPr>
              <w:t xml:space="preserve">razvoja </w:t>
            </w:r>
            <w:r>
              <w:rPr>
                <w:sz w:val="18"/>
              </w:rPr>
              <w:lastRenderedPageBreak/>
              <w:t xml:space="preserve">akvakulture, zaštite prirode i prilagodbe klimatskim </w:t>
            </w:r>
            <w:r>
              <w:rPr>
                <w:spacing w:val="-2"/>
                <w:sz w:val="18"/>
              </w:rPr>
              <w:t>promjenama</w:t>
            </w:r>
          </w:p>
        </w:tc>
      </w:tr>
      <w:tr w:rsidR="00E505A2" w14:paraId="540578F0" w14:textId="77777777" w:rsidTr="00440E94">
        <w:trPr>
          <w:trHeight w:val="2104"/>
        </w:trPr>
        <w:tc>
          <w:tcPr>
            <w:tcW w:w="780" w:type="dxa"/>
          </w:tcPr>
          <w:p w14:paraId="3FECF211" w14:textId="77777777" w:rsidR="00E505A2" w:rsidRDefault="00E505A2" w:rsidP="00440E94">
            <w:pPr>
              <w:pStyle w:val="TableParagraph"/>
              <w:rPr>
                <w:sz w:val="20"/>
              </w:rPr>
            </w:pPr>
          </w:p>
          <w:p w14:paraId="000F56EA" w14:textId="77777777" w:rsidR="00E505A2" w:rsidRDefault="00E505A2" w:rsidP="00440E94">
            <w:pPr>
              <w:pStyle w:val="TableParagraph"/>
              <w:rPr>
                <w:sz w:val="20"/>
              </w:rPr>
            </w:pPr>
          </w:p>
          <w:p w14:paraId="6785EF3A" w14:textId="77777777" w:rsidR="00E505A2" w:rsidRDefault="00E505A2" w:rsidP="00440E94">
            <w:pPr>
              <w:pStyle w:val="TableParagraph"/>
              <w:rPr>
                <w:sz w:val="20"/>
              </w:rPr>
            </w:pPr>
          </w:p>
          <w:p w14:paraId="183761F6" w14:textId="77777777" w:rsidR="00E505A2" w:rsidRDefault="00E505A2" w:rsidP="00440E94">
            <w:pPr>
              <w:pStyle w:val="TableParagraph"/>
              <w:rPr>
                <w:sz w:val="20"/>
              </w:rPr>
            </w:pPr>
          </w:p>
          <w:p w14:paraId="1FB5CBF9" w14:textId="77777777" w:rsidR="00E505A2" w:rsidRDefault="00E505A2" w:rsidP="00440E94">
            <w:pPr>
              <w:pStyle w:val="TableParagraph"/>
              <w:rPr>
                <w:sz w:val="20"/>
              </w:rPr>
            </w:pPr>
          </w:p>
          <w:p w14:paraId="1C5ECC60" w14:textId="77777777" w:rsidR="00E505A2" w:rsidRDefault="00E505A2" w:rsidP="00440E94">
            <w:pPr>
              <w:pStyle w:val="TableParagraph"/>
              <w:rPr>
                <w:sz w:val="20"/>
              </w:rPr>
            </w:pPr>
          </w:p>
          <w:p w14:paraId="7BD34C33" w14:textId="77777777" w:rsidR="00E505A2" w:rsidRDefault="00E505A2" w:rsidP="00440E94">
            <w:pPr>
              <w:pStyle w:val="TableParagraph"/>
              <w:rPr>
                <w:sz w:val="20"/>
              </w:rPr>
            </w:pPr>
          </w:p>
          <w:p w14:paraId="741F2BBF" w14:textId="77777777" w:rsidR="00E505A2" w:rsidRDefault="00E505A2" w:rsidP="00440E94">
            <w:pPr>
              <w:pStyle w:val="TableParagraph"/>
              <w:rPr>
                <w:sz w:val="19"/>
              </w:rPr>
            </w:pPr>
          </w:p>
          <w:p w14:paraId="6ADE3BE4" w14:textId="77777777" w:rsidR="00E505A2" w:rsidRDefault="00E505A2" w:rsidP="00440E94">
            <w:pPr>
              <w:pStyle w:val="TableParagraph"/>
              <w:ind w:left="189" w:right="182"/>
              <w:jc w:val="center"/>
              <w:rPr>
                <w:sz w:val="18"/>
              </w:rPr>
            </w:pPr>
            <w:r>
              <w:rPr>
                <w:spacing w:val="-5"/>
                <w:sz w:val="18"/>
              </w:rPr>
              <w:t>5.</w:t>
            </w:r>
          </w:p>
        </w:tc>
        <w:tc>
          <w:tcPr>
            <w:tcW w:w="4604" w:type="dxa"/>
          </w:tcPr>
          <w:p w14:paraId="6AAC7D41" w14:textId="77777777" w:rsidR="00E505A2" w:rsidRDefault="00E505A2" w:rsidP="00440E94">
            <w:pPr>
              <w:pStyle w:val="TableParagraph"/>
              <w:rPr>
                <w:sz w:val="20"/>
              </w:rPr>
            </w:pPr>
          </w:p>
          <w:p w14:paraId="764E2850" w14:textId="77777777" w:rsidR="00E505A2" w:rsidRDefault="00E505A2" w:rsidP="00440E94">
            <w:pPr>
              <w:pStyle w:val="TableParagraph"/>
              <w:rPr>
                <w:sz w:val="20"/>
              </w:rPr>
            </w:pPr>
          </w:p>
          <w:p w14:paraId="2F6D6F03" w14:textId="77777777" w:rsidR="00E505A2" w:rsidRDefault="00E505A2" w:rsidP="00440E94">
            <w:pPr>
              <w:pStyle w:val="TableParagraph"/>
              <w:rPr>
                <w:sz w:val="20"/>
              </w:rPr>
            </w:pPr>
          </w:p>
          <w:p w14:paraId="144899F0" w14:textId="77777777" w:rsidR="00E505A2" w:rsidRDefault="00E505A2" w:rsidP="00440E94">
            <w:pPr>
              <w:pStyle w:val="TableParagraph"/>
              <w:rPr>
                <w:sz w:val="20"/>
              </w:rPr>
            </w:pPr>
          </w:p>
          <w:p w14:paraId="4046497B" w14:textId="77777777" w:rsidR="00E505A2" w:rsidRDefault="00E505A2" w:rsidP="00440E94">
            <w:pPr>
              <w:pStyle w:val="TableParagraph"/>
              <w:rPr>
                <w:sz w:val="20"/>
              </w:rPr>
            </w:pPr>
          </w:p>
          <w:p w14:paraId="637DBD7C" w14:textId="77777777" w:rsidR="00E505A2" w:rsidRDefault="00E505A2" w:rsidP="00440E94">
            <w:pPr>
              <w:pStyle w:val="TableParagraph"/>
              <w:spacing w:before="10"/>
              <w:rPr>
                <w:sz w:val="27"/>
              </w:rPr>
            </w:pPr>
          </w:p>
          <w:p w14:paraId="69DB3B06" w14:textId="77777777" w:rsidR="00E505A2" w:rsidRDefault="00E505A2" w:rsidP="00440E94">
            <w:pPr>
              <w:pStyle w:val="TableParagraph"/>
              <w:spacing w:line="276" w:lineRule="auto"/>
              <w:ind w:left="107" w:right="100"/>
              <w:jc w:val="both"/>
              <w:rPr>
                <w:sz w:val="18"/>
              </w:rPr>
            </w:pPr>
            <w:r>
              <w:rPr>
                <w:sz w:val="18"/>
              </w:rPr>
              <w:t>Zahvate na postojećim proizvodnim jedinicama u slatkovodnoj akvakulturi provoditi u skladu sa ciljevima očuvanja i specifičnostima područja ekološke mreže gdje se zahvat planira.</w:t>
            </w:r>
          </w:p>
        </w:tc>
        <w:tc>
          <w:tcPr>
            <w:tcW w:w="5249" w:type="dxa"/>
          </w:tcPr>
          <w:p w14:paraId="1A74547C" w14:textId="77777777" w:rsidR="00E505A2" w:rsidRDefault="00E505A2" w:rsidP="00440E94">
            <w:pPr>
              <w:pStyle w:val="TableParagraph"/>
              <w:tabs>
                <w:tab w:val="left" w:pos="481"/>
              </w:tabs>
              <w:spacing w:before="39" w:line="276" w:lineRule="auto"/>
              <w:ind w:left="105" w:right="398"/>
              <w:rPr>
                <w:sz w:val="18"/>
              </w:rPr>
            </w:pPr>
            <w:r>
              <w:rPr>
                <w:sz w:val="18"/>
              </w:rPr>
              <w:t>1.1.Povećanje</w:t>
            </w:r>
            <w:r>
              <w:rPr>
                <w:spacing w:val="-8"/>
                <w:sz w:val="18"/>
              </w:rPr>
              <w:t xml:space="preserve"> </w:t>
            </w:r>
            <w:r>
              <w:rPr>
                <w:sz w:val="18"/>
              </w:rPr>
              <w:t>ulaganja</w:t>
            </w:r>
            <w:r>
              <w:rPr>
                <w:spacing w:val="-6"/>
                <w:sz w:val="18"/>
              </w:rPr>
              <w:t xml:space="preserve"> </w:t>
            </w:r>
            <w:r>
              <w:rPr>
                <w:sz w:val="18"/>
              </w:rPr>
              <w:t>u</w:t>
            </w:r>
            <w:r>
              <w:rPr>
                <w:spacing w:val="-8"/>
                <w:sz w:val="18"/>
              </w:rPr>
              <w:t xml:space="preserve"> </w:t>
            </w:r>
            <w:r>
              <w:rPr>
                <w:sz w:val="18"/>
              </w:rPr>
              <w:t>učinkovite</w:t>
            </w:r>
            <w:r>
              <w:rPr>
                <w:spacing w:val="-8"/>
                <w:sz w:val="18"/>
              </w:rPr>
              <w:t xml:space="preserve"> </w:t>
            </w:r>
            <w:r>
              <w:rPr>
                <w:sz w:val="18"/>
              </w:rPr>
              <w:t>i</w:t>
            </w:r>
            <w:r>
              <w:rPr>
                <w:spacing w:val="-5"/>
                <w:sz w:val="18"/>
              </w:rPr>
              <w:t xml:space="preserve"> </w:t>
            </w:r>
            <w:r>
              <w:rPr>
                <w:sz w:val="18"/>
              </w:rPr>
              <w:t>održive</w:t>
            </w:r>
            <w:r>
              <w:rPr>
                <w:spacing w:val="-6"/>
                <w:sz w:val="18"/>
              </w:rPr>
              <w:t xml:space="preserve"> </w:t>
            </w:r>
            <w:r>
              <w:rPr>
                <w:sz w:val="18"/>
              </w:rPr>
              <w:t>tehnologije</w:t>
            </w:r>
            <w:r>
              <w:rPr>
                <w:spacing w:val="-6"/>
                <w:sz w:val="18"/>
              </w:rPr>
              <w:t xml:space="preserve"> </w:t>
            </w:r>
            <w:r>
              <w:rPr>
                <w:sz w:val="18"/>
              </w:rPr>
              <w:t xml:space="preserve">u </w:t>
            </w:r>
            <w:r>
              <w:rPr>
                <w:spacing w:val="-2"/>
                <w:sz w:val="18"/>
              </w:rPr>
              <w:t>akvakulturi</w:t>
            </w:r>
          </w:p>
          <w:p w14:paraId="7BD9E3D2" w14:textId="77777777" w:rsidR="00E505A2" w:rsidRDefault="00E505A2" w:rsidP="00440E94">
            <w:pPr>
              <w:pStyle w:val="TableParagraph"/>
              <w:tabs>
                <w:tab w:val="left" w:pos="481"/>
              </w:tabs>
              <w:spacing w:before="40" w:line="276" w:lineRule="auto"/>
              <w:ind w:left="105" w:right="547"/>
              <w:rPr>
                <w:sz w:val="18"/>
              </w:rPr>
            </w:pPr>
            <w:r>
              <w:rPr>
                <w:sz w:val="18"/>
              </w:rPr>
              <w:t>1.2.Podupiranje</w:t>
            </w:r>
            <w:r>
              <w:rPr>
                <w:spacing w:val="-9"/>
                <w:sz w:val="18"/>
              </w:rPr>
              <w:t xml:space="preserve"> </w:t>
            </w:r>
            <w:r>
              <w:rPr>
                <w:sz w:val="18"/>
              </w:rPr>
              <w:t>ulaganja</w:t>
            </w:r>
            <w:r>
              <w:rPr>
                <w:spacing w:val="-7"/>
                <w:sz w:val="18"/>
              </w:rPr>
              <w:t xml:space="preserve"> </w:t>
            </w:r>
            <w:r>
              <w:rPr>
                <w:sz w:val="18"/>
              </w:rPr>
              <w:t>u</w:t>
            </w:r>
            <w:r>
              <w:rPr>
                <w:spacing w:val="-9"/>
                <w:sz w:val="18"/>
              </w:rPr>
              <w:t xml:space="preserve"> </w:t>
            </w:r>
            <w:r>
              <w:rPr>
                <w:sz w:val="18"/>
              </w:rPr>
              <w:t>veće</w:t>
            </w:r>
            <w:r>
              <w:rPr>
                <w:spacing w:val="-7"/>
                <w:sz w:val="18"/>
              </w:rPr>
              <w:t xml:space="preserve"> </w:t>
            </w:r>
            <w:r>
              <w:rPr>
                <w:sz w:val="18"/>
              </w:rPr>
              <w:t>i</w:t>
            </w:r>
            <w:r>
              <w:rPr>
                <w:spacing w:val="-6"/>
                <w:sz w:val="18"/>
              </w:rPr>
              <w:t xml:space="preserve"> </w:t>
            </w:r>
            <w:r>
              <w:rPr>
                <w:sz w:val="18"/>
              </w:rPr>
              <w:t>rentabilnije</w:t>
            </w:r>
            <w:r>
              <w:rPr>
                <w:spacing w:val="-7"/>
                <w:sz w:val="18"/>
              </w:rPr>
              <w:t xml:space="preserve"> </w:t>
            </w:r>
            <w:r>
              <w:rPr>
                <w:sz w:val="18"/>
              </w:rPr>
              <w:t xml:space="preserve">proizvodne </w:t>
            </w:r>
            <w:r>
              <w:rPr>
                <w:spacing w:val="-2"/>
                <w:sz w:val="18"/>
              </w:rPr>
              <w:t>kapacitete</w:t>
            </w:r>
          </w:p>
          <w:p w14:paraId="7105FA21" w14:textId="77777777" w:rsidR="00E505A2" w:rsidRDefault="00E505A2" w:rsidP="00440E94">
            <w:pPr>
              <w:pStyle w:val="TableParagraph"/>
              <w:numPr>
                <w:ilvl w:val="1"/>
                <w:numId w:val="51"/>
              </w:numPr>
              <w:tabs>
                <w:tab w:val="left" w:pos="481"/>
              </w:tabs>
              <w:spacing w:before="40" w:line="276" w:lineRule="auto"/>
              <w:ind w:right="140" w:firstLine="9"/>
              <w:rPr>
                <w:sz w:val="18"/>
              </w:rPr>
            </w:pPr>
            <w:r>
              <w:rPr>
                <w:sz w:val="18"/>
              </w:rPr>
              <w:t>Poticanje</w:t>
            </w:r>
            <w:r>
              <w:rPr>
                <w:spacing w:val="-7"/>
                <w:sz w:val="18"/>
              </w:rPr>
              <w:t xml:space="preserve"> </w:t>
            </w:r>
            <w:r>
              <w:rPr>
                <w:sz w:val="18"/>
              </w:rPr>
              <w:t>razvoja</w:t>
            </w:r>
            <w:r>
              <w:rPr>
                <w:spacing w:val="-7"/>
                <w:sz w:val="18"/>
              </w:rPr>
              <w:t xml:space="preserve"> </w:t>
            </w:r>
            <w:r>
              <w:rPr>
                <w:sz w:val="18"/>
              </w:rPr>
              <w:t>novih</w:t>
            </w:r>
            <w:r>
              <w:rPr>
                <w:spacing w:val="-9"/>
                <w:sz w:val="18"/>
              </w:rPr>
              <w:t xml:space="preserve"> </w:t>
            </w:r>
            <w:r>
              <w:rPr>
                <w:sz w:val="18"/>
              </w:rPr>
              <w:t>proizvoda</w:t>
            </w:r>
            <w:r>
              <w:rPr>
                <w:spacing w:val="-7"/>
                <w:sz w:val="18"/>
              </w:rPr>
              <w:t xml:space="preserve"> </w:t>
            </w:r>
            <w:r>
              <w:rPr>
                <w:sz w:val="18"/>
              </w:rPr>
              <w:t>veće</w:t>
            </w:r>
            <w:r>
              <w:rPr>
                <w:spacing w:val="-9"/>
                <w:sz w:val="18"/>
              </w:rPr>
              <w:t xml:space="preserve"> </w:t>
            </w:r>
            <w:r>
              <w:rPr>
                <w:sz w:val="18"/>
              </w:rPr>
              <w:t>dodane</w:t>
            </w:r>
            <w:r>
              <w:rPr>
                <w:spacing w:val="-7"/>
                <w:sz w:val="18"/>
              </w:rPr>
              <w:t xml:space="preserve"> </w:t>
            </w:r>
            <w:r>
              <w:rPr>
                <w:sz w:val="18"/>
              </w:rPr>
              <w:t>vrijednosti u akvakulturi</w:t>
            </w:r>
          </w:p>
          <w:p w14:paraId="0D59B429" w14:textId="77777777" w:rsidR="00E505A2" w:rsidRDefault="00E505A2" w:rsidP="00440E94">
            <w:pPr>
              <w:pStyle w:val="TableParagraph"/>
              <w:spacing w:before="41" w:line="276" w:lineRule="auto"/>
              <w:ind w:left="108" w:right="148"/>
              <w:rPr>
                <w:sz w:val="18"/>
              </w:rPr>
            </w:pPr>
            <w:r>
              <w:rPr>
                <w:sz w:val="18"/>
              </w:rPr>
              <w:t>1.5.</w:t>
            </w:r>
            <w:r>
              <w:rPr>
                <w:spacing w:val="-7"/>
                <w:sz w:val="18"/>
              </w:rPr>
              <w:t xml:space="preserve"> </w:t>
            </w:r>
            <w:r>
              <w:rPr>
                <w:sz w:val="18"/>
              </w:rPr>
              <w:t>Unaprjeđenje</w:t>
            </w:r>
            <w:r>
              <w:rPr>
                <w:spacing w:val="-7"/>
                <w:sz w:val="18"/>
              </w:rPr>
              <w:t xml:space="preserve"> </w:t>
            </w:r>
            <w:r>
              <w:rPr>
                <w:sz w:val="18"/>
              </w:rPr>
              <w:t>upravljanja</w:t>
            </w:r>
            <w:r>
              <w:rPr>
                <w:spacing w:val="-9"/>
                <w:sz w:val="18"/>
              </w:rPr>
              <w:t xml:space="preserve"> </w:t>
            </w:r>
            <w:r>
              <w:rPr>
                <w:sz w:val="18"/>
              </w:rPr>
              <w:t>prirodnim</w:t>
            </w:r>
            <w:r>
              <w:rPr>
                <w:spacing w:val="-9"/>
                <w:sz w:val="18"/>
              </w:rPr>
              <w:t xml:space="preserve"> </w:t>
            </w:r>
            <w:r>
              <w:rPr>
                <w:sz w:val="18"/>
              </w:rPr>
              <w:t>staništima</w:t>
            </w:r>
            <w:r>
              <w:rPr>
                <w:spacing w:val="-7"/>
                <w:sz w:val="18"/>
              </w:rPr>
              <w:t xml:space="preserve"> </w:t>
            </w:r>
            <w:r>
              <w:rPr>
                <w:sz w:val="18"/>
              </w:rPr>
              <w:t>i predatorskim vrstama na uzgajalištima</w:t>
            </w:r>
          </w:p>
          <w:p w14:paraId="45613939" w14:textId="77777777" w:rsidR="00E505A2" w:rsidRDefault="00E505A2" w:rsidP="00440E94">
            <w:pPr>
              <w:pStyle w:val="TableParagraph"/>
              <w:spacing w:before="40" w:line="276" w:lineRule="auto"/>
              <w:ind w:left="108" w:right="148"/>
              <w:rPr>
                <w:sz w:val="18"/>
              </w:rPr>
            </w:pPr>
            <w:r>
              <w:rPr>
                <w:sz w:val="18"/>
              </w:rPr>
              <w:t>2.1.</w:t>
            </w:r>
            <w:r>
              <w:rPr>
                <w:spacing w:val="-8"/>
                <w:sz w:val="18"/>
              </w:rPr>
              <w:t xml:space="preserve"> </w:t>
            </w:r>
            <w:r>
              <w:rPr>
                <w:sz w:val="18"/>
              </w:rPr>
              <w:t>Poticanje</w:t>
            </w:r>
            <w:r>
              <w:rPr>
                <w:spacing w:val="-8"/>
                <w:sz w:val="18"/>
              </w:rPr>
              <w:t xml:space="preserve"> </w:t>
            </w:r>
            <w:r>
              <w:rPr>
                <w:sz w:val="18"/>
              </w:rPr>
              <w:t>osnivanja</w:t>
            </w:r>
            <w:r>
              <w:rPr>
                <w:spacing w:val="-10"/>
                <w:sz w:val="18"/>
              </w:rPr>
              <w:t xml:space="preserve"> </w:t>
            </w:r>
            <w:r>
              <w:rPr>
                <w:sz w:val="18"/>
              </w:rPr>
              <w:t>proizvodnih</w:t>
            </w:r>
            <w:r>
              <w:rPr>
                <w:spacing w:val="-5"/>
                <w:sz w:val="18"/>
              </w:rPr>
              <w:t xml:space="preserve"> </w:t>
            </w:r>
            <w:r>
              <w:rPr>
                <w:sz w:val="18"/>
              </w:rPr>
              <w:t>partnerstava</w:t>
            </w:r>
            <w:r>
              <w:rPr>
                <w:spacing w:val="-10"/>
                <w:sz w:val="18"/>
              </w:rPr>
              <w:t xml:space="preserve"> </w:t>
            </w:r>
            <w:r>
              <w:rPr>
                <w:sz w:val="18"/>
              </w:rPr>
              <w:t>između proizvođača i kupaca</w:t>
            </w:r>
          </w:p>
          <w:p w14:paraId="3DDD1F9E" w14:textId="77777777" w:rsidR="00E505A2" w:rsidRDefault="00E505A2" w:rsidP="00440E94">
            <w:pPr>
              <w:pStyle w:val="TableParagraph"/>
              <w:spacing w:before="40" w:line="276" w:lineRule="auto"/>
              <w:ind w:left="108" w:right="148"/>
              <w:rPr>
                <w:sz w:val="18"/>
              </w:rPr>
            </w:pPr>
            <w:r>
              <w:rPr>
                <w:sz w:val="18"/>
              </w:rPr>
              <w:t>2.4.</w:t>
            </w:r>
            <w:r>
              <w:rPr>
                <w:spacing w:val="-7"/>
                <w:sz w:val="18"/>
              </w:rPr>
              <w:t xml:space="preserve"> </w:t>
            </w:r>
            <w:r>
              <w:rPr>
                <w:sz w:val="18"/>
              </w:rPr>
              <w:t>Poticanje</w:t>
            </w:r>
            <w:r>
              <w:rPr>
                <w:spacing w:val="-9"/>
                <w:sz w:val="18"/>
              </w:rPr>
              <w:t xml:space="preserve"> </w:t>
            </w:r>
            <w:r>
              <w:rPr>
                <w:sz w:val="18"/>
              </w:rPr>
              <w:t>pokretanja</w:t>
            </w:r>
            <w:r>
              <w:rPr>
                <w:spacing w:val="-7"/>
                <w:sz w:val="18"/>
              </w:rPr>
              <w:t xml:space="preserve"> </w:t>
            </w:r>
            <w:r>
              <w:rPr>
                <w:sz w:val="18"/>
              </w:rPr>
              <w:t>novih poduzeća u akvakulturi</w:t>
            </w:r>
          </w:p>
          <w:p w14:paraId="6712B70E" w14:textId="77777777" w:rsidR="00E505A2" w:rsidRDefault="00E505A2" w:rsidP="00440E94">
            <w:pPr>
              <w:pStyle w:val="TableParagraph"/>
              <w:spacing w:before="40" w:line="276" w:lineRule="auto"/>
              <w:ind w:left="108" w:right="148"/>
              <w:rPr>
                <w:sz w:val="18"/>
              </w:rPr>
            </w:pPr>
            <w:r>
              <w:rPr>
                <w:sz w:val="18"/>
              </w:rPr>
              <w:t>3.1.</w:t>
            </w:r>
            <w:r>
              <w:rPr>
                <w:spacing w:val="-8"/>
                <w:sz w:val="18"/>
              </w:rPr>
              <w:t xml:space="preserve"> </w:t>
            </w:r>
            <w:r>
              <w:rPr>
                <w:sz w:val="18"/>
              </w:rPr>
              <w:t>Uspostavljanje</w:t>
            </w:r>
            <w:r>
              <w:rPr>
                <w:spacing w:val="-8"/>
                <w:sz w:val="18"/>
              </w:rPr>
              <w:t xml:space="preserve"> </w:t>
            </w:r>
            <w:r>
              <w:rPr>
                <w:sz w:val="18"/>
              </w:rPr>
              <w:t>ravnoteže</w:t>
            </w:r>
            <w:r>
              <w:rPr>
                <w:spacing w:val="-10"/>
                <w:sz w:val="18"/>
              </w:rPr>
              <w:t xml:space="preserve"> </w:t>
            </w:r>
            <w:r>
              <w:rPr>
                <w:sz w:val="18"/>
              </w:rPr>
              <w:t>između</w:t>
            </w:r>
            <w:r>
              <w:rPr>
                <w:spacing w:val="-10"/>
                <w:sz w:val="18"/>
              </w:rPr>
              <w:t xml:space="preserve"> </w:t>
            </w:r>
            <w:r>
              <w:rPr>
                <w:sz w:val="18"/>
              </w:rPr>
              <w:t>održivog</w:t>
            </w:r>
            <w:r>
              <w:rPr>
                <w:spacing w:val="-8"/>
                <w:sz w:val="18"/>
              </w:rPr>
              <w:t xml:space="preserve"> </w:t>
            </w:r>
            <w:r>
              <w:rPr>
                <w:sz w:val="18"/>
              </w:rPr>
              <w:t xml:space="preserve">razvoja akvakulture, zaštite prirode i prilagodbe klimatskim </w:t>
            </w:r>
            <w:r>
              <w:rPr>
                <w:spacing w:val="-2"/>
                <w:sz w:val="18"/>
              </w:rPr>
              <w:t>promjenama</w:t>
            </w:r>
          </w:p>
        </w:tc>
      </w:tr>
      <w:tr w:rsidR="00E505A2" w14:paraId="19EB30AA" w14:textId="77777777" w:rsidTr="00440E94">
        <w:trPr>
          <w:trHeight w:val="2104"/>
        </w:trPr>
        <w:tc>
          <w:tcPr>
            <w:tcW w:w="780" w:type="dxa"/>
          </w:tcPr>
          <w:p w14:paraId="70FD7BC2" w14:textId="77777777" w:rsidR="00E505A2" w:rsidRDefault="00E505A2" w:rsidP="00440E94">
            <w:pPr>
              <w:pStyle w:val="TableParagraph"/>
              <w:spacing w:before="3"/>
              <w:rPr>
                <w:sz w:val="24"/>
              </w:rPr>
            </w:pPr>
          </w:p>
          <w:p w14:paraId="4781A2E2" w14:textId="77777777" w:rsidR="00E505A2" w:rsidRDefault="00E505A2" w:rsidP="00440E94">
            <w:pPr>
              <w:pStyle w:val="TableParagraph"/>
              <w:ind w:left="189" w:right="182"/>
              <w:jc w:val="center"/>
              <w:rPr>
                <w:sz w:val="18"/>
              </w:rPr>
            </w:pPr>
            <w:r>
              <w:rPr>
                <w:spacing w:val="-5"/>
                <w:sz w:val="18"/>
              </w:rPr>
              <w:t>6.</w:t>
            </w:r>
          </w:p>
        </w:tc>
        <w:tc>
          <w:tcPr>
            <w:tcW w:w="4604" w:type="dxa"/>
          </w:tcPr>
          <w:p w14:paraId="53529709" w14:textId="77777777" w:rsidR="00E505A2" w:rsidRDefault="00E505A2" w:rsidP="00440E94">
            <w:pPr>
              <w:pStyle w:val="TableParagraph"/>
              <w:spacing w:before="42" w:line="276" w:lineRule="auto"/>
              <w:ind w:left="107" w:right="98"/>
              <w:jc w:val="both"/>
              <w:rPr>
                <w:sz w:val="18"/>
              </w:rPr>
            </w:pPr>
            <w:r>
              <w:rPr>
                <w:sz w:val="18"/>
              </w:rPr>
              <w:t>Provoditi mjere sprječavanja bijega organizama iz uzgajališta te ne poticati uzgoj alohtonih vrsta koje su se pokazale ili mogu biti invazivne.</w:t>
            </w:r>
          </w:p>
        </w:tc>
        <w:tc>
          <w:tcPr>
            <w:tcW w:w="5249" w:type="dxa"/>
          </w:tcPr>
          <w:p w14:paraId="2279136E" w14:textId="77777777" w:rsidR="00E505A2" w:rsidRDefault="00E505A2" w:rsidP="00440E94">
            <w:pPr>
              <w:pStyle w:val="TableParagraph"/>
              <w:spacing w:before="159" w:line="276" w:lineRule="auto"/>
              <w:ind w:left="108" w:right="103"/>
              <w:rPr>
                <w:sz w:val="18"/>
              </w:rPr>
            </w:pPr>
            <w:r>
              <w:rPr>
                <w:sz w:val="18"/>
              </w:rPr>
              <w:t>1.3.</w:t>
            </w:r>
            <w:r>
              <w:rPr>
                <w:spacing w:val="-6"/>
                <w:sz w:val="18"/>
              </w:rPr>
              <w:t xml:space="preserve"> </w:t>
            </w:r>
            <w:r>
              <w:rPr>
                <w:sz w:val="18"/>
              </w:rPr>
              <w:t>Poticanje</w:t>
            </w:r>
            <w:r>
              <w:rPr>
                <w:spacing w:val="-6"/>
                <w:sz w:val="18"/>
              </w:rPr>
              <w:t xml:space="preserve"> </w:t>
            </w:r>
            <w:r>
              <w:rPr>
                <w:sz w:val="18"/>
              </w:rPr>
              <w:t>razvoja</w:t>
            </w:r>
            <w:r>
              <w:rPr>
                <w:spacing w:val="-6"/>
                <w:sz w:val="18"/>
              </w:rPr>
              <w:t xml:space="preserve"> </w:t>
            </w:r>
            <w:r>
              <w:rPr>
                <w:sz w:val="18"/>
              </w:rPr>
              <w:t>novih</w:t>
            </w:r>
            <w:r>
              <w:rPr>
                <w:spacing w:val="-8"/>
                <w:sz w:val="18"/>
              </w:rPr>
              <w:t xml:space="preserve"> </w:t>
            </w:r>
            <w:r>
              <w:rPr>
                <w:sz w:val="18"/>
              </w:rPr>
              <w:t>proizvoda</w:t>
            </w:r>
            <w:r>
              <w:rPr>
                <w:spacing w:val="-6"/>
                <w:sz w:val="18"/>
              </w:rPr>
              <w:t xml:space="preserve"> </w:t>
            </w:r>
            <w:r>
              <w:rPr>
                <w:sz w:val="18"/>
              </w:rPr>
              <w:t>veće</w:t>
            </w:r>
            <w:r>
              <w:rPr>
                <w:spacing w:val="-8"/>
                <w:sz w:val="18"/>
              </w:rPr>
              <w:t xml:space="preserve"> </w:t>
            </w:r>
            <w:r>
              <w:rPr>
                <w:sz w:val="18"/>
              </w:rPr>
              <w:t>dodane</w:t>
            </w:r>
            <w:r>
              <w:rPr>
                <w:spacing w:val="-6"/>
                <w:sz w:val="18"/>
              </w:rPr>
              <w:t xml:space="preserve"> </w:t>
            </w:r>
            <w:r>
              <w:rPr>
                <w:sz w:val="18"/>
              </w:rPr>
              <w:t>vrijednosti u akvakulturi</w:t>
            </w:r>
          </w:p>
        </w:tc>
      </w:tr>
      <w:tr w:rsidR="00E505A2" w14:paraId="1AB2BDB6" w14:textId="77777777" w:rsidTr="00440E94">
        <w:trPr>
          <w:trHeight w:val="2104"/>
        </w:trPr>
        <w:tc>
          <w:tcPr>
            <w:tcW w:w="780" w:type="dxa"/>
          </w:tcPr>
          <w:p w14:paraId="6EB6AB18" w14:textId="77777777" w:rsidR="00E505A2" w:rsidRDefault="00E505A2" w:rsidP="00440E94">
            <w:pPr>
              <w:pStyle w:val="TableParagraph"/>
              <w:spacing w:before="1"/>
              <w:rPr>
                <w:sz w:val="24"/>
              </w:rPr>
            </w:pPr>
          </w:p>
          <w:p w14:paraId="70CEA08A" w14:textId="77777777" w:rsidR="00E505A2" w:rsidRDefault="00E505A2" w:rsidP="00440E94">
            <w:pPr>
              <w:pStyle w:val="TableParagraph"/>
              <w:ind w:left="189" w:right="182"/>
              <w:jc w:val="center"/>
              <w:rPr>
                <w:sz w:val="18"/>
              </w:rPr>
            </w:pPr>
            <w:r>
              <w:rPr>
                <w:spacing w:val="-5"/>
                <w:sz w:val="18"/>
              </w:rPr>
              <w:t>7.</w:t>
            </w:r>
          </w:p>
        </w:tc>
        <w:tc>
          <w:tcPr>
            <w:tcW w:w="4604" w:type="dxa"/>
          </w:tcPr>
          <w:p w14:paraId="41F1D2D5" w14:textId="77777777" w:rsidR="00E505A2" w:rsidRDefault="00E505A2" w:rsidP="00440E94">
            <w:pPr>
              <w:pStyle w:val="TableParagraph"/>
              <w:spacing w:before="40" w:line="276" w:lineRule="auto"/>
              <w:ind w:left="107" w:right="98"/>
              <w:jc w:val="both"/>
              <w:rPr>
                <w:sz w:val="18"/>
              </w:rPr>
            </w:pPr>
            <w:r>
              <w:rPr>
                <w:sz w:val="18"/>
              </w:rPr>
              <w:t>Prioritet dati provođenju aktivnosti utvrđivanja i kartiranja najpovoljnijih područja za razvoj akvakulture i područja gdje bi akvakulturu trebalo isključiti.</w:t>
            </w:r>
          </w:p>
        </w:tc>
        <w:tc>
          <w:tcPr>
            <w:tcW w:w="5249" w:type="dxa"/>
          </w:tcPr>
          <w:p w14:paraId="7532033A" w14:textId="77777777" w:rsidR="00E505A2" w:rsidRDefault="00E505A2" w:rsidP="00440E94">
            <w:pPr>
              <w:pStyle w:val="TableParagraph"/>
              <w:spacing w:before="157" w:line="276" w:lineRule="auto"/>
              <w:ind w:left="108" w:right="148"/>
              <w:rPr>
                <w:sz w:val="18"/>
              </w:rPr>
            </w:pPr>
            <w:r>
              <w:rPr>
                <w:sz w:val="18"/>
              </w:rPr>
              <w:t>3.1.</w:t>
            </w:r>
            <w:r>
              <w:rPr>
                <w:spacing w:val="-8"/>
                <w:sz w:val="18"/>
              </w:rPr>
              <w:t xml:space="preserve"> </w:t>
            </w:r>
            <w:r>
              <w:rPr>
                <w:sz w:val="18"/>
              </w:rPr>
              <w:t>Uspostavljanje</w:t>
            </w:r>
            <w:r>
              <w:rPr>
                <w:spacing w:val="-8"/>
                <w:sz w:val="18"/>
              </w:rPr>
              <w:t xml:space="preserve"> </w:t>
            </w:r>
            <w:r>
              <w:rPr>
                <w:sz w:val="18"/>
              </w:rPr>
              <w:t>ravnoteže</w:t>
            </w:r>
            <w:r>
              <w:rPr>
                <w:spacing w:val="-10"/>
                <w:sz w:val="18"/>
              </w:rPr>
              <w:t xml:space="preserve"> </w:t>
            </w:r>
            <w:r>
              <w:rPr>
                <w:sz w:val="18"/>
              </w:rPr>
              <w:t>između</w:t>
            </w:r>
            <w:r>
              <w:rPr>
                <w:spacing w:val="-10"/>
                <w:sz w:val="18"/>
              </w:rPr>
              <w:t xml:space="preserve"> </w:t>
            </w:r>
            <w:r>
              <w:rPr>
                <w:sz w:val="18"/>
              </w:rPr>
              <w:t>održivog</w:t>
            </w:r>
            <w:r>
              <w:rPr>
                <w:spacing w:val="-8"/>
                <w:sz w:val="18"/>
              </w:rPr>
              <w:t xml:space="preserve"> </w:t>
            </w:r>
            <w:r>
              <w:rPr>
                <w:sz w:val="18"/>
              </w:rPr>
              <w:t xml:space="preserve">razvoja akvakulture, zaštite prirode i prilagodbe klimatskim </w:t>
            </w:r>
            <w:r w:rsidRPr="00C44FCA">
              <w:rPr>
                <w:sz w:val="18"/>
              </w:rPr>
              <w:t>promjenama</w:t>
            </w:r>
          </w:p>
        </w:tc>
      </w:tr>
      <w:tr w:rsidR="00E505A2" w14:paraId="26129583" w14:textId="77777777" w:rsidTr="00440E94">
        <w:trPr>
          <w:trHeight w:val="2104"/>
        </w:trPr>
        <w:tc>
          <w:tcPr>
            <w:tcW w:w="780" w:type="dxa"/>
          </w:tcPr>
          <w:p w14:paraId="5624A97C" w14:textId="77777777" w:rsidR="00E505A2" w:rsidRDefault="00E505A2" w:rsidP="00440E94">
            <w:pPr>
              <w:pStyle w:val="TableParagraph"/>
              <w:rPr>
                <w:sz w:val="20"/>
              </w:rPr>
            </w:pPr>
          </w:p>
          <w:p w14:paraId="5786E6FE" w14:textId="77777777" w:rsidR="00E505A2" w:rsidRDefault="00E505A2" w:rsidP="00440E94">
            <w:pPr>
              <w:pStyle w:val="TableParagraph"/>
              <w:rPr>
                <w:sz w:val="20"/>
              </w:rPr>
            </w:pPr>
          </w:p>
          <w:p w14:paraId="6D587C28" w14:textId="77777777" w:rsidR="00E505A2" w:rsidRDefault="00E505A2" w:rsidP="00440E94">
            <w:pPr>
              <w:pStyle w:val="TableParagraph"/>
              <w:spacing w:before="5"/>
              <w:rPr>
                <w:sz w:val="25"/>
              </w:rPr>
            </w:pPr>
          </w:p>
          <w:p w14:paraId="769FFB38" w14:textId="77777777" w:rsidR="00E505A2" w:rsidRDefault="00E505A2" w:rsidP="00440E94">
            <w:pPr>
              <w:pStyle w:val="TableParagraph"/>
              <w:ind w:left="189" w:right="182"/>
              <w:jc w:val="center"/>
              <w:rPr>
                <w:sz w:val="18"/>
              </w:rPr>
            </w:pPr>
            <w:r>
              <w:rPr>
                <w:spacing w:val="-5"/>
                <w:sz w:val="18"/>
              </w:rPr>
              <w:t>8.</w:t>
            </w:r>
          </w:p>
        </w:tc>
        <w:tc>
          <w:tcPr>
            <w:tcW w:w="4604" w:type="dxa"/>
          </w:tcPr>
          <w:p w14:paraId="72759ABD" w14:textId="77777777" w:rsidR="00E505A2" w:rsidRDefault="00E505A2" w:rsidP="00440E94">
            <w:pPr>
              <w:pStyle w:val="TableParagraph"/>
              <w:spacing w:before="39" w:line="276" w:lineRule="auto"/>
              <w:ind w:left="107" w:right="94"/>
              <w:jc w:val="both"/>
              <w:rPr>
                <w:sz w:val="18"/>
              </w:rPr>
            </w:pPr>
            <w:r>
              <w:rPr>
                <w:sz w:val="18"/>
              </w:rPr>
              <w:t>Izgradnju infrastrukture za proizvodnju energije iz otpada te pomoćnu infrastrukturu za distribucijske mreže obnovljive energije, vodoopskrbu, ceste, širokopojasnu pristupnu mrežu i logistiku planirati izvan područja rasprostranjenosti</w:t>
            </w:r>
            <w:r>
              <w:rPr>
                <w:spacing w:val="-11"/>
                <w:sz w:val="18"/>
              </w:rPr>
              <w:t xml:space="preserve"> </w:t>
            </w:r>
            <w:r>
              <w:rPr>
                <w:sz w:val="18"/>
              </w:rPr>
              <w:t>ciljnih</w:t>
            </w:r>
            <w:r>
              <w:rPr>
                <w:spacing w:val="-11"/>
                <w:sz w:val="18"/>
              </w:rPr>
              <w:t xml:space="preserve"> </w:t>
            </w:r>
            <w:r>
              <w:rPr>
                <w:sz w:val="18"/>
              </w:rPr>
              <w:t>stanišnih</w:t>
            </w:r>
            <w:r>
              <w:rPr>
                <w:spacing w:val="-9"/>
                <w:sz w:val="18"/>
              </w:rPr>
              <w:t xml:space="preserve"> </w:t>
            </w:r>
            <w:r>
              <w:rPr>
                <w:sz w:val="18"/>
              </w:rPr>
              <w:t>tipova</w:t>
            </w:r>
            <w:r>
              <w:rPr>
                <w:spacing w:val="-11"/>
                <w:sz w:val="18"/>
              </w:rPr>
              <w:t xml:space="preserve"> </w:t>
            </w:r>
            <w:r>
              <w:rPr>
                <w:sz w:val="18"/>
              </w:rPr>
              <w:t>i</w:t>
            </w:r>
            <w:r>
              <w:rPr>
                <w:spacing w:val="-11"/>
                <w:sz w:val="18"/>
              </w:rPr>
              <w:t xml:space="preserve"> </w:t>
            </w:r>
            <w:r>
              <w:rPr>
                <w:sz w:val="18"/>
              </w:rPr>
              <w:t>ciljnih</w:t>
            </w:r>
            <w:r>
              <w:rPr>
                <w:spacing w:val="-9"/>
                <w:sz w:val="18"/>
              </w:rPr>
              <w:t xml:space="preserve"> </w:t>
            </w:r>
            <w:r>
              <w:rPr>
                <w:sz w:val="18"/>
              </w:rPr>
              <w:t>vrsta,</w:t>
            </w:r>
            <w:r>
              <w:rPr>
                <w:spacing w:val="-11"/>
                <w:sz w:val="18"/>
              </w:rPr>
              <w:t xml:space="preserve"> </w:t>
            </w:r>
            <w:r>
              <w:rPr>
                <w:sz w:val="18"/>
              </w:rPr>
              <w:t>kao i izvan zone unutar koje se mogu očekivati negativni utjecaji na iste.</w:t>
            </w:r>
          </w:p>
        </w:tc>
        <w:tc>
          <w:tcPr>
            <w:tcW w:w="5249" w:type="dxa"/>
          </w:tcPr>
          <w:p w14:paraId="24BE2731" w14:textId="77777777" w:rsidR="00E505A2" w:rsidRDefault="00E505A2" w:rsidP="00440E94">
            <w:pPr>
              <w:pStyle w:val="TableParagraph"/>
              <w:rPr>
                <w:sz w:val="20"/>
              </w:rPr>
            </w:pPr>
          </w:p>
          <w:p w14:paraId="2DF2573F" w14:textId="77777777" w:rsidR="00E505A2" w:rsidRDefault="00E505A2" w:rsidP="00440E94">
            <w:pPr>
              <w:pStyle w:val="TableParagraph"/>
              <w:rPr>
                <w:sz w:val="20"/>
              </w:rPr>
            </w:pPr>
          </w:p>
          <w:p w14:paraId="4509DA90" w14:textId="77777777" w:rsidR="00E505A2" w:rsidRDefault="00E505A2" w:rsidP="00440E94">
            <w:pPr>
              <w:pStyle w:val="TableParagraph"/>
              <w:spacing w:before="175" w:line="276" w:lineRule="auto"/>
              <w:ind w:left="108" w:right="148"/>
              <w:rPr>
                <w:sz w:val="18"/>
              </w:rPr>
            </w:pPr>
            <w:r>
              <w:rPr>
                <w:sz w:val="18"/>
              </w:rPr>
              <w:t>3.2.</w:t>
            </w:r>
            <w:r>
              <w:rPr>
                <w:spacing w:val="-5"/>
                <w:sz w:val="18"/>
              </w:rPr>
              <w:t xml:space="preserve"> </w:t>
            </w:r>
            <w:r>
              <w:rPr>
                <w:sz w:val="18"/>
              </w:rPr>
              <w:t>Povezivanje</w:t>
            </w:r>
            <w:r>
              <w:rPr>
                <w:spacing w:val="-7"/>
                <w:sz w:val="18"/>
              </w:rPr>
              <w:t xml:space="preserve"> </w:t>
            </w:r>
            <w:r>
              <w:rPr>
                <w:sz w:val="18"/>
              </w:rPr>
              <w:t>sektora</w:t>
            </w:r>
            <w:r>
              <w:rPr>
                <w:spacing w:val="-7"/>
                <w:sz w:val="18"/>
              </w:rPr>
              <w:t xml:space="preserve"> </w:t>
            </w:r>
            <w:r>
              <w:rPr>
                <w:sz w:val="18"/>
              </w:rPr>
              <w:t>akvakulture</w:t>
            </w:r>
            <w:r>
              <w:rPr>
                <w:spacing w:val="-7"/>
                <w:sz w:val="18"/>
              </w:rPr>
              <w:t xml:space="preserve"> </w:t>
            </w:r>
            <w:r>
              <w:rPr>
                <w:sz w:val="18"/>
              </w:rPr>
              <w:t>s</w:t>
            </w:r>
            <w:r>
              <w:rPr>
                <w:spacing w:val="-4"/>
                <w:sz w:val="18"/>
              </w:rPr>
              <w:t xml:space="preserve"> </w:t>
            </w:r>
            <w:r>
              <w:rPr>
                <w:sz w:val="18"/>
              </w:rPr>
              <w:t>mogućnostima</w:t>
            </w:r>
            <w:r>
              <w:rPr>
                <w:spacing w:val="-5"/>
                <w:sz w:val="18"/>
              </w:rPr>
              <w:t xml:space="preserve"> </w:t>
            </w:r>
            <w:r>
              <w:rPr>
                <w:sz w:val="18"/>
              </w:rPr>
              <w:t>rasta</w:t>
            </w:r>
            <w:r>
              <w:rPr>
                <w:spacing w:val="-9"/>
                <w:sz w:val="18"/>
              </w:rPr>
              <w:t xml:space="preserve"> </w:t>
            </w:r>
            <w:r>
              <w:rPr>
                <w:sz w:val="18"/>
              </w:rPr>
              <w:t>u kružnim bioekonomijama</w:t>
            </w:r>
          </w:p>
        </w:tc>
      </w:tr>
    </w:tbl>
    <w:p w14:paraId="31FE9C35" w14:textId="77777777" w:rsidR="00412EDF" w:rsidRDefault="00412EDF">
      <w:pPr>
        <w:spacing w:line="276" w:lineRule="auto"/>
        <w:rPr>
          <w:sz w:val="18"/>
        </w:rPr>
        <w:sectPr w:rsidR="00412EDF">
          <w:pgSz w:w="12240" w:h="15840"/>
          <w:pgMar w:top="1340" w:right="320" w:bottom="1200" w:left="460" w:header="763" w:footer="1012" w:gutter="0"/>
          <w:cols w:space="720"/>
        </w:sectPr>
      </w:pPr>
    </w:p>
    <w:p w14:paraId="0FBB5A06" w14:textId="77777777" w:rsidR="00412EDF" w:rsidRDefault="00452CBA" w:rsidP="005D4881">
      <w:pPr>
        <w:pStyle w:val="Title1"/>
      </w:pPr>
      <w:bookmarkStart w:id="73" w:name="_Toc118713076"/>
      <w:r>
        <w:lastRenderedPageBreak/>
        <w:t>DODACI</w:t>
      </w:r>
      <w:bookmarkEnd w:id="73"/>
    </w:p>
    <w:p w14:paraId="21795792" w14:textId="77777777" w:rsidR="005D4881" w:rsidRPr="005D4881" w:rsidRDefault="005D4881" w:rsidP="005D4881">
      <w:pPr>
        <w:rPr>
          <w:lang w:val="en-US"/>
        </w:rPr>
      </w:pPr>
    </w:p>
    <w:p w14:paraId="47214924" w14:textId="77777777" w:rsidR="00412EDF" w:rsidRDefault="00452CBA" w:rsidP="005D4881">
      <w:pPr>
        <w:pStyle w:val="Title111A"/>
        <w:ind w:left="1080"/>
      </w:pPr>
      <w:bookmarkStart w:id="74" w:name="_Toc118713077"/>
      <w:r>
        <w:t>DODATAK</w:t>
      </w:r>
      <w:r>
        <w:rPr>
          <w:spacing w:val="-3"/>
        </w:rPr>
        <w:t xml:space="preserve"> </w:t>
      </w:r>
      <w:r>
        <w:t>I.</w:t>
      </w:r>
      <w:r>
        <w:rPr>
          <w:spacing w:val="-1"/>
        </w:rPr>
        <w:t xml:space="preserve"> </w:t>
      </w:r>
      <w:r>
        <w:t>Akvakultura</w:t>
      </w:r>
      <w:r>
        <w:rPr>
          <w:spacing w:val="-4"/>
        </w:rPr>
        <w:t xml:space="preserve"> </w:t>
      </w:r>
      <w:r>
        <w:t>u</w:t>
      </w:r>
      <w:r>
        <w:rPr>
          <w:spacing w:val="-4"/>
        </w:rPr>
        <w:t xml:space="preserve"> </w:t>
      </w:r>
      <w:r>
        <w:t>RH</w:t>
      </w:r>
      <w:r>
        <w:rPr>
          <w:spacing w:val="-2"/>
        </w:rPr>
        <w:t xml:space="preserve"> </w:t>
      </w:r>
      <w:r w:rsidR="00C44AF2">
        <w:t>–</w:t>
      </w:r>
      <w:r>
        <w:rPr>
          <w:spacing w:val="-5"/>
        </w:rPr>
        <w:t xml:space="preserve"> </w:t>
      </w:r>
      <w:r>
        <w:rPr>
          <w:spacing w:val="-4"/>
        </w:rPr>
        <w:t>SWOT</w:t>
      </w:r>
      <w:r w:rsidR="00C44AF2">
        <w:rPr>
          <w:spacing w:val="-4"/>
        </w:rPr>
        <w:t xml:space="preserve"> analiza</w:t>
      </w:r>
      <w:bookmarkEnd w:id="74"/>
    </w:p>
    <w:p w14:paraId="62FFC065" w14:textId="77777777" w:rsidR="00412EDF" w:rsidRDefault="00412EDF">
      <w:pPr>
        <w:pStyle w:val="Tijeloteksta"/>
        <w:rPr>
          <w:b/>
          <w:sz w:val="26"/>
        </w:rPr>
      </w:pPr>
    </w:p>
    <w:p w14:paraId="0884C620" w14:textId="77777777" w:rsidR="00412EDF" w:rsidRDefault="00412EDF">
      <w:pPr>
        <w:pStyle w:val="Tijeloteksta"/>
        <w:rPr>
          <w:sz w:val="24"/>
        </w:rPr>
      </w:pPr>
    </w:p>
    <w:p w14:paraId="68B16E86" w14:textId="77777777" w:rsidR="00412EDF" w:rsidRPr="00282F59" w:rsidRDefault="00452CBA" w:rsidP="00282F59">
      <w:pPr>
        <w:ind w:left="260" w:firstLine="720"/>
        <w:rPr>
          <w:rFonts w:ascii="Symbol" w:hAnsi="Symbol"/>
          <w:i/>
          <w:sz w:val="16"/>
          <w:u w:val="single"/>
        </w:rPr>
      </w:pPr>
      <w:bookmarkStart w:id="75" w:name="_Toc105114716"/>
      <w:r w:rsidRPr="00282F59">
        <w:rPr>
          <w:u w:val="single"/>
        </w:rPr>
        <w:t>SWOT</w:t>
      </w:r>
      <w:r w:rsidRPr="00282F59">
        <w:rPr>
          <w:spacing w:val="-6"/>
          <w:u w:val="single"/>
        </w:rPr>
        <w:t xml:space="preserve"> </w:t>
      </w:r>
      <w:r w:rsidRPr="00282F59">
        <w:rPr>
          <w:u w:val="single"/>
        </w:rPr>
        <w:t xml:space="preserve">analiza </w:t>
      </w:r>
      <w:r w:rsidRPr="00282F59">
        <w:rPr>
          <w:spacing w:val="-2"/>
          <w:u w:val="single"/>
        </w:rPr>
        <w:t>marikultura</w:t>
      </w:r>
      <w:bookmarkEnd w:id="75"/>
    </w:p>
    <w:p w14:paraId="79E9EDA8" w14:textId="77777777" w:rsidR="00412EDF" w:rsidRDefault="00412EDF">
      <w:pPr>
        <w:pStyle w:val="Tijeloteksta"/>
        <w:rPr>
          <w:i/>
          <w:sz w:val="20"/>
        </w:rPr>
      </w:pPr>
    </w:p>
    <w:p w14:paraId="1E4F4436" w14:textId="77777777" w:rsidR="00412EDF" w:rsidRDefault="00452CBA">
      <w:pPr>
        <w:pStyle w:val="Tijeloteksta"/>
        <w:spacing w:before="209"/>
        <w:ind w:left="980"/>
      </w:pPr>
      <w:r>
        <w:rPr>
          <w:u w:val="single"/>
        </w:rPr>
        <w:t>Bijela</w:t>
      </w:r>
      <w:r>
        <w:rPr>
          <w:spacing w:val="-7"/>
          <w:u w:val="single"/>
        </w:rPr>
        <w:t xml:space="preserve"> </w:t>
      </w:r>
      <w:r>
        <w:rPr>
          <w:spacing w:val="-4"/>
          <w:u w:val="single"/>
        </w:rPr>
        <w:t>riba</w:t>
      </w:r>
    </w:p>
    <w:p w14:paraId="61F8A0F5" w14:textId="77777777" w:rsidR="00412EDF" w:rsidRDefault="00412EDF">
      <w:pPr>
        <w:pStyle w:val="Tijeloteksta"/>
        <w:spacing w:before="5"/>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76"/>
      </w:tblGrid>
      <w:tr w:rsidR="00412EDF" w14:paraId="16D812B9" w14:textId="77777777">
        <w:trPr>
          <w:trHeight w:val="410"/>
        </w:trPr>
        <w:tc>
          <w:tcPr>
            <w:tcW w:w="4676" w:type="dxa"/>
            <w:shd w:val="clear" w:color="auto" w:fill="EC7C30"/>
          </w:tcPr>
          <w:p w14:paraId="1A43D2F0" w14:textId="77777777" w:rsidR="00412EDF" w:rsidRDefault="00452CBA">
            <w:pPr>
              <w:pStyle w:val="TableParagraph"/>
              <w:spacing w:line="227" w:lineRule="exact"/>
              <w:ind w:left="1706" w:right="1701"/>
              <w:jc w:val="center"/>
              <w:rPr>
                <w:b/>
                <w:sz w:val="20"/>
              </w:rPr>
            </w:pPr>
            <w:r>
              <w:rPr>
                <w:b/>
                <w:spacing w:val="-4"/>
                <w:sz w:val="20"/>
              </w:rPr>
              <w:t>Snage</w:t>
            </w:r>
          </w:p>
        </w:tc>
        <w:tc>
          <w:tcPr>
            <w:tcW w:w="4676" w:type="dxa"/>
            <w:shd w:val="clear" w:color="auto" w:fill="EC7C30"/>
          </w:tcPr>
          <w:p w14:paraId="3700054C" w14:textId="77777777" w:rsidR="00412EDF" w:rsidRDefault="00452CBA">
            <w:pPr>
              <w:pStyle w:val="TableParagraph"/>
              <w:spacing w:line="227" w:lineRule="exact"/>
              <w:ind w:left="1948"/>
              <w:rPr>
                <w:b/>
                <w:sz w:val="20"/>
              </w:rPr>
            </w:pPr>
            <w:r>
              <w:rPr>
                <w:b/>
                <w:spacing w:val="-2"/>
                <w:sz w:val="20"/>
              </w:rPr>
              <w:t>Slabosti</w:t>
            </w:r>
          </w:p>
        </w:tc>
      </w:tr>
      <w:tr w:rsidR="00412EDF" w14:paraId="1ECDCBEA" w14:textId="77777777">
        <w:trPr>
          <w:trHeight w:val="5592"/>
        </w:trPr>
        <w:tc>
          <w:tcPr>
            <w:tcW w:w="4676" w:type="dxa"/>
          </w:tcPr>
          <w:p w14:paraId="7A52FC13" w14:textId="77777777" w:rsidR="00412EDF" w:rsidRDefault="00452CBA" w:rsidP="000218F7">
            <w:pPr>
              <w:pStyle w:val="TableParagraph"/>
              <w:numPr>
                <w:ilvl w:val="0"/>
                <w:numId w:val="30"/>
              </w:numPr>
              <w:tabs>
                <w:tab w:val="left" w:pos="468"/>
              </w:tabs>
              <w:ind w:right="95"/>
              <w:jc w:val="both"/>
            </w:pPr>
            <w:r>
              <w:t xml:space="preserve">Najveće tvrtke su predvodnici po inovacijama, modernoj proizvodnji, prerađivačkoj tehnologiji i strateškom </w:t>
            </w:r>
            <w:r>
              <w:rPr>
                <w:spacing w:val="-2"/>
              </w:rPr>
              <w:t>marketingu</w:t>
            </w:r>
          </w:p>
          <w:p w14:paraId="5C9D5FEF" w14:textId="77777777" w:rsidR="00412EDF" w:rsidRDefault="00452CBA" w:rsidP="000218F7">
            <w:pPr>
              <w:pStyle w:val="TableParagraph"/>
              <w:numPr>
                <w:ilvl w:val="0"/>
                <w:numId w:val="30"/>
              </w:numPr>
              <w:tabs>
                <w:tab w:val="left" w:pos="468"/>
              </w:tabs>
              <w:spacing w:line="237" w:lineRule="auto"/>
              <w:ind w:right="96"/>
              <w:jc w:val="both"/>
            </w:pPr>
            <w:r>
              <w:t>Demografski su izgledi zaposlenosti dobri jer mladi ulaze u ovu industriju</w:t>
            </w:r>
          </w:p>
          <w:p w14:paraId="1C76378E" w14:textId="77777777" w:rsidR="00412EDF" w:rsidRDefault="00452CBA" w:rsidP="000218F7">
            <w:pPr>
              <w:pStyle w:val="TableParagraph"/>
              <w:numPr>
                <w:ilvl w:val="0"/>
                <w:numId w:val="30"/>
              </w:numPr>
              <w:tabs>
                <w:tab w:val="left" w:pos="468"/>
              </w:tabs>
              <w:spacing w:before="2" w:line="237" w:lineRule="auto"/>
              <w:ind w:right="98"/>
              <w:jc w:val="both"/>
            </w:pPr>
            <w:r>
              <w:t>U Hrvatskoj raste prihvaćanje i konzumacija bijele ribe iz uzgoja</w:t>
            </w:r>
          </w:p>
          <w:p w14:paraId="7E3E135B" w14:textId="77777777" w:rsidR="00412EDF" w:rsidRDefault="00452CBA" w:rsidP="000218F7">
            <w:pPr>
              <w:pStyle w:val="TableParagraph"/>
              <w:numPr>
                <w:ilvl w:val="0"/>
                <w:numId w:val="30"/>
              </w:numPr>
              <w:tabs>
                <w:tab w:val="left" w:pos="468"/>
              </w:tabs>
              <w:spacing w:before="3" w:line="237" w:lineRule="auto"/>
              <w:ind w:right="101"/>
              <w:jc w:val="both"/>
            </w:pPr>
            <w:r>
              <w:t>Pokrenut je razvoj i promidžba proizvoda od bijele ribe iz uzgoja na tržištu</w:t>
            </w:r>
          </w:p>
          <w:p w14:paraId="2E7982EB" w14:textId="77777777" w:rsidR="00412EDF" w:rsidRDefault="00452CBA" w:rsidP="000218F7">
            <w:pPr>
              <w:pStyle w:val="TableParagraph"/>
              <w:numPr>
                <w:ilvl w:val="0"/>
                <w:numId w:val="30"/>
              </w:numPr>
              <w:tabs>
                <w:tab w:val="left" w:pos="467"/>
                <w:tab w:val="left" w:pos="468"/>
              </w:tabs>
              <w:spacing w:before="1" w:line="269" w:lineRule="exact"/>
              <w:ind w:hanging="361"/>
            </w:pPr>
            <w:r>
              <w:t>Dobar</w:t>
            </w:r>
            <w:r>
              <w:rPr>
                <w:spacing w:val="-4"/>
              </w:rPr>
              <w:t xml:space="preserve"> </w:t>
            </w:r>
            <w:r>
              <w:t>položaj</w:t>
            </w:r>
            <w:r>
              <w:rPr>
                <w:spacing w:val="-2"/>
              </w:rPr>
              <w:t xml:space="preserve"> </w:t>
            </w:r>
            <w:r>
              <w:t>na</w:t>
            </w:r>
            <w:r>
              <w:rPr>
                <w:spacing w:val="-3"/>
              </w:rPr>
              <w:t xml:space="preserve"> </w:t>
            </w:r>
            <w:r>
              <w:t>EU</w:t>
            </w:r>
            <w:r>
              <w:rPr>
                <w:spacing w:val="-6"/>
              </w:rPr>
              <w:t xml:space="preserve"> </w:t>
            </w:r>
            <w:r>
              <w:rPr>
                <w:spacing w:val="-2"/>
              </w:rPr>
              <w:t>tržištu</w:t>
            </w:r>
          </w:p>
          <w:p w14:paraId="06A04AC4" w14:textId="77777777" w:rsidR="00412EDF" w:rsidRDefault="00452CBA" w:rsidP="000218F7">
            <w:pPr>
              <w:pStyle w:val="TableParagraph"/>
              <w:numPr>
                <w:ilvl w:val="0"/>
                <w:numId w:val="30"/>
              </w:numPr>
              <w:tabs>
                <w:tab w:val="left" w:pos="467"/>
                <w:tab w:val="left" w:pos="468"/>
              </w:tabs>
              <w:spacing w:line="268" w:lineRule="exact"/>
              <w:ind w:hanging="361"/>
            </w:pPr>
            <w:r>
              <w:t>Dobro</w:t>
            </w:r>
            <w:r>
              <w:rPr>
                <w:spacing w:val="-4"/>
              </w:rPr>
              <w:t xml:space="preserve"> </w:t>
            </w:r>
            <w:r>
              <w:t>stanje</w:t>
            </w:r>
            <w:r>
              <w:rPr>
                <w:spacing w:val="-5"/>
              </w:rPr>
              <w:t xml:space="preserve"> </w:t>
            </w:r>
            <w:r>
              <w:rPr>
                <w:spacing w:val="-2"/>
              </w:rPr>
              <w:t>okoliša</w:t>
            </w:r>
          </w:p>
          <w:p w14:paraId="4E60E910" w14:textId="7A33A7BA" w:rsidR="00412EDF" w:rsidRDefault="00452CBA" w:rsidP="000218F7">
            <w:pPr>
              <w:pStyle w:val="TableParagraph"/>
              <w:numPr>
                <w:ilvl w:val="0"/>
                <w:numId w:val="30"/>
              </w:numPr>
              <w:tabs>
                <w:tab w:val="left" w:pos="467"/>
                <w:tab w:val="left" w:pos="468"/>
              </w:tabs>
              <w:spacing w:line="268" w:lineRule="exact"/>
              <w:ind w:hanging="361"/>
            </w:pPr>
            <w:r>
              <w:t>Porast</w:t>
            </w:r>
            <w:r>
              <w:rPr>
                <w:spacing w:val="-10"/>
              </w:rPr>
              <w:t xml:space="preserve"> </w:t>
            </w:r>
            <w:r>
              <w:t>proizvodnje</w:t>
            </w:r>
            <w:r>
              <w:rPr>
                <w:spacing w:val="-8"/>
              </w:rPr>
              <w:t xml:space="preserve"> </w:t>
            </w:r>
            <w:r>
              <w:t>novi</w:t>
            </w:r>
            <w:r w:rsidR="00022293">
              <w:t>jih</w:t>
            </w:r>
            <w:r>
              <w:rPr>
                <w:spacing w:val="-6"/>
              </w:rPr>
              <w:t xml:space="preserve"> </w:t>
            </w:r>
            <w:r>
              <w:rPr>
                <w:spacing w:val="-2"/>
              </w:rPr>
              <w:t>vrsta</w:t>
            </w:r>
            <w:r w:rsidR="00E33142">
              <w:rPr>
                <w:spacing w:val="-2"/>
              </w:rPr>
              <w:t xml:space="preserve"> u uzgoju</w:t>
            </w:r>
            <w:r w:rsidR="00022293">
              <w:rPr>
                <w:spacing w:val="-2"/>
              </w:rPr>
              <w:t xml:space="preserve"> (</w:t>
            </w:r>
            <w:r w:rsidR="00456AE2">
              <w:rPr>
                <w:spacing w:val="-2"/>
              </w:rPr>
              <w:t xml:space="preserve">npr. </w:t>
            </w:r>
            <w:r w:rsidR="00022293">
              <w:rPr>
                <w:spacing w:val="-2"/>
              </w:rPr>
              <w:t>hama)</w:t>
            </w:r>
          </w:p>
          <w:p w14:paraId="76D9FCED" w14:textId="77777777" w:rsidR="00412EDF" w:rsidRDefault="00452CBA" w:rsidP="000218F7">
            <w:pPr>
              <w:pStyle w:val="TableParagraph"/>
              <w:numPr>
                <w:ilvl w:val="0"/>
                <w:numId w:val="30"/>
              </w:numPr>
              <w:tabs>
                <w:tab w:val="left" w:pos="467"/>
                <w:tab w:val="left" w:pos="468"/>
              </w:tabs>
              <w:spacing w:line="269" w:lineRule="exact"/>
              <w:ind w:hanging="361"/>
            </w:pPr>
            <w:r>
              <w:t>Poštivanje</w:t>
            </w:r>
            <w:r>
              <w:rPr>
                <w:spacing w:val="-5"/>
              </w:rPr>
              <w:t xml:space="preserve"> </w:t>
            </w:r>
            <w:r>
              <w:t>mjera</w:t>
            </w:r>
            <w:r>
              <w:rPr>
                <w:spacing w:val="-7"/>
              </w:rPr>
              <w:t xml:space="preserve"> </w:t>
            </w:r>
            <w:r>
              <w:t>zaštite</w:t>
            </w:r>
            <w:r>
              <w:rPr>
                <w:spacing w:val="-6"/>
              </w:rPr>
              <w:t xml:space="preserve"> </w:t>
            </w:r>
            <w:r>
              <w:t>okoliša</w:t>
            </w:r>
            <w:r>
              <w:rPr>
                <w:spacing w:val="-5"/>
              </w:rPr>
              <w:t xml:space="preserve"> </w:t>
            </w:r>
            <w:r>
              <w:t>i</w:t>
            </w:r>
            <w:r>
              <w:rPr>
                <w:spacing w:val="-4"/>
              </w:rPr>
              <w:t xml:space="preserve"> </w:t>
            </w:r>
            <w:r>
              <w:rPr>
                <w:spacing w:val="-2"/>
              </w:rPr>
              <w:t>prirode</w:t>
            </w:r>
          </w:p>
        </w:tc>
        <w:tc>
          <w:tcPr>
            <w:tcW w:w="4676" w:type="dxa"/>
          </w:tcPr>
          <w:p w14:paraId="23C90271" w14:textId="77777777" w:rsidR="00412EDF" w:rsidRDefault="00452CBA" w:rsidP="000218F7">
            <w:pPr>
              <w:pStyle w:val="TableParagraph"/>
              <w:numPr>
                <w:ilvl w:val="0"/>
                <w:numId w:val="29"/>
              </w:numPr>
              <w:tabs>
                <w:tab w:val="left" w:pos="468"/>
              </w:tabs>
              <w:spacing w:line="266" w:lineRule="exact"/>
              <w:ind w:hanging="361"/>
              <w:jc w:val="both"/>
            </w:pPr>
            <w:r>
              <w:t>Potpuna</w:t>
            </w:r>
            <w:r>
              <w:rPr>
                <w:spacing w:val="-5"/>
              </w:rPr>
              <w:t xml:space="preserve"> </w:t>
            </w:r>
            <w:r>
              <w:t>ovisnost</w:t>
            </w:r>
            <w:r>
              <w:rPr>
                <w:spacing w:val="-3"/>
              </w:rPr>
              <w:t xml:space="preserve"> </w:t>
            </w:r>
            <w:r>
              <w:t>o</w:t>
            </w:r>
            <w:r>
              <w:rPr>
                <w:spacing w:val="-7"/>
              </w:rPr>
              <w:t xml:space="preserve"> </w:t>
            </w:r>
            <w:r>
              <w:t>uvozu</w:t>
            </w:r>
            <w:r>
              <w:rPr>
                <w:spacing w:val="-4"/>
              </w:rPr>
              <w:t xml:space="preserve"> </w:t>
            </w:r>
            <w:r>
              <w:rPr>
                <w:spacing w:val="-2"/>
              </w:rPr>
              <w:t>hrane</w:t>
            </w:r>
          </w:p>
          <w:p w14:paraId="716F63B8" w14:textId="77777777" w:rsidR="00412EDF" w:rsidRDefault="00452CBA" w:rsidP="000218F7">
            <w:pPr>
              <w:pStyle w:val="TableParagraph"/>
              <w:numPr>
                <w:ilvl w:val="0"/>
                <w:numId w:val="29"/>
              </w:numPr>
              <w:tabs>
                <w:tab w:val="left" w:pos="468"/>
              </w:tabs>
              <w:spacing w:before="2" w:line="237" w:lineRule="auto"/>
              <w:ind w:right="95"/>
              <w:jc w:val="both"/>
            </w:pPr>
            <w:r>
              <w:t>Nedovoljna specijalizacija proizvodne tehnologije: manjak genetske selekcije i upotreba uzgojnih sustava RAS</w:t>
            </w:r>
          </w:p>
          <w:p w14:paraId="59516C4C" w14:textId="7C0E4084" w:rsidR="00412EDF" w:rsidRDefault="00452CBA" w:rsidP="000218F7">
            <w:pPr>
              <w:pStyle w:val="TableParagraph"/>
              <w:numPr>
                <w:ilvl w:val="0"/>
                <w:numId w:val="29"/>
              </w:numPr>
              <w:tabs>
                <w:tab w:val="left" w:pos="468"/>
              </w:tabs>
              <w:spacing w:before="2"/>
              <w:ind w:right="94"/>
              <w:jc w:val="both"/>
            </w:pPr>
            <w:r>
              <w:t>Ograničenj</w:t>
            </w:r>
            <w:r w:rsidR="00E33142">
              <w:t>a</w:t>
            </w:r>
            <w:r>
              <w:t xml:space="preserve"> za male uzgajivače s malim financijskim ulaganjima, </w:t>
            </w:r>
            <w:r w:rsidR="00E33142">
              <w:t xml:space="preserve">koji su </w:t>
            </w:r>
            <w:r>
              <w:t>nedostatno posvećeni</w:t>
            </w:r>
            <w:r>
              <w:rPr>
                <w:spacing w:val="-7"/>
              </w:rPr>
              <w:t xml:space="preserve"> </w:t>
            </w:r>
            <w:r>
              <w:t>poslu</w:t>
            </w:r>
            <w:r>
              <w:rPr>
                <w:spacing w:val="-6"/>
              </w:rPr>
              <w:t xml:space="preserve"> </w:t>
            </w:r>
            <w:r>
              <w:t>i</w:t>
            </w:r>
            <w:r>
              <w:rPr>
                <w:spacing w:val="-6"/>
              </w:rPr>
              <w:t xml:space="preserve"> </w:t>
            </w:r>
            <w:r>
              <w:t>imaju</w:t>
            </w:r>
            <w:r>
              <w:rPr>
                <w:spacing w:val="-8"/>
              </w:rPr>
              <w:t xml:space="preserve"> </w:t>
            </w:r>
            <w:r>
              <w:t>razmjerno visoke troškove</w:t>
            </w:r>
          </w:p>
          <w:p w14:paraId="23B49387" w14:textId="77777777" w:rsidR="00412EDF" w:rsidRDefault="00452CBA" w:rsidP="000218F7">
            <w:pPr>
              <w:pStyle w:val="TableParagraph"/>
              <w:numPr>
                <w:ilvl w:val="0"/>
                <w:numId w:val="29"/>
              </w:numPr>
              <w:tabs>
                <w:tab w:val="left" w:pos="468"/>
              </w:tabs>
              <w:spacing w:line="268" w:lineRule="exact"/>
              <w:ind w:hanging="361"/>
              <w:jc w:val="both"/>
            </w:pPr>
            <w:r>
              <w:rPr>
                <w:spacing w:val="-2"/>
              </w:rPr>
              <w:t>Nedovoljna</w:t>
            </w:r>
            <w:r>
              <w:rPr>
                <w:spacing w:val="-3"/>
              </w:rPr>
              <w:t xml:space="preserve"> </w:t>
            </w:r>
            <w:r>
              <w:rPr>
                <w:spacing w:val="-2"/>
              </w:rPr>
              <w:t>upotreba</w:t>
            </w:r>
            <w:r>
              <w:rPr>
                <w:spacing w:val="-5"/>
              </w:rPr>
              <w:t xml:space="preserve"> </w:t>
            </w:r>
            <w:r>
              <w:rPr>
                <w:spacing w:val="-2"/>
              </w:rPr>
              <w:t>modernih tehnologija</w:t>
            </w:r>
            <w:r w:rsidR="00644667">
              <w:rPr>
                <w:spacing w:val="-2"/>
              </w:rPr>
              <w:t xml:space="preserve"> kod malih proizvođača</w:t>
            </w:r>
          </w:p>
          <w:p w14:paraId="618C5571" w14:textId="77777777" w:rsidR="00412EDF" w:rsidRDefault="00452CBA" w:rsidP="000218F7">
            <w:pPr>
              <w:pStyle w:val="TableParagraph"/>
              <w:numPr>
                <w:ilvl w:val="0"/>
                <w:numId w:val="29"/>
              </w:numPr>
              <w:tabs>
                <w:tab w:val="left" w:pos="468"/>
              </w:tabs>
              <w:spacing w:before="2" w:line="237" w:lineRule="auto"/>
              <w:ind w:right="96"/>
              <w:jc w:val="both"/>
            </w:pPr>
            <w:r>
              <w:t xml:space="preserve">Nedovoljna proizvodnja mlađi, ovisnost o </w:t>
            </w:r>
            <w:r>
              <w:rPr>
                <w:spacing w:val="-2"/>
              </w:rPr>
              <w:t>uvozu</w:t>
            </w:r>
          </w:p>
          <w:p w14:paraId="5FB6C11E" w14:textId="513A77CD" w:rsidR="00412EDF" w:rsidRDefault="00452CBA" w:rsidP="000218F7">
            <w:pPr>
              <w:pStyle w:val="TableParagraph"/>
              <w:numPr>
                <w:ilvl w:val="0"/>
                <w:numId w:val="29"/>
              </w:numPr>
              <w:tabs>
                <w:tab w:val="left" w:pos="468"/>
              </w:tabs>
              <w:spacing w:before="2"/>
              <w:ind w:right="96"/>
              <w:jc w:val="both"/>
            </w:pPr>
            <w:r>
              <w:t>Mali proizvođači ne prepoznaju vrijednost veće suradnje s istraživačkom zajednicom,</w:t>
            </w:r>
            <w:r>
              <w:rPr>
                <w:spacing w:val="-3"/>
              </w:rPr>
              <w:t xml:space="preserve"> </w:t>
            </w:r>
            <w:r>
              <w:t>vladinim</w:t>
            </w:r>
            <w:r>
              <w:rPr>
                <w:spacing w:val="-2"/>
              </w:rPr>
              <w:t xml:space="preserve"> </w:t>
            </w:r>
            <w:r>
              <w:t>agencijama</w:t>
            </w:r>
            <w:r>
              <w:rPr>
                <w:spacing w:val="-4"/>
              </w:rPr>
              <w:t xml:space="preserve"> </w:t>
            </w:r>
            <w:r>
              <w:t>i</w:t>
            </w:r>
            <w:r>
              <w:rPr>
                <w:spacing w:val="-3"/>
              </w:rPr>
              <w:t xml:space="preserve"> </w:t>
            </w:r>
            <w:r>
              <w:t xml:space="preserve">drugim </w:t>
            </w:r>
            <w:r>
              <w:rPr>
                <w:spacing w:val="-2"/>
              </w:rPr>
              <w:t>proizvođačima</w:t>
            </w:r>
          </w:p>
          <w:p w14:paraId="011B796A" w14:textId="77777777" w:rsidR="00412EDF" w:rsidRDefault="00452CBA" w:rsidP="000218F7">
            <w:pPr>
              <w:pStyle w:val="TableParagraph"/>
              <w:numPr>
                <w:ilvl w:val="0"/>
                <w:numId w:val="29"/>
              </w:numPr>
              <w:tabs>
                <w:tab w:val="left" w:pos="468"/>
              </w:tabs>
              <w:spacing w:before="1" w:line="237" w:lineRule="auto"/>
              <w:ind w:right="94"/>
              <w:jc w:val="both"/>
            </w:pPr>
            <w:r>
              <w:t>Samo</w:t>
            </w:r>
            <w:r>
              <w:rPr>
                <w:spacing w:val="-16"/>
              </w:rPr>
              <w:t xml:space="preserve"> </w:t>
            </w:r>
            <w:r>
              <w:t>se</w:t>
            </w:r>
            <w:r>
              <w:rPr>
                <w:spacing w:val="-15"/>
              </w:rPr>
              <w:t xml:space="preserve"> </w:t>
            </w:r>
            <w:r>
              <w:t>veći</w:t>
            </w:r>
            <w:r>
              <w:rPr>
                <w:spacing w:val="-15"/>
              </w:rPr>
              <w:t xml:space="preserve"> </w:t>
            </w:r>
            <w:r>
              <w:t>uzgajivači</w:t>
            </w:r>
            <w:r>
              <w:rPr>
                <w:spacing w:val="-16"/>
              </w:rPr>
              <w:t xml:space="preserve"> </w:t>
            </w:r>
            <w:r>
              <w:t>koriste</w:t>
            </w:r>
            <w:r>
              <w:rPr>
                <w:spacing w:val="-15"/>
              </w:rPr>
              <w:t xml:space="preserve"> </w:t>
            </w:r>
            <w:r>
              <w:t>internetom i društvenim medijima u svojem poslovanju</w:t>
            </w:r>
            <w:r>
              <w:rPr>
                <w:spacing w:val="-16"/>
              </w:rPr>
              <w:t xml:space="preserve"> </w:t>
            </w:r>
            <w:r>
              <w:t>ili</w:t>
            </w:r>
            <w:r>
              <w:rPr>
                <w:spacing w:val="-15"/>
              </w:rPr>
              <w:t xml:space="preserve"> </w:t>
            </w:r>
            <w:r>
              <w:t>za</w:t>
            </w:r>
            <w:r>
              <w:rPr>
                <w:spacing w:val="-15"/>
              </w:rPr>
              <w:t xml:space="preserve"> </w:t>
            </w:r>
            <w:r>
              <w:t>oglašavanje</w:t>
            </w:r>
            <w:r>
              <w:rPr>
                <w:spacing w:val="-16"/>
              </w:rPr>
              <w:t xml:space="preserve"> </w:t>
            </w:r>
            <w:r>
              <w:t>ove</w:t>
            </w:r>
            <w:r>
              <w:rPr>
                <w:spacing w:val="-15"/>
              </w:rPr>
              <w:t xml:space="preserve"> </w:t>
            </w:r>
            <w:r>
              <w:t>industrije i promidžbu proizvoda</w:t>
            </w:r>
          </w:p>
          <w:p w14:paraId="160D7EFF" w14:textId="77777777" w:rsidR="00412EDF" w:rsidRDefault="00452CBA" w:rsidP="000218F7">
            <w:pPr>
              <w:pStyle w:val="TableParagraph"/>
              <w:numPr>
                <w:ilvl w:val="0"/>
                <w:numId w:val="29"/>
              </w:numPr>
              <w:tabs>
                <w:tab w:val="left" w:pos="468"/>
              </w:tabs>
              <w:spacing w:before="7" w:line="237" w:lineRule="auto"/>
              <w:ind w:right="95"/>
              <w:jc w:val="both"/>
            </w:pPr>
            <w:r>
              <w:t>Slaba uključenost u rad regionalnih i međunarodnih strukovnih organizacija</w:t>
            </w:r>
          </w:p>
        </w:tc>
      </w:tr>
      <w:tr w:rsidR="00412EDF" w14:paraId="0C800D93" w14:textId="77777777">
        <w:trPr>
          <w:trHeight w:val="431"/>
        </w:trPr>
        <w:tc>
          <w:tcPr>
            <w:tcW w:w="4676" w:type="dxa"/>
            <w:shd w:val="clear" w:color="auto" w:fill="EC7C30"/>
          </w:tcPr>
          <w:p w14:paraId="581495BA" w14:textId="77777777" w:rsidR="00412EDF" w:rsidRDefault="00A73590">
            <w:pPr>
              <w:pStyle w:val="TableParagraph"/>
              <w:spacing w:line="248" w:lineRule="exact"/>
              <w:ind w:left="1710" w:right="1701"/>
              <w:jc w:val="center"/>
              <w:rPr>
                <w:b/>
              </w:rPr>
            </w:pPr>
            <w:r>
              <w:rPr>
                <w:b/>
                <w:spacing w:val="-2"/>
              </w:rPr>
              <w:t>Prilike</w:t>
            </w:r>
          </w:p>
        </w:tc>
        <w:tc>
          <w:tcPr>
            <w:tcW w:w="4676" w:type="dxa"/>
            <w:shd w:val="clear" w:color="auto" w:fill="EC7C30"/>
          </w:tcPr>
          <w:p w14:paraId="28C0EE3B" w14:textId="77777777" w:rsidR="00412EDF" w:rsidRDefault="00452CBA">
            <w:pPr>
              <w:pStyle w:val="TableParagraph"/>
              <w:spacing w:line="248" w:lineRule="exact"/>
              <w:ind w:left="1903"/>
              <w:rPr>
                <w:b/>
              </w:rPr>
            </w:pPr>
            <w:r>
              <w:rPr>
                <w:b/>
                <w:spacing w:val="-2"/>
              </w:rPr>
              <w:t>Prijetnje</w:t>
            </w:r>
          </w:p>
        </w:tc>
      </w:tr>
      <w:tr w:rsidR="00412EDF" w14:paraId="4AD0491A" w14:textId="77777777">
        <w:trPr>
          <w:trHeight w:val="1295"/>
        </w:trPr>
        <w:tc>
          <w:tcPr>
            <w:tcW w:w="4676" w:type="dxa"/>
          </w:tcPr>
          <w:p w14:paraId="27958676" w14:textId="77777777" w:rsidR="00412EDF" w:rsidRDefault="00452CBA" w:rsidP="000218F7">
            <w:pPr>
              <w:pStyle w:val="TableParagraph"/>
              <w:numPr>
                <w:ilvl w:val="0"/>
                <w:numId w:val="28"/>
              </w:numPr>
              <w:tabs>
                <w:tab w:val="left" w:pos="467"/>
                <w:tab w:val="left" w:pos="468"/>
              </w:tabs>
              <w:spacing w:before="1" w:line="237" w:lineRule="auto"/>
              <w:ind w:right="465"/>
            </w:pPr>
            <w:r>
              <w:t>Domaći</w:t>
            </w:r>
            <w:r>
              <w:rPr>
                <w:spacing w:val="-6"/>
              </w:rPr>
              <w:t xml:space="preserve"> </w:t>
            </w:r>
            <w:r>
              <w:t>je</w:t>
            </w:r>
            <w:r>
              <w:rPr>
                <w:spacing w:val="-8"/>
              </w:rPr>
              <w:t xml:space="preserve"> </w:t>
            </w:r>
            <w:r>
              <w:t>ulov</w:t>
            </w:r>
            <w:r>
              <w:rPr>
                <w:spacing w:val="-8"/>
              </w:rPr>
              <w:t xml:space="preserve"> </w:t>
            </w:r>
            <w:r>
              <w:t>divlje</w:t>
            </w:r>
            <w:r>
              <w:rPr>
                <w:spacing w:val="-6"/>
              </w:rPr>
              <w:t xml:space="preserve"> </w:t>
            </w:r>
            <w:r w:rsidR="00644667">
              <w:t xml:space="preserve">komarče i </w:t>
            </w:r>
            <w:r>
              <w:t>lubina neznatan, što ostavlja dosta prostora za marketing ribe iz uzgoja</w:t>
            </w:r>
          </w:p>
          <w:p w14:paraId="2E543057" w14:textId="77777777" w:rsidR="00412EDF" w:rsidRDefault="00452CBA" w:rsidP="000218F7">
            <w:pPr>
              <w:pStyle w:val="TableParagraph"/>
              <w:numPr>
                <w:ilvl w:val="0"/>
                <w:numId w:val="28"/>
              </w:numPr>
              <w:tabs>
                <w:tab w:val="left" w:pos="467"/>
                <w:tab w:val="left" w:pos="468"/>
              </w:tabs>
              <w:spacing w:before="2" w:line="252" w:lineRule="exact"/>
              <w:ind w:right="319"/>
            </w:pPr>
            <w:r>
              <w:t>Postoji mogućnost rasta proizvodnje komarče,</w:t>
            </w:r>
            <w:r>
              <w:rPr>
                <w:spacing w:val="-9"/>
              </w:rPr>
              <w:t xml:space="preserve"> </w:t>
            </w:r>
            <w:r>
              <w:t>lubina</w:t>
            </w:r>
            <w:r>
              <w:rPr>
                <w:spacing w:val="-8"/>
              </w:rPr>
              <w:t xml:space="preserve"> </w:t>
            </w:r>
            <w:r>
              <w:t>u</w:t>
            </w:r>
            <w:r>
              <w:rPr>
                <w:spacing w:val="-8"/>
              </w:rPr>
              <w:t xml:space="preserve"> </w:t>
            </w:r>
            <w:r>
              <w:t>segmentu</w:t>
            </w:r>
            <w:r>
              <w:rPr>
                <w:spacing w:val="-8"/>
              </w:rPr>
              <w:t xml:space="preserve"> </w:t>
            </w:r>
            <w:r>
              <w:t>vrhunskih</w:t>
            </w:r>
            <w:r>
              <w:rPr>
                <w:spacing w:val="-8"/>
              </w:rPr>
              <w:t xml:space="preserve"> </w:t>
            </w:r>
            <w:r>
              <w:t>i</w:t>
            </w:r>
            <w:r w:rsidR="00B002F6">
              <w:t xml:space="preserve"> posebnih</w:t>
            </w:r>
            <w:r w:rsidR="00B002F6">
              <w:rPr>
                <w:spacing w:val="-4"/>
              </w:rPr>
              <w:t xml:space="preserve"> </w:t>
            </w:r>
            <w:r w:rsidR="00B002F6">
              <w:t>(nišnih,</w:t>
            </w:r>
            <w:r w:rsidR="00B002F6">
              <w:rPr>
                <w:spacing w:val="-3"/>
              </w:rPr>
              <w:t xml:space="preserve"> </w:t>
            </w:r>
            <w:r w:rsidR="00B002F6">
              <w:t>npr.</w:t>
            </w:r>
          </w:p>
        </w:tc>
        <w:tc>
          <w:tcPr>
            <w:tcW w:w="4676" w:type="dxa"/>
          </w:tcPr>
          <w:p w14:paraId="6ECF3A6A" w14:textId="77777777" w:rsidR="00412EDF" w:rsidRDefault="00452CBA" w:rsidP="000218F7">
            <w:pPr>
              <w:pStyle w:val="TableParagraph"/>
              <w:numPr>
                <w:ilvl w:val="0"/>
                <w:numId w:val="27"/>
              </w:numPr>
              <w:tabs>
                <w:tab w:val="left" w:pos="467"/>
                <w:tab w:val="left" w:pos="468"/>
              </w:tabs>
              <w:spacing w:before="1" w:line="237" w:lineRule="auto"/>
              <w:ind w:right="134"/>
            </w:pPr>
            <w:r>
              <w:t>Zagrijavanje</w:t>
            </w:r>
            <w:r>
              <w:rPr>
                <w:spacing w:val="-12"/>
              </w:rPr>
              <w:t xml:space="preserve"> </w:t>
            </w:r>
            <w:r>
              <w:t>Jadranskog</w:t>
            </w:r>
            <w:r>
              <w:rPr>
                <w:spacing w:val="-12"/>
              </w:rPr>
              <w:t xml:space="preserve"> </w:t>
            </w:r>
            <w:r>
              <w:t>mora</w:t>
            </w:r>
            <w:r>
              <w:rPr>
                <w:spacing w:val="-12"/>
              </w:rPr>
              <w:t xml:space="preserve"> </w:t>
            </w:r>
            <w:r>
              <w:t>dugoročno ugrožava proizvodnju nekih vrsta (lubin)</w:t>
            </w:r>
          </w:p>
          <w:p w14:paraId="1F00F948" w14:textId="77777777" w:rsidR="00644667" w:rsidRDefault="00452CBA" w:rsidP="00644667">
            <w:pPr>
              <w:pStyle w:val="TableParagraph"/>
              <w:numPr>
                <w:ilvl w:val="0"/>
                <w:numId w:val="27"/>
              </w:numPr>
              <w:tabs>
                <w:tab w:val="left" w:pos="467"/>
                <w:tab w:val="left" w:pos="468"/>
              </w:tabs>
              <w:spacing w:before="1" w:line="252" w:lineRule="exact"/>
              <w:ind w:right="111"/>
            </w:pPr>
            <w:r>
              <w:t xml:space="preserve">Izbijanje bolesti </w:t>
            </w:r>
          </w:p>
          <w:p w14:paraId="036813E7" w14:textId="77777777" w:rsidR="00412EDF" w:rsidRDefault="00644667" w:rsidP="00644667">
            <w:pPr>
              <w:pStyle w:val="TableParagraph"/>
              <w:numPr>
                <w:ilvl w:val="0"/>
                <w:numId w:val="27"/>
              </w:numPr>
              <w:tabs>
                <w:tab w:val="left" w:pos="467"/>
                <w:tab w:val="left" w:pos="468"/>
              </w:tabs>
              <w:spacing w:before="1" w:line="252" w:lineRule="exact"/>
              <w:ind w:right="111"/>
            </w:pPr>
            <w:r>
              <w:t>U</w:t>
            </w:r>
            <w:r w:rsidR="00452CBA">
              <w:t>lazak invazivnih vrsta na</w:t>
            </w:r>
            <w:r w:rsidR="00452CBA">
              <w:rPr>
                <w:spacing w:val="-8"/>
              </w:rPr>
              <w:t xml:space="preserve"> </w:t>
            </w:r>
            <w:r w:rsidR="00452CBA">
              <w:t>uzgajališta</w:t>
            </w:r>
            <w:r>
              <w:t xml:space="preserve"> te n</w:t>
            </w:r>
            <w:r w:rsidR="00452CBA">
              <w:t>eodgovarajući</w:t>
            </w:r>
            <w:r>
              <w:t xml:space="preserve"> mehanizmi </w:t>
            </w:r>
            <w:r w:rsidR="00452CBA">
              <w:t>odgovora</w:t>
            </w:r>
            <w:r w:rsidR="00452CBA">
              <w:rPr>
                <w:spacing w:val="-2"/>
              </w:rPr>
              <w:t xml:space="preserve"> </w:t>
            </w:r>
            <w:r w:rsidR="00452CBA">
              <w:t>na hitne situacije</w:t>
            </w:r>
          </w:p>
        </w:tc>
      </w:tr>
    </w:tbl>
    <w:p w14:paraId="33914F86" w14:textId="77777777" w:rsidR="00412EDF" w:rsidRDefault="00412EDF">
      <w:pPr>
        <w:spacing w:line="252" w:lineRule="exact"/>
        <w:sectPr w:rsidR="00412EDF">
          <w:pgSz w:w="12240" w:h="15840"/>
          <w:pgMar w:top="1340" w:right="320" w:bottom="1200" w:left="460" w:header="763" w:footer="1012" w:gutter="0"/>
          <w:cols w:space="720"/>
        </w:sectPr>
      </w:pPr>
    </w:p>
    <w:p w14:paraId="68A4A2CA" w14:textId="77777777" w:rsidR="00412EDF" w:rsidRDefault="00412EDF">
      <w:pPr>
        <w:pStyle w:val="Tijeloteksta"/>
        <w:spacing w:before="10"/>
        <w:rPr>
          <w:sz w:val="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76"/>
      </w:tblGrid>
      <w:tr w:rsidR="00412EDF" w14:paraId="40D059F6" w14:textId="77777777">
        <w:trPr>
          <w:trHeight w:val="5330"/>
        </w:trPr>
        <w:tc>
          <w:tcPr>
            <w:tcW w:w="4676" w:type="dxa"/>
          </w:tcPr>
          <w:p w14:paraId="0F061ACB" w14:textId="77777777" w:rsidR="00412EDF" w:rsidRDefault="00452CBA">
            <w:pPr>
              <w:pStyle w:val="TableParagraph"/>
              <w:ind w:left="467" w:right="1014"/>
              <w:jc w:val="both"/>
            </w:pPr>
            <w:r>
              <w:t>ekoloških) proizvoda</w:t>
            </w:r>
            <w:r>
              <w:rPr>
                <w:spacing w:val="-8"/>
              </w:rPr>
              <w:t xml:space="preserve"> </w:t>
            </w:r>
            <w:r>
              <w:t>na</w:t>
            </w:r>
            <w:r>
              <w:rPr>
                <w:spacing w:val="-8"/>
              </w:rPr>
              <w:t xml:space="preserve"> </w:t>
            </w:r>
            <w:r>
              <w:t>tržištu</w:t>
            </w:r>
            <w:r>
              <w:rPr>
                <w:spacing w:val="-8"/>
              </w:rPr>
              <w:t xml:space="preserve"> </w:t>
            </w:r>
            <w:r>
              <w:t>u</w:t>
            </w:r>
            <w:r>
              <w:rPr>
                <w:spacing w:val="-7"/>
              </w:rPr>
              <w:t xml:space="preserve"> </w:t>
            </w:r>
            <w:r>
              <w:t>Hrvatskoj</w:t>
            </w:r>
            <w:r>
              <w:rPr>
                <w:spacing w:val="-6"/>
              </w:rPr>
              <w:t xml:space="preserve"> </w:t>
            </w:r>
            <w:r>
              <w:t xml:space="preserve">i </w:t>
            </w:r>
            <w:r>
              <w:rPr>
                <w:spacing w:val="-2"/>
              </w:rPr>
              <w:t>inozemstvu</w:t>
            </w:r>
          </w:p>
          <w:p w14:paraId="783E9770" w14:textId="77777777" w:rsidR="00412EDF" w:rsidRDefault="00452CBA" w:rsidP="000218F7">
            <w:pPr>
              <w:pStyle w:val="TableParagraph"/>
              <w:numPr>
                <w:ilvl w:val="0"/>
                <w:numId w:val="26"/>
              </w:numPr>
              <w:tabs>
                <w:tab w:val="left" w:pos="467"/>
                <w:tab w:val="left" w:pos="468"/>
              </w:tabs>
              <w:spacing w:before="1" w:line="237" w:lineRule="auto"/>
              <w:ind w:right="235"/>
            </w:pPr>
            <w:r>
              <w:t>Hrvatska</w:t>
            </w:r>
            <w:r>
              <w:rPr>
                <w:spacing w:val="-8"/>
              </w:rPr>
              <w:t xml:space="preserve"> </w:t>
            </w:r>
            <w:r>
              <w:t>ima</w:t>
            </w:r>
            <w:r>
              <w:rPr>
                <w:spacing w:val="-8"/>
              </w:rPr>
              <w:t xml:space="preserve"> </w:t>
            </w:r>
            <w:r>
              <w:t>vrlo</w:t>
            </w:r>
            <w:r>
              <w:rPr>
                <w:spacing w:val="-6"/>
              </w:rPr>
              <w:t xml:space="preserve"> </w:t>
            </w:r>
            <w:r>
              <w:t>dobre</w:t>
            </w:r>
            <w:r>
              <w:rPr>
                <w:spacing w:val="-8"/>
              </w:rPr>
              <w:t xml:space="preserve"> </w:t>
            </w:r>
            <w:r>
              <w:t>izglede</w:t>
            </w:r>
            <w:r>
              <w:rPr>
                <w:spacing w:val="-6"/>
              </w:rPr>
              <w:t xml:space="preserve"> </w:t>
            </w:r>
            <w:r>
              <w:t>za</w:t>
            </w:r>
            <w:r>
              <w:rPr>
                <w:spacing w:val="-6"/>
              </w:rPr>
              <w:t xml:space="preserve"> </w:t>
            </w:r>
            <w:r>
              <w:t>uzgoj hame (gotova jela) i druge proizvode od ove ribe na tržištu</w:t>
            </w:r>
          </w:p>
          <w:p w14:paraId="14449EA6" w14:textId="12D3D7BC" w:rsidR="00412EDF" w:rsidRDefault="00452CBA" w:rsidP="000218F7">
            <w:pPr>
              <w:pStyle w:val="TableParagraph"/>
              <w:numPr>
                <w:ilvl w:val="0"/>
                <w:numId w:val="26"/>
              </w:numPr>
              <w:tabs>
                <w:tab w:val="left" w:pos="467"/>
                <w:tab w:val="left" w:pos="468"/>
              </w:tabs>
              <w:spacing w:before="3"/>
              <w:ind w:right="244"/>
            </w:pPr>
            <w:r>
              <w:t xml:space="preserve">Daljnji razvoj </w:t>
            </w:r>
            <w:r w:rsidR="00B002F6">
              <w:t xml:space="preserve"> i </w:t>
            </w:r>
            <w:r w:rsidR="00F23398">
              <w:t>komercijalizacija</w:t>
            </w:r>
            <w:r>
              <w:t xml:space="preserve"> vrsta</w:t>
            </w:r>
            <w:r w:rsidR="00F23398">
              <w:t xml:space="preserve"> koje imaju potencijal </w:t>
            </w:r>
            <w:r>
              <w:t>za</w:t>
            </w:r>
            <w:r>
              <w:rPr>
                <w:spacing w:val="-9"/>
              </w:rPr>
              <w:t xml:space="preserve"> </w:t>
            </w:r>
            <w:r>
              <w:t>razvoj</w:t>
            </w:r>
            <w:r>
              <w:rPr>
                <w:spacing w:val="-8"/>
              </w:rPr>
              <w:t xml:space="preserve"> </w:t>
            </w:r>
            <w:r>
              <w:t>marikulture</w:t>
            </w:r>
            <w:r w:rsidR="00F23398">
              <w:t xml:space="preserve"> (npr. </w:t>
            </w:r>
            <w:r>
              <w:t>zubatac, gof</w:t>
            </w:r>
            <w:r w:rsidR="00F23398">
              <w:t xml:space="preserve">, </w:t>
            </w:r>
            <w:r>
              <w:t xml:space="preserve"> plosnatice</w:t>
            </w:r>
            <w:r w:rsidR="00F23398">
              <w:t>)</w:t>
            </w:r>
          </w:p>
          <w:p w14:paraId="2786FCA1" w14:textId="605C1ED1" w:rsidR="00412EDF" w:rsidRDefault="00452CBA" w:rsidP="000218F7">
            <w:pPr>
              <w:pStyle w:val="TableParagraph"/>
              <w:numPr>
                <w:ilvl w:val="0"/>
                <w:numId w:val="26"/>
              </w:numPr>
              <w:tabs>
                <w:tab w:val="left" w:pos="467"/>
                <w:tab w:val="left" w:pos="468"/>
              </w:tabs>
              <w:ind w:right="282"/>
            </w:pPr>
            <w:r>
              <w:t>Jačanje prerade, trend konzumacije filetirane</w:t>
            </w:r>
            <w:r>
              <w:rPr>
                <w:spacing w:val="-7"/>
              </w:rPr>
              <w:t xml:space="preserve"> </w:t>
            </w:r>
            <w:r>
              <w:t>ribe</w:t>
            </w:r>
            <w:r w:rsidR="00F23398">
              <w:rPr>
                <w:spacing w:val="-7"/>
              </w:rPr>
              <w:t xml:space="preserve">, </w:t>
            </w:r>
            <w:r>
              <w:t>ribe</w:t>
            </w:r>
            <w:r>
              <w:rPr>
                <w:spacing w:val="-7"/>
              </w:rPr>
              <w:t xml:space="preserve"> </w:t>
            </w:r>
            <w:r>
              <w:t>spremne</w:t>
            </w:r>
            <w:r>
              <w:rPr>
                <w:spacing w:val="-5"/>
              </w:rPr>
              <w:t xml:space="preserve"> </w:t>
            </w:r>
            <w:r>
              <w:t>za</w:t>
            </w:r>
            <w:r>
              <w:rPr>
                <w:spacing w:val="-7"/>
              </w:rPr>
              <w:t xml:space="preserve"> </w:t>
            </w:r>
            <w:r>
              <w:t xml:space="preserve">kuhanje, kao </w:t>
            </w:r>
            <w:r w:rsidR="00F23398">
              <w:t xml:space="preserve">drugih proizvoda </w:t>
            </w:r>
            <w:r>
              <w:t xml:space="preserve">s dodanom </w:t>
            </w:r>
            <w:r w:rsidR="00F23398">
              <w:rPr>
                <w:spacing w:val="-2"/>
              </w:rPr>
              <w:t>vrijednošću</w:t>
            </w:r>
          </w:p>
          <w:p w14:paraId="00967A6B" w14:textId="77777777" w:rsidR="00412EDF" w:rsidRDefault="00452CBA" w:rsidP="000218F7">
            <w:pPr>
              <w:pStyle w:val="TableParagraph"/>
              <w:numPr>
                <w:ilvl w:val="0"/>
                <w:numId w:val="26"/>
              </w:numPr>
              <w:tabs>
                <w:tab w:val="left" w:pos="467"/>
                <w:tab w:val="left" w:pos="468"/>
              </w:tabs>
              <w:spacing w:before="1" w:line="237" w:lineRule="auto"/>
              <w:ind w:right="316"/>
            </w:pPr>
            <w:r>
              <w:t>Turistički</w:t>
            </w:r>
            <w:r>
              <w:rPr>
                <w:spacing w:val="-9"/>
              </w:rPr>
              <w:t xml:space="preserve"> </w:t>
            </w:r>
            <w:r>
              <w:t>potencijal</w:t>
            </w:r>
            <w:r>
              <w:rPr>
                <w:spacing w:val="-10"/>
              </w:rPr>
              <w:t xml:space="preserve"> </w:t>
            </w:r>
            <w:r>
              <w:t>plasmana</w:t>
            </w:r>
            <w:r>
              <w:rPr>
                <w:spacing w:val="-9"/>
              </w:rPr>
              <w:t xml:space="preserve"> </w:t>
            </w:r>
            <w:r>
              <w:t>bijele</w:t>
            </w:r>
            <w:r>
              <w:rPr>
                <w:spacing w:val="-7"/>
              </w:rPr>
              <w:t xml:space="preserve"> </w:t>
            </w:r>
            <w:r>
              <w:t>ribe još uvijek nije maksimalno iskorišten</w:t>
            </w:r>
          </w:p>
          <w:p w14:paraId="27E30AC1" w14:textId="77777777" w:rsidR="00644667" w:rsidRDefault="00644667" w:rsidP="00644667">
            <w:pPr>
              <w:pStyle w:val="TableParagraph"/>
              <w:numPr>
                <w:ilvl w:val="0"/>
                <w:numId w:val="26"/>
              </w:numPr>
              <w:tabs>
                <w:tab w:val="left" w:pos="467"/>
                <w:tab w:val="left" w:pos="468"/>
              </w:tabs>
              <w:spacing w:before="3" w:line="237" w:lineRule="auto"/>
              <w:ind w:right="367"/>
            </w:pPr>
            <w:r w:rsidRPr="00644667">
              <w:t xml:space="preserve">Trenutno niska potrošnja po stanovniku, uz rastuću potražnju na domaćem tržištu </w:t>
            </w:r>
          </w:p>
          <w:p w14:paraId="4C204436" w14:textId="77777777" w:rsidR="00412EDF" w:rsidRDefault="00452CBA" w:rsidP="00644667">
            <w:pPr>
              <w:pStyle w:val="TableParagraph"/>
              <w:numPr>
                <w:ilvl w:val="0"/>
                <w:numId w:val="26"/>
              </w:numPr>
              <w:tabs>
                <w:tab w:val="left" w:pos="467"/>
                <w:tab w:val="left" w:pos="468"/>
              </w:tabs>
              <w:spacing w:before="3" w:line="237" w:lineRule="auto"/>
              <w:ind w:right="367"/>
            </w:pPr>
            <w:r>
              <w:t>Mogućnosti</w:t>
            </w:r>
            <w:r>
              <w:rPr>
                <w:spacing w:val="-7"/>
              </w:rPr>
              <w:t xml:space="preserve"> </w:t>
            </w:r>
            <w:r>
              <w:t>udruživanja</w:t>
            </w:r>
            <w:r>
              <w:rPr>
                <w:spacing w:val="-7"/>
              </w:rPr>
              <w:t xml:space="preserve"> </w:t>
            </w:r>
            <w:r>
              <w:t>u</w:t>
            </w:r>
            <w:r>
              <w:rPr>
                <w:spacing w:val="-6"/>
              </w:rPr>
              <w:t xml:space="preserve"> </w:t>
            </w:r>
            <w:r>
              <w:t>OP</w:t>
            </w:r>
            <w:r>
              <w:rPr>
                <w:spacing w:val="-10"/>
              </w:rPr>
              <w:t xml:space="preserve"> </w:t>
            </w:r>
            <w:r>
              <w:t>za</w:t>
            </w:r>
            <w:r>
              <w:rPr>
                <w:spacing w:val="-7"/>
              </w:rPr>
              <w:t xml:space="preserve"> </w:t>
            </w:r>
            <w:r>
              <w:t xml:space="preserve">manje </w:t>
            </w:r>
            <w:r>
              <w:rPr>
                <w:spacing w:val="-2"/>
              </w:rPr>
              <w:t>uzgajivače</w:t>
            </w:r>
          </w:p>
        </w:tc>
        <w:tc>
          <w:tcPr>
            <w:tcW w:w="4676" w:type="dxa"/>
          </w:tcPr>
          <w:p w14:paraId="0CE5B681" w14:textId="77777777" w:rsidR="00412EDF" w:rsidRDefault="00452CBA" w:rsidP="000218F7">
            <w:pPr>
              <w:pStyle w:val="TableParagraph"/>
              <w:numPr>
                <w:ilvl w:val="0"/>
                <w:numId w:val="25"/>
              </w:numPr>
              <w:tabs>
                <w:tab w:val="left" w:pos="467"/>
                <w:tab w:val="left" w:pos="468"/>
              </w:tabs>
              <w:ind w:right="113"/>
            </w:pPr>
            <w:r>
              <w:t>Cjenovno povoljniji inozemni proizvođači koji</w:t>
            </w:r>
            <w:r>
              <w:rPr>
                <w:spacing w:val="-7"/>
              </w:rPr>
              <w:t xml:space="preserve"> </w:t>
            </w:r>
            <w:r>
              <w:t>ulaze</w:t>
            </w:r>
            <w:r>
              <w:rPr>
                <w:spacing w:val="-7"/>
              </w:rPr>
              <w:t xml:space="preserve"> </w:t>
            </w:r>
            <w:r>
              <w:t>u</w:t>
            </w:r>
            <w:r>
              <w:rPr>
                <w:spacing w:val="-6"/>
              </w:rPr>
              <w:t xml:space="preserve"> </w:t>
            </w:r>
            <w:r>
              <w:t>sektor</w:t>
            </w:r>
            <w:r>
              <w:rPr>
                <w:spacing w:val="-8"/>
              </w:rPr>
              <w:t xml:space="preserve"> </w:t>
            </w:r>
            <w:r>
              <w:t>vrhunskih</w:t>
            </w:r>
            <w:r>
              <w:rPr>
                <w:spacing w:val="-8"/>
              </w:rPr>
              <w:t xml:space="preserve"> </w:t>
            </w:r>
            <w:r>
              <w:t>proizvoda</w:t>
            </w:r>
            <w:r>
              <w:rPr>
                <w:spacing w:val="-7"/>
              </w:rPr>
              <w:t xml:space="preserve"> </w:t>
            </w:r>
            <w:r>
              <w:t xml:space="preserve">od bijele ribe iz uzgoja i segment ekoloških </w:t>
            </w:r>
            <w:r>
              <w:rPr>
                <w:spacing w:val="-2"/>
              </w:rPr>
              <w:t>proizvoda</w:t>
            </w:r>
          </w:p>
          <w:p w14:paraId="63973DCA" w14:textId="77777777" w:rsidR="00412EDF" w:rsidRDefault="00452CBA" w:rsidP="000218F7">
            <w:pPr>
              <w:pStyle w:val="TableParagraph"/>
              <w:numPr>
                <w:ilvl w:val="0"/>
                <w:numId w:val="25"/>
              </w:numPr>
              <w:tabs>
                <w:tab w:val="left" w:pos="467"/>
                <w:tab w:val="left" w:pos="468"/>
              </w:tabs>
              <w:spacing w:line="267" w:lineRule="exact"/>
              <w:ind w:hanging="361"/>
            </w:pPr>
            <w:r>
              <w:t>Nestabilnost</w:t>
            </w:r>
            <w:r>
              <w:rPr>
                <w:spacing w:val="-14"/>
              </w:rPr>
              <w:t xml:space="preserve"> </w:t>
            </w:r>
            <w:r>
              <w:rPr>
                <w:spacing w:val="-2"/>
              </w:rPr>
              <w:t>tržišta</w:t>
            </w:r>
          </w:p>
          <w:p w14:paraId="3C2A60CD" w14:textId="77777777" w:rsidR="00412EDF" w:rsidRDefault="00452CBA" w:rsidP="000218F7">
            <w:pPr>
              <w:pStyle w:val="TableParagraph"/>
              <w:numPr>
                <w:ilvl w:val="0"/>
                <w:numId w:val="25"/>
              </w:numPr>
              <w:tabs>
                <w:tab w:val="left" w:pos="467"/>
                <w:tab w:val="left" w:pos="468"/>
              </w:tabs>
              <w:spacing w:line="268" w:lineRule="exact"/>
              <w:ind w:hanging="361"/>
            </w:pPr>
            <w:r>
              <w:t>Havarije</w:t>
            </w:r>
            <w:r>
              <w:rPr>
                <w:spacing w:val="-5"/>
              </w:rPr>
              <w:t xml:space="preserve"> </w:t>
            </w:r>
            <w:r>
              <w:t>i</w:t>
            </w:r>
            <w:r>
              <w:rPr>
                <w:spacing w:val="-5"/>
              </w:rPr>
              <w:t xml:space="preserve"> </w:t>
            </w:r>
            <w:r>
              <w:t>bijeg</w:t>
            </w:r>
            <w:r>
              <w:rPr>
                <w:spacing w:val="-5"/>
              </w:rPr>
              <w:t xml:space="preserve"> </w:t>
            </w:r>
            <w:r>
              <w:t>ribe</w:t>
            </w:r>
            <w:r>
              <w:rPr>
                <w:spacing w:val="-5"/>
              </w:rPr>
              <w:t xml:space="preserve"> </w:t>
            </w:r>
            <w:r>
              <w:t>uslijed</w:t>
            </w:r>
            <w:r>
              <w:rPr>
                <w:spacing w:val="-4"/>
              </w:rPr>
              <w:t xml:space="preserve"> </w:t>
            </w:r>
            <w:r>
              <w:rPr>
                <w:spacing w:val="-2"/>
              </w:rPr>
              <w:t>nevremena</w:t>
            </w:r>
          </w:p>
        </w:tc>
      </w:tr>
    </w:tbl>
    <w:p w14:paraId="141802C5" w14:textId="77777777" w:rsidR="00412EDF" w:rsidRDefault="00412EDF">
      <w:pPr>
        <w:pStyle w:val="Tijeloteksta"/>
        <w:spacing w:before="3"/>
        <w:rPr>
          <w:sz w:val="29"/>
        </w:rPr>
      </w:pPr>
    </w:p>
    <w:p w14:paraId="782EEF38" w14:textId="77777777" w:rsidR="00412EDF" w:rsidRDefault="005D4881">
      <w:pPr>
        <w:pStyle w:val="Tijeloteksta"/>
        <w:spacing w:before="94"/>
        <w:ind w:left="980"/>
      </w:pPr>
      <w:r>
        <w:rPr>
          <w:spacing w:val="-4"/>
          <w:u w:val="single"/>
        </w:rPr>
        <w:t>Plavoperajna t</w:t>
      </w:r>
      <w:r w:rsidR="00452CBA">
        <w:rPr>
          <w:spacing w:val="-4"/>
          <w:u w:val="single"/>
        </w:rPr>
        <w:t>una</w:t>
      </w:r>
    </w:p>
    <w:p w14:paraId="3B9C2544" w14:textId="77777777" w:rsidR="00412EDF" w:rsidRDefault="00412EDF">
      <w:pPr>
        <w:pStyle w:val="Tijeloteksta"/>
        <w:rPr>
          <w:sz w:val="20"/>
        </w:rPr>
      </w:pPr>
    </w:p>
    <w:p w14:paraId="704E6729" w14:textId="77777777" w:rsidR="00412EDF" w:rsidRDefault="00412EDF">
      <w:pPr>
        <w:pStyle w:val="Tijeloteksta"/>
        <w:rPr>
          <w:sz w:val="20"/>
        </w:rPr>
      </w:pPr>
    </w:p>
    <w:p w14:paraId="0AD87859" w14:textId="77777777" w:rsidR="00412EDF" w:rsidRDefault="00412EDF">
      <w:pPr>
        <w:pStyle w:val="Tijeloteksta"/>
        <w:spacing w:before="6"/>
        <w:rPr>
          <w:sz w:val="13"/>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76"/>
      </w:tblGrid>
      <w:tr w:rsidR="00412EDF" w14:paraId="74A41797" w14:textId="77777777">
        <w:trPr>
          <w:trHeight w:val="431"/>
        </w:trPr>
        <w:tc>
          <w:tcPr>
            <w:tcW w:w="4676" w:type="dxa"/>
            <w:shd w:val="clear" w:color="auto" w:fill="EC7C30"/>
          </w:tcPr>
          <w:p w14:paraId="2D8DA9E7" w14:textId="77777777" w:rsidR="00412EDF" w:rsidRDefault="00452CBA">
            <w:pPr>
              <w:pStyle w:val="TableParagraph"/>
              <w:spacing w:line="248" w:lineRule="exact"/>
              <w:ind w:left="1708" w:right="1701"/>
              <w:jc w:val="center"/>
              <w:rPr>
                <w:b/>
              </w:rPr>
            </w:pPr>
            <w:r>
              <w:rPr>
                <w:b/>
                <w:spacing w:val="-2"/>
              </w:rPr>
              <w:t>Snage</w:t>
            </w:r>
          </w:p>
        </w:tc>
        <w:tc>
          <w:tcPr>
            <w:tcW w:w="4676" w:type="dxa"/>
            <w:shd w:val="clear" w:color="auto" w:fill="EC7C30"/>
          </w:tcPr>
          <w:p w14:paraId="2EBBC5E8" w14:textId="77777777" w:rsidR="00412EDF" w:rsidRDefault="00452CBA">
            <w:pPr>
              <w:pStyle w:val="TableParagraph"/>
              <w:spacing w:line="248" w:lineRule="exact"/>
              <w:ind w:left="1907"/>
              <w:rPr>
                <w:b/>
              </w:rPr>
            </w:pPr>
            <w:r>
              <w:rPr>
                <w:b/>
                <w:spacing w:val="-2"/>
              </w:rPr>
              <w:t>Slabosti</w:t>
            </w:r>
          </w:p>
        </w:tc>
      </w:tr>
      <w:tr w:rsidR="00412EDF" w14:paraId="062446CC" w14:textId="77777777">
        <w:trPr>
          <w:trHeight w:val="3705"/>
        </w:trPr>
        <w:tc>
          <w:tcPr>
            <w:tcW w:w="4676" w:type="dxa"/>
          </w:tcPr>
          <w:p w14:paraId="5629F28A" w14:textId="77777777" w:rsidR="00412EDF" w:rsidRDefault="00452CBA" w:rsidP="000218F7">
            <w:pPr>
              <w:pStyle w:val="TableParagraph"/>
              <w:numPr>
                <w:ilvl w:val="0"/>
                <w:numId w:val="24"/>
              </w:numPr>
              <w:tabs>
                <w:tab w:val="left" w:pos="467"/>
                <w:tab w:val="left" w:pos="468"/>
              </w:tabs>
              <w:spacing w:line="269" w:lineRule="exact"/>
              <w:ind w:hanging="361"/>
            </w:pPr>
            <w:r>
              <w:t>Dobar</w:t>
            </w:r>
            <w:r>
              <w:rPr>
                <w:spacing w:val="-4"/>
              </w:rPr>
              <w:t xml:space="preserve"> </w:t>
            </w:r>
            <w:r>
              <w:t>ugled</w:t>
            </w:r>
            <w:r>
              <w:rPr>
                <w:spacing w:val="-5"/>
              </w:rPr>
              <w:t xml:space="preserve"> </w:t>
            </w:r>
            <w:r>
              <w:t>na</w:t>
            </w:r>
            <w:r>
              <w:rPr>
                <w:spacing w:val="-6"/>
              </w:rPr>
              <w:t xml:space="preserve"> </w:t>
            </w:r>
            <w:r>
              <w:t>svjetskom</w:t>
            </w:r>
            <w:r>
              <w:rPr>
                <w:spacing w:val="-5"/>
              </w:rPr>
              <w:t xml:space="preserve"> </w:t>
            </w:r>
            <w:r>
              <w:rPr>
                <w:spacing w:val="-2"/>
              </w:rPr>
              <w:t>tržištu</w:t>
            </w:r>
          </w:p>
          <w:p w14:paraId="224A8D8C" w14:textId="77777777" w:rsidR="00412EDF" w:rsidRDefault="00452CBA" w:rsidP="000218F7">
            <w:pPr>
              <w:pStyle w:val="TableParagraph"/>
              <w:numPr>
                <w:ilvl w:val="0"/>
                <w:numId w:val="24"/>
              </w:numPr>
              <w:tabs>
                <w:tab w:val="left" w:pos="467"/>
                <w:tab w:val="left" w:pos="468"/>
              </w:tabs>
              <w:spacing w:line="268" w:lineRule="exact"/>
              <w:ind w:hanging="361"/>
            </w:pPr>
            <w:r>
              <w:t>Visoka</w:t>
            </w:r>
            <w:r>
              <w:rPr>
                <w:spacing w:val="-7"/>
              </w:rPr>
              <w:t xml:space="preserve"> </w:t>
            </w:r>
            <w:r>
              <w:t>kvaliteta</w:t>
            </w:r>
            <w:r>
              <w:rPr>
                <w:spacing w:val="-7"/>
              </w:rPr>
              <w:t xml:space="preserve"> </w:t>
            </w:r>
            <w:r>
              <w:rPr>
                <w:spacing w:val="-2"/>
              </w:rPr>
              <w:t>proizvoda</w:t>
            </w:r>
          </w:p>
          <w:p w14:paraId="2124FF8A" w14:textId="77777777" w:rsidR="00412EDF" w:rsidRDefault="00452CBA" w:rsidP="000218F7">
            <w:pPr>
              <w:pStyle w:val="TableParagraph"/>
              <w:numPr>
                <w:ilvl w:val="0"/>
                <w:numId w:val="24"/>
              </w:numPr>
              <w:tabs>
                <w:tab w:val="left" w:pos="467"/>
                <w:tab w:val="left" w:pos="468"/>
              </w:tabs>
              <w:spacing w:line="237" w:lineRule="auto"/>
              <w:ind w:right="306"/>
            </w:pPr>
            <w:r>
              <w:t>Raspoloživost</w:t>
            </w:r>
            <w:r>
              <w:rPr>
                <w:spacing w:val="-11"/>
              </w:rPr>
              <w:t xml:space="preserve"> </w:t>
            </w:r>
            <w:r>
              <w:t>visoko</w:t>
            </w:r>
            <w:r>
              <w:rPr>
                <w:spacing w:val="-13"/>
              </w:rPr>
              <w:t xml:space="preserve"> </w:t>
            </w:r>
            <w:r>
              <w:t>kvalificirane</w:t>
            </w:r>
            <w:r>
              <w:rPr>
                <w:spacing w:val="-13"/>
              </w:rPr>
              <w:t xml:space="preserve"> </w:t>
            </w:r>
            <w:r>
              <w:t xml:space="preserve">radne </w:t>
            </w:r>
            <w:r>
              <w:rPr>
                <w:spacing w:val="-2"/>
              </w:rPr>
              <w:t>snage</w:t>
            </w:r>
          </w:p>
          <w:p w14:paraId="236C1625" w14:textId="77777777" w:rsidR="00412EDF" w:rsidRDefault="00452CBA" w:rsidP="000218F7">
            <w:pPr>
              <w:pStyle w:val="TableParagraph"/>
              <w:numPr>
                <w:ilvl w:val="0"/>
                <w:numId w:val="24"/>
              </w:numPr>
              <w:tabs>
                <w:tab w:val="left" w:pos="467"/>
                <w:tab w:val="left" w:pos="468"/>
              </w:tabs>
              <w:spacing w:before="2" w:line="269" w:lineRule="exact"/>
              <w:ind w:hanging="361"/>
            </w:pPr>
            <w:r>
              <w:t>Primjena</w:t>
            </w:r>
            <w:r>
              <w:rPr>
                <w:spacing w:val="-9"/>
              </w:rPr>
              <w:t xml:space="preserve"> </w:t>
            </w:r>
            <w:r>
              <w:t>modernih</w:t>
            </w:r>
            <w:r>
              <w:rPr>
                <w:spacing w:val="-9"/>
              </w:rPr>
              <w:t xml:space="preserve"> </w:t>
            </w:r>
            <w:r>
              <w:t>tehnologija</w:t>
            </w:r>
            <w:r>
              <w:rPr>
                <w:spacing w:val="-9"/>
              </w:rPr>
              <w:t xml:space="preserve"> </w:t>
            </w:r>
            <w:r>
              <w:rPr>
                <w:spacing w:val="-2"/>
              </w:rPr>
              <w:t>uzgoja</w:t>
            </w:r>
          </w:p>
          <w:p w14:paraId="049A4816" w14:textId="77777777" w:rsidR="00412EDF" w:rsidRDefault="00452CBA" w:rsidP="000218F7">
            <w:pPr>
              <w:pStyle w:val="TableParagraph"/>
              <w:numPr>
                <w:ilvl w:val="0"/>
                <w:numId w:val="24"/>
              </w:numPr>
              <w:tabs>
                <w:tab w:val="left" w:pos="467"/>
                <w:tab w:val="left" w:pos="468"/>
              </w:tabs>
              <w:spacing w:line="268" w:lineRule="exact"/>
              <w:ind w:hanging="361"/>
            </w:pPr>
            <w:r>
              <w:t>Raspoloživost</w:t>
            </w:r>
            <w:r>
              <w:rPr>
                <w:spacing w:val="-7"/>
              </w:rPr>
              <w:t xml:space="preserve"> </w:t>
            </w:r>
            <w:r>
              <w:t>hrane</w:t>
            </w:r>
            <w:r>
              <w:rPr>
                <w:spacing w:val="-7"/>
              </w:rPr>
              <w:t xml:space="preserve"> </w:t>
            </w:r>
            <w:r>
              <w:t>iz</w:t>
            </w:r>
            <w:r>
              <w:rPr>
                <w:spacing w:val="-9"/>
              </w:rPr>
              <w:t xml:space="preserve"> </w:t>
            </w:r>
            <w:r>
              <w:rPr>
                <w:spacing w:val="-4"/>
              </w:rPr>
              <w:t>ulova</w:t>
            </w:r>
          </w:p>
          <w:p w14:paraId="2DCC21C6" w14:textId="77777777" w:rsidR="00412EDF" w:rsidRDefault="00452CBA" w:rsidP="000218F7">
            <w:pPr>
              <w:pStyle w:val="TableParagraph"/>
              <w:numPr>
                <w:ilvl w:val="0"/>
                <w:numId w:val="24"/>
              </w:numPr>
              <w:tabs>
                <w:tab w:val="left" w:pos="467"/>
                <w:tab w:val="left" w:pos="468"/>
              </w:tabs>
              <w:spacing w:line="268" w:lineRule="exact"/>
              <w:ind w:hanging="361"/>
            </w:pPr>
            <w:r>
              <w:t>Dobra</w:t>
            </w:r>
            <w:r>
              <w:rPr>
                <w:spacing w:val="-10"/>
              </w:rPr>
              <w:t xml:space="preserve"> </w:t>
            </w:r>
            <w:r>
              <w:t>organiziranost</w:t>
            </w:r>
            <w:r>
              <w:rPr>
                <w:spacing w:val="-10"/>
              </w:rPr>
              <w:t xml:space="preserve"> </w:t>
            </w:r>
            <w:r>
              <w:rPr>
                <w:spacing w:val="-2"/>
              </w:rPr>
              <w:t>uzgajivača</w:t>
            </w:r>
          </w:p>
          <w:p w14:paraId="0B388219" w14:textId="77777777" w:rsidR="00412EDF" w:rsidRDefault="00452CBA" w:rsidP="000218F7">
            <w:pPr>
              <w:pStyle w:val="TableParagraph"/>
              <w:numPr>
                <w:ilvl w:val="0"/>
                <w:numId w:val="24"/>
              </w:numPr>
              <w:tabs>
                <w:tab w:val="left" w:pos="467"/>
                <w:tab w:val="left" w:pos="468"/>
              </w:tabs>
              <w:spacing w:before="2" w:line="237" w:lineRule="auto"/>
              <w:ind w:right="868"/>
            </w:pPr>
            <w:r>
              <w:t>Dobra</w:t>
            </w:r>
            <w:r>
              <w:rPr>
                <w:spacing w:val="-8"/>
              </w:rPr>
              <w:t xml:space="preserve"> </w:t>
            </w:r>
            <w:r>
              <w:t>i</w:t>
            </w:r>
            <w:r>
              <w:rPr>
                <w:spacing w:val="-10"/>
              </w:rPr>
              <w:t xml:space="preserve"> </w:t>
            </w:r>
            <w:r>
              <w:t>transparentna</w:t>
            </w:r>
            <w:r>
              <w:rPr>
                <w:spacing w:val="-10"/>
              </w:rPr>
              <w:t xml:space="preserve"> </w:t>
            </w:r>
            <w:r>
              <w:t>suradnja</w:t>
            </w:r>
            <w:r>
              <w:rPr>
                <w:spacing w:val="-10"/>
              </w:rPr>
              <w:t xml:space="preserve"> </w:t>
            </w:r>
            <w:r>
              <w:t>sa znanstvenim institucijama</w:t>
            </w:r>
          </w:p>
          <w:p w14:paraId="11E3B268" w14:textId="77777777" w:rsidR="00412EDF" w:rsidRDefault="00452CBA" w:rsidP="000218F7">
            <w:pPr>
              <w:pStyle w:val="TableParagraph"/>
              <w:numPr>
                <w:ilvl w:val="0"/>
                <w:numId w:val="24"/>
              </w:numPr>
              <w:tabs>
                <w:tab w:val="left" w:pos="467"/>
                <w:tab w:val="left" w:pos="468"/>
              </w:tabs>
              <w:spacing w:before="3" w:line="237" w:lineRule="auto"/>
              <w:ind w:right="333"/>
            </w:pPr>
            <w:r>
              <w:t>Aktivno</w:t>
            </w:r>
            <w:r>
              <w:rPr>
                <w:spacing w:val="-7"/>
              </w:rPr>
              <w:t xml:space="preserve"> </w:t>
            </w:r>
            <w:r>
              <w:t>sudjelovanje</w:t>
            </w:r>
            <w:r>
              <w:rPr>
                <w:spacing w:val="-7"/>
              </w:rPr>
              <w:t xml:space="preserve"> </w:t>
            </w:r>
            <w:r>
              <w:t>u</w:t>
            </w:r>
            <w:r>
              <w:rPr>
                <w:spacing w:val="-8"/>
              </w:rPr>
              <w:t xml:space="preserve"> </w:t>
            </w:r>
            <w:r>
              <w:t>radu</w:t>
            </w:r>
            <w:r>
              <w:rPr>
                <w:spacing w:val="-7"/>
              </w:rPr>
              <w:t xml:space="preserve"> </w:t>
            </w:r>
            <w:r>
              <w:t>EU</w:t>
            </w:r>
            <w:r>
              <w:rPr>
                <w:spacing w:val="-7"/>
              </w:rPr>
              <w:t xml:space="preserve"> </w:t>
            </w:r>
            <w:r>
              <w:t>i</w:t>
            </w:r>
            <w:r>
              <w:rPr>
                <w:spacing w:val="-7"/>
              </w:rPr>
              <w:t xml:space="preserve"> </w:t>
            </w:r>
            <w:r>
              <w:t>ostalih strukovnih organizacija</w:t>
            </w:r>
          </w:p>
          <w:p w14:paraId="673FF188" w14:textId="77777777" w:rsidR="00412EDF" w:rsidRDefault="00452CBA" w:rsidP="000218F7">
            <w:pPr>
              <w:pStyle w:val="TableParagraph"/>
              <w:numPr>
                <w:ilvl w:val="0"/>
                <w:numId w:val="24"/>
              </w:numPr>
              <w:tabs>
                <w:tab w:val="left" w:pos="467"/>
                <w:tab w:val="left" w:pos="468"/>
              </w:tabs>
              <w:spacing w:before="2" w:line="269" w:lineRule="exact"/>
              <w:ind w:hanging="361"/>
            </w:pPr>
            <w:r>
              <w:t>Dobra</w:t>
            </w:r>
            <w:r>
              <w:rPr>
                <w:spacing w:val="-5"/>
              </w:rPr>
              <w:t xml:space="preserve"> </w:t>
            </w:r>
            <w:r>
              <w:t>socijalna</w:t>
            </w:r>
            <w:r>
              <w:rPr>
                <w:spacing w:val="-5"/>
              </w:rPr>
              <w:t xml:space="preserve"> </w:t>
            </w:r>
            <w:r>
              <w:rPr>
                <w:spacing w:val="-2"/>
              </w:rPr>
              <w:t>prihvaćenost</w:t>
            </w:r>
          </w:p>
          <w:p w14:paraId="1B21DFA0" w14:textId="77777777" w:rsidR="00412EDF" w:rsidRDefault="00452CBA" w:rsidP="000218F7">
            <w:pPr>
              <w:pStyle w:val="TableParagraph"/>
              <w:numPr>
                <w:ilvl w:val="0"/>
                <w:numId w:val="24"/>
              </w:numPr>
              <w:tabs>
                <w:tab w:val="left" w:pos="467"/>
                <w:tab w:val="left" w:pos="468"/>
              </w:tabs>
              <w:spacing w:line="268" w:lineRule="exact"/>
              <w:ind w:hanging="361"/>
            </w:pPr>
            <w:r>
              <w:t>Dobra</w:t>
            </w:r>
            <w:r>
              <w:rPr>
                <w:spacing w:val="-6"/>
              </w:rPr>
              <w:t xml:space="preserve"> </w:t>
            </w:r>
            <w:r>
              <w:t>suradnja</w:t>
            </w:r>
            <w:r>
              <w:rPr>
                <w:spacing w:val="-6"/>
              </w:rPr>
              <w:t xml:space="preserve"> </w:t>
            </w:r>
            <w:r>
              <w:t>sa</w:t>
            </w:r>
            <w:r>
              <w:rPr>
                <w:spacing w:val="-5"/>
              </w:rPr>
              <w:t xml:space="preserve"> </w:t>
            </w:r>
            <w:r>
              <w:t>lokalnim</w:t>
            </w:r>
            <w:r>
              <w:rPr>
                <w:spacing w:val="-4"/>
              </w:rPr>
              <w:t xml:space="preserve"> </w:t>
            </w:r>
            <w:r>
              <w:rPr>
                <w:spacing w:val="-2"/>
              </w:rPr>
              <w:t>zajednicama</w:t>
            </w:r>
          </w:p>
          <w:p w14:paraId="7D8CC235" w14:textId="77777777" w:rsidR="00412EDF" w:rsidRDefault="00452CBA" w:rsidP="000218F7">
            <w:pPr>
              <w:pStyle w:val="TableParagraph"/>
              <w:numPr>
                <w:ilvl w:val="0"/>
                <w:numId w:val="24"/>
              </w:numPr>
              <w:tabs>
                <w:tab w:val="left" w:pos="467"/>
                <w:tab w:val="left" w:pos="468"/>
              </w:tabs>
              <w:spacing w:line="247" w:lineRule="exact"/>
              <w:ind w:hanging="361"/>
            </w:pPr>
            <w:r>
              <w:t>Održivost</w:t>
            </w:r>
            <w:r>
              <w:rPr>
                <w:spacing w:val="-7"/>
              </w:rPr>
              <w:t xml:space="preserve"> </w:t>
            </w:r>
            <w:r>
              <w:t>dobrog</w:t>
            </w:r>
            <w:r>
              <w:rPr>
                <w:spacing w:val="-8"/>
              </w:rPr>
              <w:t xml:space="preserve"> </w:t>
            </w:r>
            <w:r>
              <w:t>stanja</w:t>
            </w:r>
            <w:r>
              <w:rPr>
                <w:spacing w:val="-7"/>
              </w:rPr>
              <w:t xml:space="preserve"> </w:t>
            </w:r>
            <w:r>
              <w:rPr>
                <w:spacing w:val="-2"/>
              </w:rPr>
              <w:t>okoliša</w:t>
            </w:r>
          </w:p>
        </w:tc>
        <w:tc>
          <w:tcPr>
            <w:tcW w:w="4676" w:type="dxa"/>
          </w:tcPr>
          <w:p w14:paraId="1C03573A" w14:textId="77777777" w:rsidR="00412EDF" w:rsidRDefault="00452CBA" w:rsidP="000218F7">
            <w:pPr>
              <w:pStyle w:val="TableParagraph"/>
              <w:numPr>
                <w:ilvl w:val="0"/>
                <w:numId w:val="23"/>
              </w:numPr>
              <w:tabs>
                <w:tab w:val="left" w:pos="467"/>
                <w:tab w:val="left" w:pos="468"/>
              </w:tabs>
              <w:spacing w:before="1" w:line="237" w:lineRule="auto"/>
              <w:ind w:right="429"/>
            </w:pPr>
            <w:r>
              <w:t>Proizvodnja</w:t>
            </w:r>
            <w:r>
              <w:rPr>
                <w:spacing w:val="-8"/>
              </w:rPr>
              <w:t xml:space="preserve"> </w:t>
            </w:r>
            <w:r>
              <w:t>uvelike</w:t>
            </w:r>
            <w:r>
              <w:rPr>
                <w:spacing w:val="-8"/>
              </w:rPr>
              <w:t xml:space="preserve"> </w:t>
            </w:r>
            <w:r>
              <w:t>ovisi</w:t>
            </w:r>
            <w:r>
              <w:rPr>
                <w:spacing w:val="-6"/>
              </w:rPr>
              <w:t xml:space="preserve"> </w:t>
            </w:r>
            <w:r>
              <w:t>o</w:t>
            </w:r>
            <w:r>
              <w:rPr>
                <w:spacing w:val="-10"/>
              </w:rPr>
              <w:t xml:space="preserve"> </w:t>
            </w:r>
            <w:r>
              <w:t>kvotama</w:t>
            </w:r>
            <w:r>
              <w:rPr>
                <w:spacing w:val="-8"/>
              </w:rPr>
              <w:t xml:space="preserve"> </w:t>
            </w:r>
            <w:r>
              <w:t>za ulov tune</w:t>
            </w:r>
          </w:p>
          <w:p w14:paraId="47361C2B" w14:textId="77777777" w:rsidR="00412EDF" w:rsidRDefault="00452CBA" w:rsidP="000218F7">
            <w:pPr>
              <w:pStyle w:val="TableParagraph"/>
              <w:numPr>
                <w:ilvl w:val="0"/>
                <w:numId w:val="23"/>
              </w:numPr>
              <w:tabs>
                <w:tab w:val="left" w:pos="467"/>
                <w:tab w:val="left" w:pos="468"/>
              </w:tabs>
              <w:spacing w:before="2"/>
              <w:ind w:right="102"/>
            </w:pPr>
            <w:r>
              <w:t>Proizvodnja,</w:t>
            </w:r>
            <w:r>
              <w:rPr>
                <w:spacing w:val="-9"/>
              </w:rPr>
              <w:t xml:space="preserve"> </w:t>
            </w:r>
            <w:r>
              <w:t>prodaja</w:t>
            </w:r>
            <w:r>
              <w:rPr>
                <w:spacing w:val="-12"/>
              </w:rPr>
              <w:t xml:space="preserve"> </w:t>
            </w:r>
            <w:r>
              <w:t>i</w:t>
            </w:r>
            <w:r>
              <w:rPr>
                <w:spacing w:val="-10"/>
              </w:rPr>
              <w:t xml:space="preserve"> </w:t>
            </w:r>
            <w:r>
              <w:t>cjelokupan</w:t>
            </w:r>
            <w:r>
              <w:rPr>
                <w:spacing w:val="-10"/>
              </w:rPr>
              <w:t xml:space="preserve"> </w:t>
            </w:r>
            <w:r>
              <w:t xml:space="preserve">poslovni model trenutačno ovise samo o jednom </w:t>
            </w:r>
            <w:r>
              <w:rPr>
                <w:spacing w:val="-2"/>
              </w:rPr>
              <w:t>tržištu.</w:t>
            </w:r>
          </w:p>
          <w:p w14:paraId="01E37E22" w14:textId="77777777" w:rsidR="00412EDF" w:rsidRDefault="00452CBA" w:rsidP="000218F7">
            <w:pPr>
              <w:pStyle w:val="TableParagraph"/>
              <w:numPr>
                <w:ilvl w:val="0"/>
                <w:numId w:val="23"/>
              </w:numPr>
              <w:tabs>
                <w:tab w:val="left" w:pos="467"/>
                <w:tab w:val="left" w:pos="468"/>
              </w:tabs>
              <w:spacing w:before="2" w:line="237" w:lineRule="auto"/>
              <w:ind w:right="464"/>
            </w:pPr>
            <w:r>
              <w:t>Pad</w:t>
            </w:r>
            <w:r>
              <w:rPr>
                <w:spacing w:val="-7"/>
              </w:rPr>
              <w:t xml:space="preserve"> </w:t>
            </w:r>
            <w:r>
              <w:t>cijena</w:t>
            </w:r>
            <w:r>
              <w:rPr>
                <w:spacing w:val="-7"/>
              </w:rPr>
              <w:t xml:space="preserve"> </w:t>
            </w:r>
            <w:r>
              <w:t>na</w:t>
            </w:r>
            <w:r>
              <w:rPr>
                <w:spacing w:val="-10"/>
              </w:rPr>
              <w:t xml:space="preserve"> </w:t>
            </w:r>
            <w:r>
              <w:t>tržištu</w:t>
            </w:r>
            <w:r>
              <w:rPr>
                <w:spacing w:val="-7"/>
              </w:rPr>
              <w:t xml:space="preserve"> </w:t>
            </w:r>
            <w:r>
              <w:t>uslijed</w:t>
            </w:r>
            <w:r>
              <w:rPr>
                <w:spacing w:val="-7"/>
              </w:rPr>
              <w:t xml:space="preserve"> </w:t>
            </w:r>
            <w:r>
              <w:t>povećanja ponude, tj. ulovnih kvota</w:t>
            </w:r>
          </w:p>
          <w:p w14:paraId="0F6A9008" w14:textId="77777777" w:rsidR="00644667" w:rsidRDefault="00644667" w:rsidP="00644667">
            <w:pPr>
              <w:pStyle w:val="TableParagraph"/>
              <w:tabs>
                <w:tab w:val="left" w:pos="467"/>
                <w:tab w:val="left" w:pos="468"/>
              </w:tabs>
              <w:spacing w:before="2" w:line="237" w:lineRule="auto"/>
              <w:ind w:left="467" w:right="464"/>
            </w:pPr>
          </w:p>
        </w:tc>
      </w:tr>
      <w:tr w:rsidR="00412EDF" w14:paraId="3ADE745B" w14:textId="77777777">
        <w:trPr>
          <w:trHeight w:val="434"/>
        </w:trPr>
        <w:tc>
          <w:tcPr>
            <w:tcW w:w="4676" w:type="dxa"/>
            <w:shd w:val="clear" w:color="auto" w:fill="EC7C30"/>
          </w:tcPr>
          <w:p w14:paraId="38BCB9F4" w14:textId="77777777" w:rsidR="00412EDF" w:rsidRDefault="00A73590">
            <w:pPr>
              <w:pStyle w:val="TableParagraph"/>
              <w:spacing w:line="248" w:lineRule="exact"/>
              <w:ind w:left="1710" w:right="1701"/>
              <w:jc w:val="center"/>
              <w:rPr>
                <w:b/>
              </w:rPr>
            </w:pPr>
            <w:r>
              <w:rPr>
                <w:b/>
                <w:spacing w:val="-2"/>
              </w:rPr>
              <w:t>Prilike</w:t>
            </w:r>
          </w:p>
        </w:tc>
        <w:tc>
          <w:tcPr>
            <w:tcW w:w="4676" w:type="dxa"/>
            <w:shd w:val="clear" w:color="auto" w:fill="EC7C30"/>
          </w:tcPr>
          <w:p w14:paraId="3B36A82C" w14:textId="77777777" w:rsidR="00412EDF" w:rsidRDefault="00452CBA">
            <w:pPr>
              <w:pStyle w:val="TableParagraph"/>
              <w:spacing w:line="248" w:lineRule="exact"/>
              <w:ind w:left="1903"/>
              <w:rPr>
                <w:b/>
              </w:rPr>
            </w:pPr>
            <w:r>
              <w:rPr>
                <w:b/>
                <w:spacing w:val="-2"/>
              </w:rPr>
              <w:t>Prijetnje</w:t>
            </w:r>
          </w:p>
        </w:tc>
      </w:tr>
      <w:tr w:rsidR="00412EDF" w14:paraId="175427A8" w14:textId="77777777">
        <w:trPr>
          <w:trHeight w:val="1489"/>
        </w:trPr>
        <w:tc>
          <w:tcPr>
            <w:tcW w:w="4676" w:type="dxa"/>
          </w:tcPr>
          <w:p w14:paraId="03228EC5" w14:textId="77777777" w:rsidR="00412EDF" w:rsidRDefault="00452CBA" w:rsidP="000218F7">
            <w:pPr>
              <w:pStyle w:val="TableParagraph"/>
              <w:numPr>
                <w:ilvl w:val="0"/>
                <w:numId w:val="22"/>
              </w:numPr>
              <w:tabs>
                <w:tab w:val="left" w:pos="467"/>
                <w:tab w:val="left" w:pos="468"/>
              </w:tabs>
              <w:spacing w:before="1" w:line="237" w:lineRule="auto"/>
              <w:ind w:right="321"/>
            </w:pPr>
            <w:r>
              <w:t>Istraživanje tržišta u EU-u i hrvatskih tržišta</w:t>
            </w:r>
            <w:r>
              <w:rPr>
                <w:spacing w:val="-10"/>
              </w:rPr>
              <w:t xml:space="preserve"> </w:t>
            </w:r>
            <w:r>
              <w:t>za</w:t>
            </w:r>
            <w:r>
              <w:rPr>
                <w:spacing w:val="-10"/>
              </w:rPr>
              <w:t xml:space="preserve"> </w:t>
            </w:r>
            <w:r>
              <w:t>vrhunske</w:t>
            </w:r>
            <w:r>
              <w:rPr>
                <w:spacing w:val="-10"/>
              </w:rPr>
              <w:t xml:space="preserve"> </w:t>
            </w:r>
            <w:r>
              <w:t>proizvode</w:t>
            </w:r>
            <w:r>
              <w:rPr>
                <w:spacing w:val="-10"/>
              </w:rPr>
              <w:t xml:space="preserve"> </w:t>
            </w:r>
            <w:r>
              <w:t>(potrošači veće kupovne moći, hoteli i restorani)</w:t>
            </w:r>
          </w:p>
          <w:p w14:paraId="5FCBC886" w14:textId="77777777" w:rsidR="00412EDF" w:rsidRDefault="00452CBA" w:rsidP="000218F7">
            <w:pPr>
              <w:pStyle w:val="TableParagraph"/>
              <w:numPr>
                <w:ilvl w:val="0"/>
                <w:numId w:val="22"/>
              </w:numPr>
              <w:tabs>
                <w:tab w:val="left" w:pos="467"/>
                <w:tab w:val="left" w:pos="468"/>
              </w:tabs>
              <w:spacing w:before="5" w:line="237" w:lineRule="auto"/>
              <w:ind w:right="356"/>
            </w:pPr>
            <w:r>
              <w:t>Izlazak</w:t>
            </w:r>
            <w:r>
              <w:rPr>
                <w:spacing w:val="-5"/>
              </w:rPr>
              <w:t xml:space="preserve"> </w:t>
            </w:r>
            <w:r>
              <w:t>na</w:t>
            </w:r>
            <w:r>
              <w:rPr>
                <w:spacing w:val="-7"/>
              </w:rPr>
              <w:t xml:space="preserve"> </w:t>
            </w:r>
            <w:r>
              <w:t>nova</w:t>
            </w:r>
            <w:r>
              <w:rPr>
                <w:spacing w:val="-7"/>
              </w:rPr>
              <w:t xml:space="preserve"> </w:t>
            </w:r>
            <w:r>
              <w:t>tržišta</w:t>
            </w:r>
            <w:r>
              <w:rPr>
                <w:spacing w:val="-7"/>
              </w:rPr>
              <w:t xml:space="preserve"> </w:t>
            </w:r>
            <w:r>
              <w:t>s</w:t>
            </w:r>
            <w:r>
              <w:rPr>
                <w:spacing w:val="-8"/>
              </w:rPr>
              <w:t xml:space="preserve"> </w:t>
            </w:r>
            <w:r>
              <w:t>novim</w:t>
            </w:r>
            <w:r>
              <w:rPr>
                <w:spacing w:val="-6"/>
              </w:rPr>
              <w:t xml:space="preserve"> </w:t>
            </w:r>
            <w:r>
              <w:t xml:space="preserve">vrstama </w:t>
            </w:r>
            <w:r>
              <w:rPr>
                <w:spacing w:val="-2"/>
              </w:rPr>
              <w:t>proizvoda</w:t>
            </w:r>
          </w:p>
        </w:tc>
        <w:tc>
          <w:tcPr>
            <w:tcW w:w="4676" w:type="dxa"/>
          </w:tcPr>
          <w:p w14:paraId="3AFC5607" w14:textId="77777777" w:rsidR="00412EDF" w:rsidRDefault="00452CBA" w:rsidP="000218F7">
            <w:pPr>
              <w:pStyle w:val="TableParagraph"/>
              <w:numPr>
                <w:ilvl w:val="0"/>
                <w:numId w:val="21"/>
              </w:numPr>
              <w:tabs>
                <w:tab w:val="left" w:pos="467"/>
                <w:tab w:val="left" w:pos="468"/>
              </w:tabs>
              <w:spacing w:before="2" w:line="268" w:lineRule="exact"/>
              <w:ind w:hanging="361"/>
            </w:pPr>
            <w:r>
              <w:t>Nagle</w:t>
            </w:r>
            <w:r>
              <w:rPr>
                <w:spacing w:val="-6"/>
              </w:rPr>
              <w:t xml:space="preserve"> </w:t>
            </w:r>
            <w:r>
              <w:t>pojave</w:t>
            </w:r>
            <w:r>
              <w:rPr>
                <w:spacing w:val="-5"/>
              </w:rPr>
              <w:t xml:space="preserve"> </w:t>
            </w:r>
            <w:r>
              <w:rPr>
                <w:spacing w:val="-2"/>
              </w:rPr>
              <w:t>bolesti</w:t>
            </w:r>
          </w:p>
          <w:p w14:paraId="7D7D1578" w14:textId="77777777" w:rsidR="00412EDF" w:rsidRPr="00644667" w:rsidRDefault="00452CBA" w:rsidP="000218F7">
            <w:pPr>
              <w:pStyle w:val="TableParagraph"/>
              <w:numPr>
                <w:ilvl w:val="0"/>
                <w:numId w:val="21"/>
              </w:numPr>
              <w:tabs>
                <w:tab w:val="left" w:pos="467"/>
                <w:tab w:val="left" w:pos="468"/>
              </w:tabs>
              <w:spacing w:line="268" w:lineRule="exact"/>
              <w:ind w:hanging="361"/>
            </w:pPr>
            <w:r>
              <w:t>Havarije</w:t>
            </w:r>
            <w:r>
              <w:rPr>
                <w:spacing w:val="-5"/>
              </w:rPr>
              <w:t xml:space="preserve"> </w:t>
            </w:r>
            <w:r>
              <w:t>i</w:t>
            </w:r>
            <w:r>
              <w:rPr>
                <w:spacing w:val="-5"/>
              </w:rPr>
              <w:t xml:space="preserve"> </w:t>
            </w:r>
            <w:r>
              <w:t>bijeg</w:t>
            </w:r>
            <w:r>
              <w:rPr>
                <w:spacing w:val="-5"/>
              </w:rPr>
              <w:t xml:space="preserve"> </w:t>
            </w:r>
            <w:r>
              <w:t>ribe</w:t>
            </w:r>
            <w:r>
              <w:rPr>
                <w:spacing w:val="-5"/>
              </w:rPr>
              <w:t xml:space="preserve"> </w:t>
            </w:r>
            <w:r>
              <w:t>uslijed</w:t>
            </w:r>
            <w:r>
              <w:rPr>
                <w:spacing w:val="-4"/>
              </w:rPr>
              <w:t xml:space="preserve"> </w:t>
            </w:r>
            <w:r>
              <w:rPr>
                <w:spacing w:val="-2"/>
              </w:rPr>
              <w:t>nevremena</w:t>
            </w:r>
          </w:p>
          <w:p w14:paraId="42AD8F02" w14:textId="77777777" w:rsidR="00644667" w:rsidRDefault="00644667" w:rsidP="00644667">
            <w:pPr>
              <w:pStyle w:val="TableParagraph"/>
              <w:numPr>
                <w:ilvl w:val="0"/>
                <w:numId w:val="21"/>
              </w:numPr>
              <w:tabs>
                <w:tab w:val="left" w:pos="467"/>
                <w:tab w:val="left" w:pos="468"/>
              </w:tabs>
              <w:spacing w:line="268" w:lineRule="exact"/>
            </w:pPr>
            <w:r w:rsidRPr="00644667">
              <w:t>Moguća ograničenja hrane iz ulova u slučaju uvođenja ulovnih kvota</w:t>
            </w:r>
            <w:r w:rsidR="00D51621">
              <w:t>, kao i mogući porast cijena hrane</w:t>
            </w:r>
          </w:p>
        </w:tc>
      </w:tr>
    </w:tbl>
    <w:p w14:paraId="1282090A" w14:textId="77777777" w:rsidR="00412EDF" w:rsidRDefault="00412EDF">
      <w:pPr>
        <w:spacing w:line="268" w:lineRule="exact"/>
        <w:sectPr w:rsidR="00412EDF">
          <w:pgSz w:w="12240" w:h="15840"/>
          <w:pgMar w:top="1340" w:right="320" w:bottom="1200" w:left="460" w:header="763" w:footer="1012" w:gutter="0"/>
          <w:cols w:space="720"/>
        </w:sectPr>
      </w:pPr>
    </w:p>
    <w:p w14:paraId="21A1702B" w14:textId="77777777" w:rsidR="00412EDF" w:rsidRDefault="00412EDF">
      <w:pPr>
        <w:pStyle w:val="Tijeloteksta"/>
        <w:spacing w:before="6"/>
        <w:rPr>
          <w:sz w:val="23"/>
        </w:rPr>
      </w:pPr>
    </w:p>
    <w:p w14:paraId="4958E98D" w14:textId="77777777" w:rsidR="00412EDF" w:rsidRDefault="00452CBA">
      <w:pPr>
        <w:spacing w:before="92"/>
        <w:ind w:left="980"/>
        <w:rPr>
          <w:sz w:val="24"/>
        </w:rPr>
      </w:pPr>
      <w:r>
        <w:rPr>
          <w:spacing w:val="-2"/>
          <w:sz w:val="24"/>
          <w:u w:val="single"/>
        </w:rPr>
        <w:t>Školjkaši</w:t>
      </w:r>
    </w:p>
    <w:p w14:paraId="7304AE72" w14:textId="77777777" w:rsidR="00412EDF" w:rsidRDefault="00412EDF">
      <w:pPr>
        <w:pStyle w:val="Tijeloteksta"/>
        <w:rPr>
          <w:sz w:val="16"/>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0"/>
        <w:gridCol w:w="4855"/>
      </w:tblGrid>
      <w:tr w:rsidR="00412EDF" w14:paraId="58C2C295" w14:textId="77777777" w:rsidTr="002B3863">
        <w:trPr>
          <w:trHeight w:val="431"/>
        </w:trPr>
        <w:tc>
          <w:tcPr>
            <w:tcW w:w="4640" w:type="dxa"/>
            <w:shd w:val="clear" w:color="auto" w:fill="EC7C30"/>
          </w:tcPr>
          <w:p w14:paraId="15A53EA8" w14:textId="77777777" w:rsidR="00412EDF" w:rsidRDefault="00452CBA">
            <w:pPr>
              <w:pStyle w:val="TableParagraph"/>
              <w:spacing w:line="248" w:lineRule="exact"/>
              <w:ind w:left="1691" w:right="1682"/>
              <w:jc w:val="center"/>
              <w:rPr>
                <w:b/>
              </w:rPr>
            </w:pPr>
            <w:r>
              <w:rPr>
                <w:b/>
                <w:spacing w:val="-2"/>
              </w:rPr>
              <w:t>Snage</w:t>
            </w:r>
          </w:p>
        </w:tc>
        <w:tc>
          <w:tcPr>
            <w:tcW w:w="4855" w:type="dxa"/>
            <w:shd w:val="clear" w:color="auto" w:fill="EC7C30"/>
          </w:tcPr>
          <w:p w14:paraId="7F617497" w14:textId="77777777" w:rsidR="00412EDF" w:rsidRDefault="00452CBA">
            <w:pPr>
              <w:pStyle w:val="TableParagraph"/>
              <w:spacing w:line="248" w:lineRule="exact"/>
              <w:ind w:left="1877" w:right="1865"/>
              <w:jc w:val="center"/>
              <w:rPr>
                <w:b/>
              </w:rPr>
            </w:pPr>
            <w:r>
              <w:rPr>
                <w:b/>
                <w:spacing w:val="-2"/>
              </w:rPr>
              <w:t>Slabosti</w:t>
            </w:r>
          </w:p>
        </w:tc>
      </w:tr>
      <w:tr w:rsidR="00412EDF" w14:paraId="5D8CBF6A" w14:textId="77777777" w:rsidTr="002B3863">
        <w:trPr>
          <w:trHeight w:val="5105"/>
        </w:trPr>
        <w:tc>
          <w:tcPr>
            <w:tcW w:w="4640" w:type="dxa"/>
          </w:tcPr>
          <w:p w14:paraId="42AFC68A" w14:textId="603DB1A3" w:rsidR="00412EDF" w:rsidRDefault="00452CBA" w:rsidP="000218F7">
            <w:pPr>
              <w:pStyle w:val="TableParagraph"/>
              <w:numPr>
                <w:ilvl w:val="0"/>
                <w:numId w:val="20"/>
              </w:numPr>
              <w:tabs>
                <w:tab w:val="left" w:pos="827"/>
                <w:tab w:val="left" w:pos="828"/>
              </w:tabs>
              <w:ind w:right="177"/>
            </w:pPr>
            <w:r>
              <w:t>Hrvatska je i dalje jedno od posljednjih utočišta autohtone europske</w:t>
            </w:r>
            <w:r>
              <w:rPr>
                <w:spacing w:val="-8"/>
              </w:rPr>
              <w:t xml:space="preserve"> </w:t>
            </w:r>
            <w:r>
              <w:t>kamenice,</w:t>
            </w:r>
            <w:r>
              <w:rPr>
                <w:spacing w:val="-9"/>
              </w:rPr>
              <w:t xml:space="preserve"> </w:t>
            </w:r>
            <w:r>
              <w:t>koja</w:t>
            </w:r>
            <w:r>
              <w:rPr>
                <w:spacing w:val="-8"/>
              </w:rPr>
              <w:t xml:space="preserve"> </w:t>
            </w:r>
            <w:r>
              <w:t>uz odgovarajući marketing i promidžbu može</w:t>
            </w:r>
            <w:r>
              <w:rPr>
                <w:spacing w:val="40"/>
              </w:rPr>
              <w:t xml:space="preserve"> </w:t>
            </w:r>
            <w:r>
              <w:t xml:space="preserve">ostvariti visoku cijenu na EU </w:t>
            </w:r>
            <w:r>
              <w:rPr>
                <w:spacing w:val="-2"/>
              </w:rPr>
              <w:t>tržištima</w:t>
            </w:r>
          </w:p>
          <w:p w14:paraId="6C607200" w14:textId="77777777" w:rsidR="00412EDF" w:rsidRDefault="00452CBA" w:rsidP="000218F7">
            <w:pPr>
              <w:pStyle w:val="TableParagraph"/>
              <w:numPr>
                <w:ilvl w:val="0"/>
                <w:numId w:val="20"/>
              </w:numPr>
              <w:tabs>
                <w:tab w:val="left" w:pos="827"/>
                <w:tab w:val="left" w:pos="828"/>
              </w:tabs>
              <w:spacing w:line="266" w:lineRule="exact"/>
              <w:ind w:hanging="361"/>
            </w:pPr>
            <w:r>
              <w:t>Potražnja</w:t>
            </w:r>
            <w:r>
              <w:rPr>
                <w:spacing w:val="-5"/>
              </w:rPr>
              <w:t xml:space="preserve"> </w:t>
            </w:r>
            <w:r>
              <w:t>na</w:t>
            </w:r>
            <w:r>
              <w:rPr>
                <w:spacing w:val="-6"/>
              </w:rPr>
              <w:t xml:space="preserve"> </w:t>
            </w:r>
            <w:r>
              <w:t>domaćem</w:t>
            </w:r>
            <w:r>
              <w:rPr>
                <w:spacing w:val="-5"/>
              </w:rPr>
              <w:t xml:space="preserve"> </w:t>
            </w:r>
            <w:r>
              <w:rPr>
                <w:spacing w:val="-2"/>
              </w:rPr>
              <w:t>tržištu</w:t>
            </w:r>
          </w:p>
          <w:p w14:paraId="4B0249FC" w14:textId="77777777" w:rsidR="00412EDF" w:rsidRDefault="00452CBA" w:rsidP="000218F7">
            <w:pPr>
              <w:pStyle w:val="TableParagraph"/>
              <w:numPr>
                <w:ilvl w:val="0"/>
                <w:numId w:val="20"/>
              </w:numPr>
              <w:tabs>
                <w:tab w:val="left" w:pos="827"/>
                <w:tab w:val="left" w:pos="828"/>
              </w:tabs>
              <w:spacing w:line="269" w:lineRule="exact"/>
              <w:ind w:hanging="361"/>
            </w:pPr>
            <w:r>
              <w:t>Dobra</w:t>
            </w:r>
            <w:r>
              <w:rPr>
                <w:spacing w:val="-5"/>
              </w:rPr>
              <w:t xml:space="preserve"> </w:t>
            </w:r>
            <w:r>
              <w:t>socijalna</w:t>
            </w:r>
            <w:r>
              <w:rPr>
                <w:spacing w:val="-5"/>
              </w:rPr>
              <w:t xml:space="preserve"> </w:t>
            </w:r>
            <w:r>
              <w:rPr>
                <w:spacing w:val="-2"/>
              </w:rPr>
              <w:t>prihvaćenost</w:t>
            </w:r>
          </w:p>
          <w:p w14:paraId="31DD1640" w14:textId="77777777" w:rsidR="00412EDF" w:rsidRDefault="00452CBA" w:rsidP="000218F7">
            <w:pPr>
              <w:pStyle w:val="TableParagraph"/>
              <w:numPr>
                <w:ilvl w:val="0"/>
                <w:numId w:val="20"/>
              </w:numPr>
              <w:tabs>
                <w:tab w:val="left" w:pos="827"/>
                <w:tab w:val="left" w:pos="828"/>
              </w:tabs>
              <w:spacing w:before="1" w:line="237" w:lineRule="auto"/>
              <w:ind w:right="1135"/>
            </w:pPr>
            <w:r>
              <w:t>Dobra</w:t>
            </w:r>
            <w:r>
              <w:rPr>
                <w:spacing w:val="-13"/>
              </w:rPr>
              <w:t xml:space="preserve"> </w:t>
            </w:r>
            <w:r>
              <w:t>suradnja</w:t>
            </w:r>
            <w:r>
              <w:rPr>
                <w:spacing w:val="-14"/>
              </w:rPr>
              <w:t xml:space="preserve"> </w:t>
            </w:r>
            <w:r>
              <w:t>sa</w:t>
            </w:r>
            <w:r>
              <w:rPr>
                <w:spacing w:val="-13"/>
              </w:rPr>
              <w:t xml:space="preserve"> </w:t>
            </w:r>
            <w:r>
              <w:t xml:space="preserve">lokalnim </w:t>
            </w:r>
            <w:r>
              <w:rPr>
                <w:spacing w:val="-2"/>
              </w:rPr>
              <w:t>zajednicama</w:t>
            </w:r>
          </w:p>
          <w:p w14:paraId="09AB5697" w14:textId="77777777" w:rsidR="00412EDF" w:rsidRDefault="00452CBA" w:rsidP="000218F7">
            <w:pPr>
              <w:pStyle w:val="TableParagraph"/>
              <w:numPr>
                <w:ilvl w:val="0"/>
                <w:numId w:val="20"/>
              </w:numPr>
              <w:tabs>
                <w:tab w:val="left" w:pos="827"/>
                <w:tab w:val="left" w:pos="828"/>
              </w:tabs>
              <w:spacing w:before="4" w:line="237" w:lineRule="auto"/>
              <w:ind w:right="645"/>
            </w:pPr>
            <w:r>
              <w:t>Dobra</w:t>
            </w:r>
            <w:r>
              <w:rPr>
                <w:spacing w:val="-11"/>
              </w:rPr>
              <w:t xml:space="preserve"> </w:t>
            </w:r>
            <w:r>
              <w:t>kvaliteta</w:t>
            </w:r>
            <w:r>
              <w:rPr>
                <w:spacing w:val="-9"/>
              </w:rPr>
              <w:t xml:space="preserve"> </w:t>
            </w:r>
            <w:r>
              <w:t>okoliša</w:t>
            </w:r>
            <w:r>
              <w:rPr>
                <w:spacing w:val="-8"/>
              </w:rPr>
              <w:t xml:space="preserve"> </w:t>
            </w:r>
            <w:r>
              <w:t>i</w:t>
            </w:r>
            <w:r>
              <w:rPr>
                <w:spacing w:val="-12"/>
              </w:rPr>
              <w:t xml:space="preserve"> </w:t>
            </w:r>
            <w:r>
              <w:t xml:space="preserve">vodenih </w:t>
            </w:r>
            <w:r>
              <w:rPr>
                <w:spacing w:val="-2"/>
              </w:rPr>
              <w:t>resursa</w:t>
            </w:r>
          </w:p>
        </w:tc>
        <w:tc>
          <w:tcPr>
            <w:tcW w:w="4855" w:type="dxa"/>
          </w:tcPr>
          <w:p w14:paraId="0D25A152" w14:textId="77777777" w:rsidR="00412EDF" w:rsidRDefault="00452CBA" w:rsidP="000218F7">
            <w:pPr>
              <w:pStyle w:val="TableParagraph"/>
              <w:numPr>
                <w:ilvl w:val="0"/>
                <w:numId w:val="19"/>
              </w:numPr>
              <w:tabs>
                <w:tab w:val="left" w:pos="827"/>
                <w:tab w:val="left" w:pos="828"/>
              </w:tabs>
              <w:ind w:right="139"/>
            </w:pPr>
            <w:r>
              <w:t>Industrijom</w:t>
            </w:r>
            <w:r>
              <w:rPr>
                <w:spacing w:val="-12"/>
              </w:rPr>
              <w:t xml:space="preserve"> </w:t>
            </w:r>
            <w:r>
              <w:t>dominiraju</w:t>
            </w:r>
            <w:r>
              <w:rPr>
                <w:spacing w:val="-14"/>
              </w:rPr>
              <w:t xml:space="preserve"> </w:t>
            </w:r>
            <w:r>
              <w:t>mali</w:t>
            </w:r>
            <w:r>
              <w:rPr>
                <w:spacing w:val="-13"/>
              </w:rPr>
              <w:t xml:space="preserve"> </w:t>
            </w:r>
            <w:r>
              <w:t xml:space="preserve">(obiteljski) proizvođači i zastarjele prakse, što ograničava status i napredak ovog </w:t>
            </w:r>
            <w:r>
              <w:rPr>
                <w:spacing w:val="-2"/>
              </w:rPr>
              <w:t>podsektora</w:t>
            </w:r>
          </w:p>
          <w:p w14:paraId="77AA7EAF" w14:textId="77777777" w:rsidR="00412EDF" w:rsidRPr="009D4691" w:rsidRDefault="00452CBA" w:rsidP="000218F7">
            <w:pPr>
              <w:pStyle w:val="TableParagraph"/>
              <w:numPr>
                <w:ilvl w:val="0"/>
                <w:numId w:val="19"/>
              </w:numPr>
              <w:tabs>
                <w:tab w:val="left" w:pos="827"/>
                <w:tab w:val="left" w:pos="828"/>
              </w:tabs>
              <w:spacing w:line="237" w:lineRule="auto"/>
              <w:ind w:right="408"/>
            </w:pPr>
            <w:r>
              <w:t>Nema</w:t>
            </w:r>
            <w:r>
              <w:rPr>
                <w:spacing w:val="-13"/>
              </w:rPr>
              <w:t xml:space="preserve"> </w:t>
            </w:r>
            <w:r>
              <w:t>komercijalnog</w:t>
            </w:r>
            <w:r>
              <w:rPr>
                <w:spacing w:val="-13"/>
              </w:rPr>
              <w:t xml:space="preserve"> </w:t>
            </w:r>
            <w:r>
              <w:t>mrjestilišta</w:t>
            </w:r>
            <w:r>
              <w:rPr>
                <w:spacing w:val="-12"/>
              </w:rPr>
              <w:t xml:space="preserve"> </w:t>
            </w:r>
            <w:r>
              <w:t xml:space="preserve">za </w:t>
            </w:r>
            <w:r>
              <w:rPr>
                <w:spacing w:val="-2"/>
              </w:rPr>
              <w:t>školjkaše</w:t>
            </w:r>
          </w:p>
          <w:p w14:paraId="62CAECBE" w14:textId="77777777" w:rsidR="009D4691" w:rsidRDefault="009D4691" w:rsidP="009D4691">
            <w:pPr>
              <w:pStyle w:val="TableParagraph"/>
              <w:numPr>
                <w:ilvl w:val="0"/>
                <w:numId w:val="19"/>
              </w:numPr>
              <w:tabs>
                <w:tab w:val="left" w:pos="827"/>
                <w:tab w:val="left" w:pos="828"/>
              </w:tabs>
              <w:spacing w:line="237" w:lineRule="auto"/>
              <w:ind w:right="408"/>
            </w:pPr>
            <w:r w:rsidRPr="009D4691">
              <w:t>Nedostatak centara za pročišćavanje živih školjkaša</w:t>
            </w:r>
          </w:p>
          <w:p w14:paraId="1DE927E4" w14:textId="77777777" w:rsidR="00412EDF" w:rsidRDefault="00452CBA" w:rsidP="000218F7">
            <w:pPr>
              <w:pStyle w:val="TableParagraph"/>
              <w:numPr>
                <w:ilvl w:val="0"/>
                <w:numId w:val="19"/>
              </w:numPr>
              <w:tabs>
                <w:tab w:val="left" w:pos="827"/>
                <w:tab w:val="left" w:pos="828"/>
              </w:tabs>
              <w:spacing w:before="4" w:line="237" w:lineRule="auto"/>
              <w:ind w:right="591"/>
            </w:pPr>
            <w:r>
              <w:t>Na</w:t>
            </w:r>
            <w:r>
              <w:rPr>
                <w:spacing w:val="-8"/>
              </w:rPr>
              <w:t xml:space="preserve"> </w:t>
            </w:r>
            <w:r>
              <w:t>tržnici</w:t>
            </w:r>
            <w:r>
              <w:rPr>
                <w:spacing w:val="-8"/>
              </w:rPr>
              <w:t xml:space="preserve"> </w:t>
            </w:r>
            <w:r>
              <w:t>se</w:t>
            </w:r>
            <w:r>
              <w:rPr>
                <w:spacing w:val="-8"/>
              </w:rPr>
              <w:t xml:space="preserve"> </w:t>
            </w:r>
            <w:r>
              <w:t>prodaju</w:t>
            </w:r>
            <w:r>
              <w:rPr>
                <w:spacing w:val="-9"/>
              </w:rPr>
              <w:t xml:space="preserve"> </w:t>
            </w:r>
            <w:r>
              <w:t>samo</w:t>
            </w:r>
            <w:r>
              <w:rPr>
                <w:spacing w:val="-8"/>
              </w:rPr>
              <w:t xml:space="preserve"> </w:t>
            </w:r>
            <w:r>
              <w:t>svježi proizvodi; nema diversifikacije proizvoda ni dodane vrijednosti</w:t>
            </w:r>
          </w:p>
          <w:p w14:paraId="14AC1AC4" w14:textId="77777777" w:rsidR="00412EDF" w:rsidRDefault="00452CBA" w:rsidP="000218F7">
            <w:pPr>
              <w:pStyle w:val="TableParagraph"/>
              <w:numPr>
                <w:ilvl w:val="0"/>
                <w:numId w:val="19"/>
              </w:numPr>
              <w:tabs>
                <w:tab w:val="left" w:pos="827"/>
                <w:tab w:val="left" w:pos="828"/>
              </w:tabs>
              <w:spacing w:before="3" w:line="269" w:lineRule="exact"/>
              <w:ind w:hanging="361"/>
            </w:pPr>
            <w:r>
              <w:t>Slaba</w:t>
            </w:r>
            <w:r>
              <w:rPr>
                <w:spacing w:val="-10"/>
              </w:rPr>
              <w:t xml:space="preserve"> </w:t>
            </w:r>
            <w:r>
              <w:t>organiziranost</w:t>
            </w:r>
            <w:r>
              <w:rPr>
                <w:spacing w:val="-9"/>
              </w:rPr>
              <w:t xml:space="preserve"> </w:t>
            </w:r>
            <w:r>
              <w:rPr>
                <w:spacing w:val="-2"/>
              </w:rPr>
              <w:t>uzgajivača</w:t>
            </w:r>
          </w:p>
          <w:p w14:paraId="298B88E0" w14:textId="77777777" w:rsidR="00412EDF" w:rsidRDefault="00452CBA" w:rsidP="000218F7">
            <w:pPr>
              <w:pStyle w:val="TableParagraph"/>
              <w:numPr>
                <w:ilvl w:val="0"/>
                <w:numId w:val="19"/>
              </w:numPr>
              <w:tabs>
                <w:tab w:val="left" w:pos="827"/>
                <w:tab w:val="left" w:pos="828"/>
              </w:tabs>
              <w:spacing w:before="2" w:line="237" w:lineRule="auto"/>
              <w:ind w:right="1299"/>
            </w:pPr>
            <w:r>
              <w:t>Nepostojanje</w:t>
            </w:r>
            <w:r>
              <w:rPr>
                <w:spacing w:val="-7"/>
              </w:rPr>
              <w:t xml:space="preserve"> </w:t>
            </w:r>
            <w:r>
              <w:t>suradnje</w:t>
            </w:r>
            <w:r>
              <w:rPr>
                <w:spacing w:val="-6"/>
              </w:rPr>
              <w:t xml:space="preserve"> </w:t>
            </w:r>
            <w:r>
              <w:t>sa znanstvenim</w:t>
            </w:r>
            <w:r>
              <w:rPr>
                <w:spacing w:val="-16"/>
              </w:rPr>
              <w:t xml:space="preserve"> </w:t>
            </w:r>
            <w:r>
              <w:t>institucijama</w:t>
            </w:r>
          </w:p>
          <w:p w14:paraId="690ED1A3" w14:textId="77777777" w:rsidR="00412EDF" w:rsidRDefault="00452CBA" w:rsidP="000218F7">
            <w:pPr>
              <w:pStyle w:val="TableParagraph"/>
              <w:numPr>
                <w:ilvl w:val="0"/>
                <w:numId w:val="19"/>
              </w:numPr>
              <w:tabs>
                <w:tab w:val="left" w:pos="827"/>
                <w:tab w:val="left" w:pos="828"/>
              </w:tabs>
              <w:spacing w:before="3" w:line="237" w:lineRule="auto"/>
              <w:ind w:right="285"/>
            </w:pPr>
            <w:r>
              <w:t>Nesudjelovanje u radu i razmjeni znanja</w:t>
            </w:r>
            <w:r>
              <w:rPr>
                <w:spacing w:val="-13"/>
              </w:rPr>
              <w:t xml:space="preserve"> </w:t>
            </w:r>
            <w:r>
              <w:t>putem</w:t>
            </w:r>
            <w:r>
              <w:rPr>
                <w:spacing w:val="-13"/>
              </w:rPr>
              <w:t xml:space="preserve"> </w:t>
            </w:r>
            <w:r>
              <w:t>regionalnih</w:t>
            </w:r>
            <w:r>
              <w:rPr>
                <w:spacing w:val="-13"/>
              </w:rPr>
              <w:t xml:space="preserve"> </w:t>
            </w:r>
            <w:r>
              <w:t xml:space="preserve">strukovnih </w:t>
            </w:r>
            <w:r>
              <w:rPr>
                <w:spacing w:val="-2"/>
              </w:rPr>
              <w:t>organizacija</w:t>
            </w:r>
          </w:p>
          <w:p w14:paraId="788D595D" w14:textId="77777777" w:rsidR="00412EDF" w:rsidRDefault="00452CBA" w:rsidP="000218F7">
            <w:pPr>
              <w:pStyle w:val="TableParagraph"/>
              <w:numPr>
                <w:ilvl w:val="0"/>
                <w:numId w:val="19"/>
              </w:numPr>
              <w:tabs>
                <w:tab w:val="left" w:pos="827"/>
                <w:tab w:val="left" w:pos="828"/>
              </w:tabs>
              <w:spacing w:before="3" w:line="269" w:lineRule="exact"/>
              <w:ind w:hanging="361"/>
            </w:pPr>
            <w:r>
              <w:t>Nedostatak</w:t>
            </w:r>
            <w:r>
              <w:rPr>
                <w:spacing w:val="-10"/>
              </w:rPr>
              <w:t xml:space="preserve"> </w:t>
            </w:r>
            <w:r>
              <w:t>kapaciteta</w:t>
            </w:r>
            <w:r>
              <w:rPr>
                <w:spacing w:val="-7"/>
              </w:rPr>
              <w:t xml:space="preserve"> </w:t>
            </w:r>
            <w:r>
              <w:t>za</w:t>
            </w:r>
            <w:r>
              <w:rPr>
                <w:spacing w:val="-7"/>
              </w:rPr>
              <w:t xml:space="preserve"> </w:t>
            </w:r>
            <w:r>
              <w:rPr>
                <w:spacing w:val="-2"/>
              </w:rPr>
              <w:t>preradu</w:t>
            </w:r>
          </w:p>
          <w:p w14:paraId="61AA4E5A" w14:textId="77777777" w:rsidR="00412EDF" w:rsidRDefault="00452CBA" w:rsidP="000218F7">
            <w:pPr>
              <w:pStyle w:val="TableParagraph"/>
              <w:numPr>
                <w:ilvl w:val="0"/>
                <w:numId w:val="19"/>
              </w:numPr>
              <w:tabs>
                <w:tab w:val="left" w:pos="827"/>
                <w:tab w:val="left" w:pos="828"/>
              </w:tabs>
              <w:spacing w:before="2" w:line="237" w:lineRule="auto"/>
              <w:ind w:right="674"/>
            </w:pPr>
            <w:r>
              <w:t>Nezainteresiranost</w:t>
            </w:r>
            <w:r>
              <w:rPr>
                <w:spacing w:val="-16"/>
              </w:rPr>
              <w:t xml:space="preserve"> </w:t>
            </w:r>
            <w:r>
              <w:t>za</w:t>
            </w:r>
            <w:r>
              <w:rPr>
                <w:spacing w:val="-15"/>
              </w:rPr>
              <w:t xml:space="preserve"> </w:t>
            </w:r>
            <w:r>
              <w:t>korištenje modernih tehnologija</w:t>
            </w:r>
          </w:p>
        </w:tc>
      </w:tr>
      <w:tr w:rsidR="00412EDF" w14:paraId="70C19572" w14:textId="77777777" w:rsidTr="002B3863">
        <w:trPr>
          <w:trHeight w:val="434"/>
        </w:trPr>
        <w:tc>
          <w:tcPr>
            <w:tcW w:w="4640" w:type="dxa"/>
            <w:shd w:val="clear" w:color="auto" w:fill="EC7C30"/>
          </w:tcPr>
          <w:p w14:paraId="7B9834D9" w14:textId="77777777" w:rsidR="00412EDF" w:rsidRDefault="00A73590">
            <w:pPr>
              <w:pStyle w:val="TableParagraph"/>
              <w:spacing w:line="250" w:lineRule="exact"/>
              <w:ind w:left="1691" w:right="1684"/>
              <w:jc w:val="center"/>
              <w:rPr>
                <w:b/>
              </w:rPr>
            </w:pPr>
            <w:r>
              <w:rPr>
                <w:b/>
                <w:spacing w:val="-2"/>
              </w:rPr>
              <w:t>Prilike</w:t>
            </w:r>
          </w:p>
        </w:tc>
        <w:tc>
          <w:tcPr>
            <w:tcW w:w="4855" w:type="dxa"/>
            <w:shd w:val="clear" w:color="auto" w:fill="EC7C30"/>
          </w:tcPr>
          <w:p w14:paraId="193065E4" w14:textId="77777777" w:rsidR="00412EDF" w:rsidRDefault="00452CBA">
            <w:pPr>
              <w:pStyle w:val="TableParagraph"/>
              <w:spacing w:line="250" w:lineRule="exact"/>
              <w:ind w:left="1877" w:right="1868"/>
              <w:jc w:val="center"/>
              <w:rPr>
                <w:b/>
              </w:rPr>
            </w:pPr>
            <w:r>
              <w:rPr>
                <w:b/>
                <w:spacing w:val="-2"/>
              </w:rPr>
              <w:t>Prijetnje</w:t>
            </w:r>
          </w:p>
        </w:tc>
      </w:tr>
      <w:tr w:rsidR="00412EDF" w14:paraId="3FD9084C" w14:textId="77777777" w:rsidTr="00F23398">
        <w:trPr>
          <w:trHeight w:val="2261"/>
        </w:trPr>
        <w:tc>
          <w:tcPr>
            <w:tcW w:w="4640" w:type="dxa"/>
          </w:tcPr>
          <w:p w14:paraId="4D8F2A67" w14:textId="3A87D073" w:rsidR="00412EDF" w:rsidRDefault="00452CBA" w:rsidP="000218F7">
            <w:pPr>
              <w:pStyle w:val="TableParagraph"/>
              <w:numPr>
                <w:ilvl w:val="0"/>
                <w:numId w:val="18"/>
              </w:numPr>
              <w:tabs>
                <w:tab w:val="left" w:pos="467"/>
                <w:tab w:val="left" w:pos="468"/>
              </w:tabs>
              <w:ind w:right="562"/>
            </w:pPr>
            <w:r>
              <w:t xml:space="preserve">Regeneracija sektora povećanjem obujma proizvodnje, </w:t>
            </w:r>
            <w:r w:rsidR="00E33142">
              <w:t xml:space="preserve">uz </w:t>
            </w:r>
            <w:r>
              <w:t>bolj</w:t>
            </w:r>
            <w:r w:rsidR="00E33142">
              <w:t>u</w:t>
            </w:r>
            <w:r>
              <w:t xml:space="preserve"> kvalitet</w:t>
            </w:r>
            <w:r w:rsidR="00E33142">
              <w:t>u</w:t>
            </w:r>
            <w:r>
              <w:t xml:space="preserve"> proizvoda, nov</w:t>
            </w:r>
            <w:r w:rsidR="00E33142">
              <w:t>e</w:t>
            </w:r>
            <w:r>
              <w:t xml:space="preserve"> proizvod</w:t>
            </w:r>
            <w:r w:rsidR="00E33142">
              <w:t>e</w:t>
            </w:r>
            <w:r>
              <w:t xml:space="preserve"> s dodanom</w:t>
            </w:r>
            <w:r>
              <w:rPr>
                <w:spacing w:val="-9"/>
              </w:rPr>
              <w:t xml:space="preserve"> </w:t>
            </w:r>
            <w:r>
              <w:t>vrijednošću</w:t>
            </w:r>
            <w:r>
              <w:rPr>
                <w:spacing w:val="-10"/>
              </w:rPr>
              <w:t xml:space="preserve"> </w:t>
            </w:r>
            <w:r>
              <w:t>i</w:t>
            </w:r>
            <w:r>
              <w:rPr>
                <w:spacing w:val="-10"/>
              </w:rPr>
              <w:t xml:space="preserve"> </w:t>
            </w:r>
            <w:r>
              <w:t>promidžb</w:t>
            </w:r>
            <w:r w:rsidR="00E33142">
              <w:t>u</w:t>
            </w:r>
            <w:r>
              <w:rPr>
                <w:spacing w:val="-8"/>
              </w:rPr>
              <w:t xml:space="preserve"> </w:t>
            </w:r>
            <w:r>
              <w:t>na domaćem i inozemnom tržištu</w:t>
            </w:r>
          </w:p>
          <w:p w14:paraId="085A9227" w14:textId="77777777" w:rsidR="00412EDF" w:rsidRDefault="00452CBA" w:rsidP="000218F7">
            <w:pPr>
              <w:pStyle w:val="TableParagraph"/>
              <w:numPr>
                <w:ilvl w:val="0"/>
                <w:numId w:val="18"/>
              </w:numPr>
              <w:tabs>
                <w:tab w:val="left" w:pos="467"/>
                <w:tab w:val="left" w:pos="468"/>
              </w:tabs>
              <w:spacing w:line="237" w:lineRule="auto"/>
              <w:ind w:right="685"/>
            </w:pPr>
            <w:r>
              <w:t>Korištenje</w:t>
            </w:r>
            <w:r>
              <w:rPr>
                <w:spacing w:val="40"/>
              </w:rPr>
              <w:t xml:space="preserve"> </w:t>
            </w:r>
            <w:r>
              <w:t>modela</w:t>
            </w:r>
            <w:r>
              <w:rPr>
                <w:spacing w:val="-7"/>
              </w:rPr>
              <w:t xml:space="preserve"> </w:t>
            </w:r>
            <w:r>
              <w:t>najbolje</w:t>
            </w:r>
            <w:r>
              <w:rPr>
                <w:spacing w:val="-7"/>
              </w:rPr>
              <w:t xml:space="preserve"> </w:t>
            </w:r>
            <w:r>
              <w:t>prakse</w:t>
            </w:r>
            <w:r>
              <w:rPr>
                <w:spacing w:val="-7"/>
              </w:rPr>
              <w:t xml:space="preserve"> </w:t>
            </w:r>
            <w:r>
              <w:t xml:space="preserve">i </w:t>
            </w:r>
            <w:r>
              <w:rPr>
                <w:spacing w:val="-2"/>
              </w:rPr>
              <w:t>opreme</w:t>
            </w:r>
          </w:p>
          <w:p w14:paraId="15A5A8C1" w14:textId="77777777" w:rsidR="00412EDF" w:rsidRDefault="00452CBA" w:rsidP="000218F7">
            <w:pPr>
              <w:pStyle w:val="TableParagraph"/>
              <w:numPr>
                <w:ilvl w:val="0"/>
                <w:numId w:val="18"/>
              </w:numPr>
              <w:tabs>
                <w:tab w:val="left" w:pos="467"/>
                <w:tab w:val="left" w:pos="468"/>
              </w:tabs>
              <w:spacing w:before="3" w:line="237" w:lineRule="auto"/>
              <w:ind w:right="331"/>
            </w:pPr>
            <w:r>
              <w:t>Korištenje</w:t>
            </w:r>
            <w:r>
              <w:rPr>
                <w:spacing w:val="-14"/>
              </w:rPr>
              <w:t xml:space="preserve"> </w:t>
            </w:r>
            <w:r>
              <w:t>sponzorstva</w:t>
            </w:r>
            <w:r>
              <w:rPr>
                <w:spacing w:val="-12"/>
              </w:rPr>
              <w:t xml:space="preserve"> </w:t>
            </w:r>
            <w:r>
              <w:t>za</w:t>
            </w:r>
            <w:r>
              <w:rPr>
                <w:spacing w:val="-12"/>
              </w:rPr>
              <w:t xml:space="preserve"> </w:t>
            </w:r>
            <w:r>
              <w:t>stipendiranje studijskih posjeta mladih uzgajivača i onih</w:t>
            </w:r>
            <w:r>
              <w:rPr>
                <w:spacing w:val="-7"/>
              </w:rPr>
              <w:t xml:space="preserve"> </w:t>
            </w:r>
            <w:r>
              <w:t>koji</w:t>
            </w:r>
            <w:r>
              <w:rPr>
                <w:spacing w:val="-7"/>
              </w:rPr>
              <w:t xml:space="preserve"> </w:t>
            </w:r>
            <w:r>
              <w:t>se</w:t>
            </w:r>
            <w:r>
              <w:rPr>
                <w:spacing w:val="-9"/>
              </w:rPr>
              <w:t xml:space="preserve"> </w:t>
            </w:r>
            <w:r>
              <w:t>zanimaju</w:t>
            </w:r>
            <w:r>
              <w:rPr>
                <w:spacing w:val="-9"/>
              </w:rPr>
              <w:t xml:space="preserve"> </w:t>
            </w:r>
            <w:r>
              <w:t>za</w:t>
            </w:r>
            <w:r>
              <w:rPr>
                <w:spacing w:val="-7"/>
              </w:rPr>
              <w:t xml:space="preserve"> </w:t>
            </w:r>
            <w:r>
              <w:t>prekvalifikaciju</w:t>
            </w:r>
          </w:p>
          <w:p w14:paraId="0F47ABA3" w14:textId="77777777" w:rsidR="00412EDF" w:rsidRDefault="00452CBA" w:rsidP="000218F7">
            <w:pPr>
              <w:pStyle w:val="TableParagraph"/>
              <w:numPr>
                <w:ilvl w:val="0"/>
                <w:numId w:val="18"/>
              </w:numPr>
              <w:tabs>
                <w:tab w:val="left" w:pos="467"/>
                <w:tab w:val="left" w:pos="468"/>
              </w:tabs>
              <w:spacing w:before="2"/>
              <w:ind w:right="267"/>
            </w:pPr>
            <w:r>
              <w:t>Vertikalno</w:t>
            </w:r>
            <w:r>
              <w:rPr>
                <w:spacing w:val="-9"/>
              </w:rPr>
              <w:t xml:space="preserve"> </w:t>
            </w:r>
            <w:r>
              <w:t>integrirana</w:t>
            </w:r>
            <w:r>
              <w:rPr>
                <w:spacing w:val="-8"/>
              </w:rPr>
              <w:t xml:space="preserve"> </w:t>
            </w:r>
            <w:r>
              <w:t>velika</w:t>
            </w:r>
            <w:r>
              <w:rPr>
                <w:spacing w:val="-9"/>
              </w:rPr>
              <w:t xml:space="preserve"> </w:t>
            </w:r>
            <w:r>
              <w:t>poduzeća</w:t>
            </w:r>
            <w:r>
              <w:rPr>
                <w:spacing w:val="-9"/>
              </w:rPr>
              <w:t xml:space="preserve"> </w:t>
            </w:r>
            <w:r>
              <w:t>s modernim</w:t>
            </w:r>
            <w:r>
              <w:rPr>
                <w:spacing w:val="-10"/>
              </w:rPr>
              <w:t xml:space="preserve"> </w:t>
            </w:r>
            <w:r>
              <w:t>tehnologijama</w:t>
            </w:r>
            <w:r>
              <w:rPr>
                <w:spacing w:val="-13"/>
              </w:rPr>
              <w:t xml:space="preserve"> </w:t>
            </w:r>
            <w:r>
              <w:t>koja</w:t>
            </w:r>
            <w:r>
              <w:rPr>
                <w:spacing w:val="-11"/>
              </w:rPr>
              <w:t xml:space="preserve"> </w:t>
            </w:r>
            <w:r>
              <w:t>proizvode širok asortiman proizvoda, uključujući pripremljene proizvode i gotova jela od školjkaša s dužim rokom trajanja</w:t>
            </w:r>
          </w:p>
          <w:p w14:paraId="4B90568B" w14:textId="77777777" w:rsidR="00642F9D" w:rsidRDefault="00642F9D" w:rsidP="00642F9D">
            <w:pPr>
              <w:pStyle w:val="TableParagraph"/>
              <w:numPr>
                <w:ilvl w:val="0"/>
                <w:numId w:val="18"/>
              </w:numPr>
              <w:tabs>
                <w:tab w:val="left" w:pos="467"/>
                <w:tab w:val="left" w:pos="468"/>
              </w:tabs>
              <w:spacing w:before="5"/>
              <w:ind w:right="369"/>
            </w:pPr>
            <w:r w:rsidRPr="00642F9D">
              <w:t xml:space="preserve">Maloprodajni sektor u Hrvatskoj nudi prostor za širu distribuciju i porast prodaje svježim domaćim proizvodima od školjkaša </w:t>
            </w:r>
          </w:p>
          <w:p w14:paraId="7B54F386" w14:textId="1AA6B636" w:rsidR="00412EDF" w:rsidRPr="0057597A" w:rsidRDefault="00452CBA" w:rsidP="00642F9D">
            <w:pPr>
              <w:pStyle w:val="TableParagraph"/>
              <w:numPr>
                <w:ilvl w:val="0"/>
                <w:numId w:val="18"/>
              </w:numPr>
              <w:tabs>
                <w:tab w:val="left" w:pos="467"/>
                <w:tab w:val="left" w:pos="468"/>
              </w:tabs>
              <w:spacing w:before="5"/>
              <w:ind w:right="369"/>
            </w:pPr>
            <w:r>
              <w:t>Moguće</w:t>
            </w:r>
            <w:r>
              <w:rPr>
                <w:spacing w:val="-9"/>
              </w:rPr>
              <w:t xml:space="preserve"> </w:t>
            </w:r>
            <w:r>
              <w:t>je</w:t>
            </w:r>
            <w:r>
              <w:rPr>
                <w:spacing w:val="-11"/>
              </w:rPr>
              <w:t xml:space="preserve"> </w:t>
            </w:r>
            <w:r>
              <w:t>iskoristiti</w:t>
            </w:r>
            <w:r>
              <w:rPr>
                <w:spacing w:val="-9"/>
              </w:rPr>
              <w:t xml:space="preserve"> </w:t>
            </w:r>
            <w:r>
              <w:t>segment</w:t>
            </w:r>
            <w:r>
              <w:rPr>
                <w:spacing w:val="-10"/>
              </w:rPr>
              <w:t xml:space="preserve"> </w:t>
            </w:r>
            <w:r>
              <w:t xml:space="preserve">školjkaša za ekološke proizvode s </w:t>
            </w:r>
            <w:r>
              <w:lastRenderedPageBreak/>
              <w:t xml:space="preserve">eko- oznakama i visokom dodanom </w:t>
            </w:r>
            <w:r>
              <w:rPr>
                <w:spacing w:val="-2"/>
              </w:rPr>
              <w:t>vrijednošću</w:t>
            </w:r>
          </w:p>
          <w:p w14:paraId="050F6481" w14:textId="77777777" w:rsidR="0057597A" w:rsidRDefault="0057597A" w:rsidP="000218F7">
            <w:pPr>
              <w:pStyle w:val="TableParagraph"/>
              <w:numPr>
                <w:ilvl w:val="0"/>
                <w:numId w:val="18"/>
              </w:numPr>
              <w:tabs>
                <w:tab w:val="left" w:pos="467"/>
                <w:tab w:val="left" w:pos="468"/>
              </w:tabs>
              <w:spacing w:before="2" w:line="237" w:lineRule="auto"/>
              <w:ind w:right="454"/>
            </w:pPr>
            <w:r>
              <w:t>Diversifikacija novih vrsta razvojem tehnologije</w:t>
            </w:r>
            <w:r>
              <w:rPr>
                <w:spacing w:val="-14"/>
              </w:rPr>
              <w:t xml:space="preserve"> </w:t>
            </w:r>
            <w:r>
              <w:t>mriještenja</w:t>
            </w:r>
            <w:r>
              <w:rPr>
                <w:spacing w:val="-14"/>
              </w:rPr>
              <w:t xml:space="preserve"> </w:t>
            </w:r>
            <w:r>
              <w:t>(npr.</w:t>
            </w:r>
            <w:r>
              <w:rPr>
                <w:spacing w:val="-11"/>
              </w:rPr>
              <w:t xml:space="preserve"> </w:t>
            </w:r>
            <w:r>
              <w:t xml:space="preserve">Jakobove </w:t>
            </w:r>
            <w:r>
              <w:rPr>
                <w:spacing w:val="-2"/>
              </w:rPr>
              <w:t>kapice)</w:t>
            </w:r>
          </w:p>
          <w:p w14:paraId="3A8F500D" w14:textId="77777777" w:rsidR="0057597A" w:rsidRDefault="0057597A" w:rsidP="000218F7">
            <w:pPr>
              <w:pStyle w:val="TableParagraph"/>
              <w:numPr>
                <w:ilvl w:val="0"/>
                <w:numId w:val="18"/>
              </w:numPr>
              <w:tabs>
                <w:tab w:val="left" w:pos="467"/>
                <w:tab w:val="left" w:pos="468"/>
              </w:tabs>
              <w:spacing w:before="5"/>
              <w:ind w:right="369"/>
            </w:pPr>
            <w:r>
              <w:t>Povećana</w:t>
            </w:r>
            <w:r>
              <w:rPr>
                <w:spacing w:val="-9"/>
              </w:rPr>
              <w:t xml:space="preserve"> </w:t>
            </w:r>
            <w:r>
              <w:t>potražnja</w:t>
            </w:r>
            <w:r>
              <w:rPr>
                <w:spacing w:val="-9"/>
              </w:rPr>
              <w:t xml:space="preserve"> </w:t>
            </w:r>
            <w:r>
              <w:t>za</w:t>
            </w:r>
            <w:r>
              <w:rPr>
                <w:spacing w:val="-9"/>
              </w:rPr>
              <w:t xml:space="preserve"> </w:t>
            </w:r>
            <w:r>
              <w:t>vrijeme</w:t>
            </w:r>
            <w:r>
              <w:rPr>
                <w:spacing w:val="-11"/>
              </w:rPr>
              <w:t xml:space="preserve"> </w:t>
            </w:r>
            <w:r>
              <w:t>turističke sezone omogućuje višu cijenu</w:t>
            </w:r>
          </w:p>
        </w:tc>
        <w:tc>
          <w:tcPr>
            <w:tcW w:w="4855" w:type="dxa"/>
          </w:tcPr>
          <w:p w14:paraId="26FEDC7D" w14:textId="77777777" w:rsidR="00412EDF" w:rsidRDefault="00452CBA" w:rsidP="000218F7">
            <w:pPr>
              <w:pStyle w:val="TableParagraph"/>
              <w:numPr>
                <w:ilvl w:val="0"/>
                <w:numId w:val="17"/>
              </w:numPr>
              <w:tabs>
                <w:tab w:val="left" w:pos="827"/>
                <w:tab w:val="left" w:pos="828"/>
              </w:tabs>
              <w:ind w:right="226"/>
            </w:pPr>
            <w:r>
              <w:lastRenderedPageBreak/>
              <w:t>Loši sustavi otpadnih voda – kanalizacija na određenim područjima,</w:t>
            </w:r>
            <w:r>
              <w:rPr>
                <w:spacing w:val="-16"/>
              </w:rPr>
              <w:t xml:space="preserve"> </w:t>
            </w:r>
            <w:r>
              <w:t>poljoprivredno</w:t>
            </w:r>
            <w:r>
              <w:rPr>
                <w:spacing w:val="-15"/>
              </w:rPr>
              <w:t xml:space="preserve"> </w:t>
            </w:r>
            <w:r>
              <w:t>(pesticidi) ili industrijsko (postojane onečišćujuće tvari) onečišćenje, porast biotoksina i/ili nezgoda pri pročišćavanju školjkaša dovode do rizika zatvaranja uzgajališta</w:t>
            </w:r>
          </w:p>
          <w:p w14:paraId="1A5D721E" w14:textId="056A11F5" w:rsidR="00412EDF" w:rsidRDefault="00452CBA" w:rsidP="000218F7">
            <w:pPr>
              <w:pStyle w:val="TableParagraph"/>
              <w:numPr>
                <w:ilvl w:val="0"/>
                <w:numId w:val="17"/>
              </w:numPr>
              <w:tabs>
                <w:tab w:val="left" w:pos="827"/>
                <w:tab w:val="left" w:pos="828"/>
              </w:tabs>
              <w:ind w:right="345"/>
            </w:pPr>
            <w:r>
              <w:t>Postoji stvarni rizik od invazije egzotične</w:t>
            </w:r>
            <w:r>
              <w:rPr>
                <w:spacing w:val="-12"/>
              </w:rPr>
              <w:t xml:space="preserve"> </w:t>
            </w:r>
            <w:r>
              <w:t>vrste</w:t>
            </w:r>
            <w:r>
              <w:rPr>
                <w:spacing w:val="-15"/>
              </w:rPr>
              <w:t xml:space="preserve"> </w:t>
            </w:r>
            <w:r>
              <w:t>kamenice,</w:t>
            </w:r>
            <w:r>
              <w:rPr>
                <w:spacing w:val="-11"/>
              </w:rPr>
              <w:t xml:space="preserve"> </w:t>
            </w:r>
            <w:r>
              <w:t>pacifičke kamenice, posebice u Istri</w:t>
            </w:r>
          </w:p>
          <w:p w14:paraId="0DEFA00D" w14:textId="77777777" w:rsidR="00412EDF" w:rsidRDefault="00452CBA" w:rsidP="000218F7">
            <w:pPr>
              <w:pStyle w:val="TableParagraph"/>
              <w:numPr>
                <w:ilvl w:val="0"/>
                <w:numId w:val="17"/>
              </w:numPr>
              <w:tabs>
                <w:tab w:val="left" w:pos="827"/>
                <w:tab w:val="left" w:pos="828"/>
              </w:tabs>
              <w:spacing w:line="237" w:lineRule="auto"/>
              <w:ind w:right="371"/>
            </w:pPr>
            <w:r>
              <w:t>Razvoj obalnih projekata koji su u konfliktu</w:t>
            </w:r>
            <w:r>
              <w:rPr>
                <w:spacing w:val="-13"/>
              </w:rPr>
              <w:t xml:space="preserve"> </w:t>
            </w:r>
            <w:r>
              <w:t>s</w:t>
            </w:r>
            <w:r>
              <w:rPr>
                <w:spacing w:val="-13"/>
              </w:rPr>
              <w:t xml:space="preserve"> </w:t>
            </w:r>
            <w:r>
              <w:t>lokacijama</w:t>
            </w:r>
            <w:r>
              <w:rPr>
                <w:spacing w:val="-13"/>
              </w:rPr>
              <w:t xml:space="preserve"> </w:t>
            </w:r>
            <w:r>
              <w:t>namijenjenim uzgoju školjkaša</w:t>
            </w:r>
          </w:p>
          <w:p w14:paraId="3CDBBA36" w14:textId="77777777" w:rsidR="00412EDF" w:rsidRDefault="00452CBA" w:rsidP="000218F7">
            <w:pPr>
              <w:pStyle w:val="TableParagraph"/>
              <w:numPr>
                <w:ilvl w:val="0"/>
                <w:numId w:val="17"/>
              </w:numPr>
              <w:tabs>
                <w:tab w:val="left" w:pos="827"/>
                <w:tab w:val="left" w:pos="828"/>
              </w:tabs>
              <w:spacing w:before="4" w:line="237" w:lineRule="auto"/>
              <w:ind w:right="676"/>
            </w:pPr>
            <w:r>
              <w:t>Porast</w:t>
            </w:r>
            <w:r>
              <w:rPr>
                <w:spacing w:val="-12"/>
              </w:rPr>
              <w:t xml:space="preserve"> </w:t>
            </w:r>
            <w:r>
              <w:t>temperature</w:t>
            </w:r>
            <w:r>
              <w:rPr>
                <w:spacing w:val="-13"/>
              </w:rPr>
              <w:t xml:space="preserve"> </w:t>
            </w:r>
            <w:r>
              <w:t>mora</w:t>
            </w:r>
            <w:r>
              <w:rPr>
                <w:spacing w:val="-13"/>
              </w:rPr>
              <w:t xml:space="preserve"> </w:t>
            </w:r>
            <w:r>
              <w:t>uslijed klimatskih promjena</w:t>
            </w:r>
          </w:p>
          <w:p w14:paraId="548378E4" w14:textId="4CE8ECE8" w:rsidR="00412EDF" w:rsidRDefault="00452CBA" w:rsidP="000218F7">
            <w:pPr>
              <w:pStyle w:val="TableParagraph"/>
              <w:numPr>
                <w:ilvl w:val="0"/>
                <w:numId w:val="17"/>
              </w:numPr>
              <w:tabs>
                <w:tab w:val="left" w:pos="827"/>
                <w:tab w:val="left" w:pos="828"/>
              </w:tabs>
              <w:spacing w:before="3" w:line="237" w:lineRule="auto"/>
              <w:ind w:right="1040"/>
            </w:pPr>
            <w:r>
              <w:t>Unos</w:t>
            </w:r>
            <w:r>
              <w:rPr>
                <w:spacing w:val="-11"/>
              </w:rPr>
              <w:t xml:space="preserve"> </w:t>
            </w:r>
            <w:r>
              <w:t>stranih</w:t>
            </w:r>
            <w:r>
              <w:rPr>
                <w:spacing w:val="-11"/>
              </w:rPr>
              <w:t xml:space="preserve"> </w:t>
            </w:r>
            <w:r>
              <w:t>vrsta</w:t>
            </w:r>
            <w:r>
              <w:rPr>
                <w:spacing w:val="-13"/>
              </w:rPr>
              <w:t xml:space="preserve"> </w:t>
            </w:r>
            <w:r>
              <w:t>(pacifičk</w:t>
            </w:r>
            <w:r w:rsidR="00022293">
              <w:t>a</w:t>
            </w:r>
            <w:r>
              <w:t xml:space="preserve"> </w:t>
            </w:r>
            <w:r>
              <w:rPr>
                <w:spacing w:val="-2"/>
              </w:rPr>
              <w:t>kamenic</w:t>
            </w:r>
            <w:r w:rsidR="00022293">
              <w:rPr>
                <w:spacing w:val="-2"/>
              </w:rPr>
              <w:t>a i dr.</w:t>
            </w:r>
            <w:r w:rsidR="0002744D">
              <w:rPr>
                <w:spacing w:val="-2"/>
              </w:rPr>
              <w:t xml:space="preserve"> vrste</w:t>
            </w:r>
            <w:r>
              <w:rPr>
                <w:spacing w:val="-2"/>
              </w:rPr>
              <w:t>)</w:t>
            </w:r>
          </w:p>
          <w:p w14:paraId="52C1A369" w14:textId="77777777" w:rsidR="00412EDF" w:rsidRDefault="00452CBA" w:rsidP="000218F7">
            <w:pPr>
              <w:pStyle w:val="TableParagraph"/>
              <w:numPr>
                <w:ilvl w:val="0"/>
                <w:numId w:val="17"/>
              </w:numPr>
              <w:tabs>
                <w:tab w:val="left" w:pos="827"/>
                <w:tab w:val="left" w:pos="828"/>
              </w:tabs>
              <w:spacing w:before="4" w:line="237" w:lineRule="auto"/>
              <w:ind w:right="393"/>
            </w:pPr>
            <w:r>
              <w:t>Nedovoljno korištenje raspoloživih tehnologija</w:t>
            </w:r>
            <w:r>
              <w:rPr>
                <w:spacing w:val="-9"/>
              </w:rPr>
              <w:t xml:space="preserve"> </w:t>
            </w:r>
            <w:r>
              <w:t>za</w:t>
            </w:r>
            <w:r>
              <w:rPr>
                <w:spacing w:val="-9"/>
              </w:rPr>
              <w:t xml:space="preserve"> </w:t>
            </w:r>
            <w:r>
              <w:t>obranu</w:t>
            </w:r>
            <w:r>
              <w:rPr>
                <w:spacing w:val="-10"/>
              </w:rPr>
              <w:t xml:space="preserve"> </w:t>
            </w:r>
            <w:r>
              <w:t>od</w:t>
            </w:r>
            <w:r>
              <w:rPr>
                <w:spacing w:val="-10"/>
              </w:rPr>
              <w:t xml:space="preserve"> </w:t>
            </w:r>
            <w:r>
              <w:t>predatora</w:t>
            </w:r>
          </w:p>
          <w:p w14:paraId="69A6D227" w14:textId="77777777" w:rsidR="00642F9D" w:rsidRDefault="00642F9D" w:rsidP="00642F9D">
            <w:pPr>
              <w:pStyle w:val="TableParagraph"/>
              <w:numPr>
                <w:ilvl w:val="0"/>
                <w:numId w:val="17"/>
              </w:numPr>
              <w:tabs>
                <w:tab w:val="left" w:pos="827"/>
                <w:tab w:val="left" w:pos="828"/>
              </w:tabs>
              <w:spacing w:before="4" w:line="237" w:lineRule="auto"/>
              <w:ind w:right="393"/>
            </w:pPr>
            <w:r>
              <w:t>N</w:t>
            </w:r>
            <w:r w:rsidRPr="00642F9D">
              <w:t>edovoljna pogranična suradnja u pogledu kontrole uzgoja novih vr</w:t>
            </w:r>
            <w:r>
              <w:t>sta i kontrole invazivnih vrsta</w:t>
            </w:r>
          </w:p>
        </w:tc>
      </w:tr>
    </w:tbl>
    <w:p w14:paraId="04201531" w14:textId="77777777" w:rsidR="00412EDF" w:rsidRDefault="00412EDF" w:rsidP="009F13C9">
      <w:pPr>
        <w:pStyle w:val="Tijeloteksta"/>
        <w:jc w:val="both"/>
        <w:rPr>
          <w:i/>
          <w:sz w:val="18"/>
        </w:rPr>
      </w:pPr>
    </w:p>
    <w:p w14:paraId="5DD9BA83" w14:textId="77777777" w:rsidR="00412EDF" w:rsidRDefault="00412EDF">
      <w:pPr>
        <w:pStyle w:val="Tijeloteksta"/>
        <w:spacing w:before="2"/>
        <w:rPr>
          <w:i/>
          <w:sz w:val="21"/>
        </w:rPr>
      </w:pPr>
    </w:p>
    <w:p w14:paraId="04D518E6" w14:textId="77777777" w:rsidR="00412EDF" w:rsidRDefault="00452CBA" w:rsidP="000218F7">
      <w:pPr>
        <w:pStyle w:val="Odlomakpopisa"/>
        <w:numPr>
          <w:ilvl w:val="0"/>
          <w:numId w:val="31"/>
        </w:numPr>
        <w:tabs>
          <w:tab w:val="left" w:pos="1700"/>
          <w:tab w:val="left" w:pos="1701"/>
        </w:tabs>
        <w:ind w:left="1700" w:hanging="361"/>
        <w:rPr>
          <w:rFonts w:ascii="Symbol" w:hAnsi="Symbol"/>
        </w:rPr>
      </w:pPr>
      <w:r>
        <w:rPr>
          <w:i/>
          <w:u w:val="single"/>
        </w:rPr>
        <w:t>SWOT</w:t>
      </w:r>
      <w:r>
        <w:rPr>
          <w:i/>
          <w:spacing w:val="-7"/>
          <w:u w:val="single"/>
        </w:rPr>
        <w:t xml:space="preserve"> </w:t>
      </w:r>
      <w:r>
        <w:rPr>
          <w:i/>
          <w:u w:val="single"/>
        </w:rPr>
        <w:t>analiza</w:t>
      </w:r>
      <w:r>
        <w:rPr>
          <w:i/>
          <w:spacing w:val="-4"/>
          <w:u w:val="single"/>
        </w:rPr>
        <w:t xml:space="preserve"> </w:t>
      </w:r>
      <w:r>
        <w:rPr>
          <w:i/>
          <w:u w:val="single"/>
        </w:rPr>
        <w:t>slatkovodna</w:t>
      </w:r>
      <w:r>
        <w:rPr>
          <w:i/>
          <w:spacing w:val="-4"/>
          <w:u w:val="single"/>
        </w:rPr>
        <w:t xml:space="preserve"> </w:t>
      </w:r>
      <w:r>
        <w:rPr>
          <w:i/>
          <w:spacing w:val="-2"/>
          <w:u w:val="single"/>
        </w:rPr>
        <w:t>akvakultura</w:t>
      </w:r>
    </w:p>
    <w:p w14:paraId="7E28D2D8" w14:textId="77777777" w:rsidR="00412EDF" w:rsidRDefault="00412EDF">
      <w:pPr>
        <w:pStyle w:val="Tijeloteksta"/>
        <w:spacing w:before="5"/>
        <w:rPr>
          <w:i/>
          <w:sz w:val="24"/>
        </w:rPr>
      </w:pPr>
    </w:p>
    <w:p w14:paraId="7F2D9782" w14:textId="77777777" w:rsidR="00412EDF" w:rsidRDefault="00452CBA">
      <w:pPr>
        <w:pStyle w:val="Tijeloteksta"/>
        <w:spacing w:before="93"/>
        <w:ind w:left="980"/>
      </w:pPr>
      <w:r>
        <w:rPr>
          <w:u w:val="single"/>
        </w:rPr>
        <w:t>Toplovodne</w:t>
      </w:r>
      <w:r>
        <w:rPr>
          <w:spacing w:val="-10"/>
          <w:u w:val="single"/>
        </w:rPr>
        <w:t xml:space="preserve"> </w:t>
      </w:r>
      <w:r>
        <w:rPr>
          <w:spacing w:val="-2"/>
          <w:u w:val="single"/>
        </w:rPr>
        <w:t>vrste</w:t>
      </w:r>
    </w:p>
    <w:p w14:paraId="131A5DED" w14:textId="77777777" w:rsidR="00412EDF" w:rsidRDefault="00412EDF">
      <w:pPr>
        <w:pStyle w:val="Tijeloteksta"/>
        <w:rPr>
          <w:sz w:val="20"/>
        </w:rPr>
      </w:pPr>
    </w:p>
    <w:p w14:paraId="7591FEC6" w14:textId="77777777" w:rsidR="00412EDF" w:rsidRDefault="00412EDF">
      <w:pPr>
        <w:pStyle w:val="Tijeloteksta"/>
        <w:spacing w:before="1"/>
        <w:rPr>
          <w:sz w:val="12"/>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76"/>
      </w:tblGrid>
      <w:tr w:rsidR="00412EDF" w14:paraId="4081516C" w14:textId="77777777">
        <w:trPr>
          <w:trHeight w:val="410"/>
        </w:trPr>
        <w:tc>
          <w:tcPr>
            <w:tcW w:w="4676" w:type="dxa"/>
            <w:shd w:val="clear" w:color="auto" w:fill="EC7C30"/>
          </w:tcPr>
          <w:p w14:paraId="7CE7DC2D" w14:textId="77777777" w:rsidR="00412EDF" w:rsidRDefault="00452CBA">
            <w:pPr>
              <w:pStyle w:val="TableParagraph"/>
              <w:spacing w:line="227" w:lineRule="exact"/>
              <w:ind w:left="1706" w:right="1701"/>
              <w:jc w:val="center"/>
              <w:rPr>
                <w:b/>
                <w:sz w:val="20"/>
              </w:rPr>
            </w:pPr>
            <w:r>
              <w:rPr>
                <w:b/>
                <w:spacing w:val="-4"/>
                <w:sz w:val="20"/>
              </w:rPr>
              <w:t>Snage</w:t>
            </w:r>
          </w:p>
        </w:tc>
        <w:tc>
          <w:tcPr>
            <w:tcW w:w="4676" w:type="dxa"/>
            <w:shd w:val="clear" w:color="auto" w:fill="EC7C30"/>
          </w:tcPr>
          <w:p w14:paraId="65F69A10" w14:textId="77777777" w:rsidR="00412EDF" w:rsidRDefault="00452CBA">
            <w:pPr>
              <w:pStyle w:val="TableParagraph"/>
              <w:spacing w:line="227" w:lineRule="exact"/>
              <w:ind w:left="1707" w:right="1701"/>
              <w:jc w:val="center"/>
              <w:rPr>
                <w:b/>
                <w:sz w:val="20"/>
              </w:rPr>
            </w:pPr>
            <w:r>
              <w:rPr>
                <w:b/>
                <w:spacing w:val="-2"/>
                <w:sz w:val="20"/>
              </w:rPr>
              <w:t>Slabosti</w:t>
            </w:r>
          </w:p>
        </w:tc>
      </w:tr>
      <w:tr w:rsidR="00412EDF" w14:paraId="3560DDFF" w14:textId="77777777" w:rsidTr="0057597A">
        <w:trPr>
          <w:trHeight w:val="6496"/>
        </w:trPr>
        <w:tc>
          <w:tcPr>
            <w:tcW w:w="4676" w:type="dxa"/>
          </w:tcPr>
          <w:p w14:paraId="3C1D6E82" w14:textId="77777777" w:rsidR="00412EDF" w:rsidRDefault="00452CBA" w:rsidP="000218F7">
            <w:pPr>
              <w:pStyle w:val="TableParagraph"/>
              <w:numPr>
                <w:ilvl w:val="0"/>
                <w:numId w:val="16"/>
              </w:numPr>
              <w:tabs>
                <w:tab w:val="left" w:pos="827"/>
                <w:tab w:val="left" w:pos="828"/>
              </w:tabs>
              <w:spacing w:before="9" w:line="228" w:lineRule="auto"/>
              <w:ind w:right="507"/>
            </w:pPr>
            <w:r>
              <w:t>Ribnjačarstva</w:t>
            </w:r>
            <w:r>
              <w:rPr>
                <w:spacing w:val="-13"/>
              </w:rPr>
              <w:t xml:space="preserve"> </w:t>
            </w:r>
            <w:r>
              <w:t>mogu</w:t>
            </w:r>
            <w:r>
              <w:rPr>
                <w:spacing w:val="-12"/>
              </w:rPr>
              <w:t xml:space="preserve"> </w:t>
            </w:r>
            <w:r>
              <w:t>imati</w:t>
            </w:r>
            <w:r>
              <w:rPr>
                <w:spacing w:val="-12"/>
              </w:rPr>
              <w:t xml:space="preserve"> </w:t>
            </w:r>
            <w:r>
              <w:t>dodatne prihode od turizma</w:t>
            </w:r>
          </w:p>
          <w:p w14:paraId="502535A3" w14:textId="77777777" w:rsidR="00412EDF" w:rsidRDefault="00452CBA" w:rsidP="000218F7">
            <w:pPr>
              <w:pStyle w:val="TableParagraph"/>
              <w:numPr>
                <w:ilvl w:val="0"/>
                <w:numId w:val="16"/>
              </w:numPr>
              <w:tabs>
                <w:tab w:val="left" w:pos="827"/>
                <w:tab w:val="left" w:pos="828"/>
              </w:tabs>
              <w:spacing w:before="14" w:line="228" w:lineRule="auto"/>
              <w:ind w:right="277"/>
            </w:pPr>
            <w:r>
              <w:t>Raspoloživost vodenih površina za širenje</w:t>
            </w:r>
            <w:r>
              <w:rPr>
                <w:spacing w:val="-14"/>
              </w:rPr>
              <w:t xml:space="preserve"> </w:t>
            </w:r>
            <w:r>
              <w:t>komercijalne</w:t>
            </w:r>
            <w:r>
              <w:rPr>
                <w:spacing w:val="-12"/>
              </w:rPr>
              <w:t xml:space="preserve"> </w:t>
            </w:r>
            <w:r>
              <w:t>proizvodnje</w:t>
            </w:r>
            <w:r>
              <w:rPr>
                <w:spacing w:val="-12"/>
              </w:rPr>
              <w:t xml:space="preserve"> </w:t>
            </w:r>
            <w:r>
              <w:t>ribe</w:t>
            </w:r>
          </w:p>
          <w:p w14:paraId="7E2051BB" w14:textId="77777777" w:rsidR="00F23398" w:rsidRDefault="00456AE2" w:rsidP="000218F7">
            <w:pPr>
              <w:pStyle w:val="TableParagraph"/>
              <w:numPr>
                <w:ilvl w:val="0"/>
                <w:numId w:val="16"/>
              </w:numPr>
              <w:tabs>
                <w:tab w:val="left" w:pos="827"/>
                <w:tab w:val="left" w:pos="828"/>
              </w:tabs>
              <w:spacing w:before="13" w:line="228" w:lineRule="auto"/>
              <w:ind w:right="100"/>
            </w:pPr>
            <w:r w:rsidRPr="00456AE2">
              <w:t>Kvalificirani radnici s dugogodišnjim iskustvom, koji su neophodni za prijenos tehnoloških vještina i znanja</w:t>
            </w:r>
            <w:r w:rsidRPr="00456AE2" w:rsidDel="00456AE2">
              <w:t xml:space="preserve"> </w:t>
            </w:r>
          </w:p>
          <w:p w14:paraId="6F8CBD7D" w14:textId="40AB13B8" w:rsidR="00412EDF" w:rsidRDefault="00452CBA" w:rsidP="000218F7">
            <w:pPr>
              <w:pStyle w:val="TableParagraph"/>
              <w:numPr>
                <w:ilvl w:val="0"/>
                <w:numId w:val="16"/>
              </w:numPr>
              <w:tabs>
                <w:tab w:val="left" w:pos="827"/>
                <w:tab w:val="left" w:pos="828"/>
              </w:tabs>
              <w:spacing w:before="13" w:line="228" w:lineRule="auto"/>
              <w:ind w:right="100"/>
            </w:pPr>
            <w:r>
              <w:t>Domaća</w:t>
            </w:r>
            <w:r>
              <w:rPr>
                <w:spacing w:val="-6"/>
              </w:rPr>
              <w:t xml:space="preserve"> </w:t>
            </w:r>
            <w:r>
              <w:t>i</w:t>
            </w:r>
            <w:r>
              <w:rPr>
                <w:spacing w:val="-6"/>
              </w:rPr>
              <w:t xml:space="preserve"> </w:t>
            </w:r>
            <w:r>
              <w:t>inozemna</w:t>
            </w:r>
            <w:r>
              <w:rPr>
                <w:spacing w:val="-6"/>
              </w:rPr>
              <w:t xml:space="preserve"> </w:t>
            </w:r>
            <w:r>
              <w:t>potražnja</w:t>
            </w:r>
            <w:r>
              <w:rPr>
                <w:spacing w:val="-6"/>
              </w:rPr>
              <w:t xml:space="preserve"> </w:t>
            </w:r>
            <w:r>
              <w:t>često</w:t>
            </w:r>
            <w:r>
              <w:rPr>
                <w:spacing w:val="-8"/>
              </w:rPr>
              <w:t xml:space="preserve"> </w:t>
            </w:r>
            <w:r>
              <w:t>je veća od ponude ključnih vrsta</w:t>
            </w:r>
          </w:p>
          <w:p w14:paraId="054E60F2" w14:textId="77777777" w:rsidR="00412EDF" w:rsidRDefault="00452CBA" w:rsidP="000218F7">
            <w:pPr>
              <w:pStyle w:val="TableParagraph"/>
              <w:numPr>
                <w:ilvl w:val="0"/>
                <w:numId w:val="16"/>
              </w:numPr>
              <w:tabs>
                <w:tab w:val="left" w:pos="827"/>
                <w:tab w:val="left" w:pos="828"/>
              </w:tabs>
              <w:spacing w:before="9" w:line="232" w:lineRule="auto"/>
              <w:ind w:right="280"/>
            </w:pPr>
            <w:r>
              <w:t>Šaran je zbog niske cijene mesa na tržištu</w:t>
            </w:r>
            <w:r>
              <w:rPr>
                <w:spacing w:val="-10"/>
              </w:rPr>
              <w:t xml:space="preserve"> </w:t>
            </w:r>
            <w:r>
              <w:t>dobar</w:t>
            </w:r>
            <w:r>
              <w:rPr>
                <w:spacing w:val="-11"/>
              </w:rPr>
              <w:t xml:space="preserve"> </w:t>
            </w:r>
            <w:r>
              <w:t>repromaterijal</w:t>
            </w:r>
            <w:r>
              <w:rPr>
                <w:spacing w:val="-11"/>
              </w:rPr>
              <w:t xml:space="preserve"> </w:t>
            </w:r>
            <w:r>
              <w:t>za</w:t>
            </w:r>
            <w:r>
              <w:rPr>
                <w:spacing w:val="-10"/>
              </w:rPr>
              <w:t xml:space="preserve"> </w:t>
            </w:r>
            <w:r>
              <w:t>razvoj novih proizvoda</w:t>
            </w:r>
          </w:p>
          <w:p w14:paraId="2AE9D332" w14:textId="77777777" w:rsidR="00412EDF" w:rsidRDefault="00452CBA" w:rsidP="000218F7">
            <w:pPr>
              <w:pStyle w:val="TableParagraph"/>
              <w:numPr>
                <w:ilvl w:val="0"/>
                <w:numId w:val="16"/>
              </w:numPr>
              <w:tabs>
                <w:tab w:val="left" w:pos="827"/>
                <w:tab w:val="left" w:pos="828"/>
              </w:tabs>
              <w:spacing w:before="6"/>
              <w:ind w:hanging="361"/>
            </w:pPr>
            <w:r>
              <w:t>Dobro</w:t>
            </w:r>
            <w:r>
              <w:rPr>
                <w:spacing w:val="-5"/>
              </w:rPr>
              <w:t xml:space="preserve"> </w:t>
            </w:r>
            <w:r>
              <w:t>stanje</w:t>
            </w:r>
            <w:r>
              <w:rPr>
                <w:spacing w:val="-6"/>
              </w:rPr>
              <w:t xml:space="preserve"> </w:t>
            </w:r>
            <w:r>
              <w:t>okoliša</w:t>
            </w:r>
            <w:r>
              <w:rPr>
                <w:spacing w:val="-4"/>
              </w:rPr>
              <w:t xml:space="preserve"> </w:t>
            </w:r>
            <w:r>
              <w:t>i</w:t>
            </w:r>
            <w:r>
              <w:rPr>
                <w:spacing w:val="-6"/>
              </w:rPr>
              <w:t xml:space="preserve"> </w:t>
            </w:r>
            <w:r>
              <w:t>kvalitete</w:t>
            </w:r>
            <w:r>
              <w:rPr>
                <w:spacing w:val="-3"/>
              </w:rPr>
              <w:t xml:space="preserve"> </w:t>
            </w:r>
            <w:r>
              <w:rPr>
                <w:spacing w:val="-4"/>
              </w:rPr>
              <w:t>vode</w:t>
            </w:r>
          </w:p>
        </w:tc>
        <w:tc>
          <w:tcPr>
            <w:tcW w:w="4676" w:type="dxa"/>
          </w:tcPr>
          <w:p w14:paraId="6757F03D" w14:textId="77777777" w:rsidR="00412EDF" w:rsidRDefault="00452CBA" w:rsidP="000218F7">
            <w:pPr>
              <w:pStyle w:val="TableParagraph"/>
              <w:numPr>
                <w:ilvl w:val="0"/>
                <w:numId w:val="15"/>
              </w:numPr>
              <w:tabs>
                <w:tab w:val="left" w:pos="467"/>
                <w:tab w:val="left" w:pos="468"/>
              </w:tabs>
              <w:spacing w:line="237" w:lineRule="auto"/>
              <w:ind w:right="784"/>
            </w:pPr>
            <w:r>
              <w:t>Rascjepkanost</w:t>
            </w:r>
            <w:r>
              <w:rPr>
                <w:spacing w:val="-11"/>
              </w:rPr>
              <w:t xml:space="preserve"> </w:t>
            </w:r>
            <w:r>
              <w:t>sektora,</w:t>
            </w:r>
            <w:r>
              <w:rPr>
                <w:spacing w:val="-15"/>
              </w:rPr>
              <w:t xml:space="preserve"> </w:t>
            </w:r>
            <w:r>
              <w:t>posebice</w:t>
            </w:r>
            <w:r>
              <w:rPr>
                <w:spacing w:val="-13"/>
              </w:rPr>
              <w:t xml:space="preserve"> </w:t>
            </w:r>
            <w:r>
              <w:t>u proteklih deset godina</w:t>
            </w:r>
          </w:p>
          <w:p w14:paraId="33A85483" w14:textId="77777777" w:rsidR="00412EDF" w:rsidRDefault="00452CBA" w:rsidP="000218F7">
            <w:pPr>
              <w:pStyle w:val="TableParagraph"/>
              <w:numPr>
                <w:ilvl w:val="0"/>
                <w:numId w:val="15"/>
              </w:numPr>
              <w:tabs>
                <w:tab w:val="left" w:pos="467"/>
                <w:tab w:val="left" w:pos="468"/>
              </w:tabs>
              <w:spacing w:before="2" w:line="237" w:lineRule="auto"/>
              <w:ind w:right="282"/>
            </w:pPr>
            <w:r>
              <w:t>Manjak</w:t>
            </w:r>
            <w:r>
              <w:rPr>
                <w:spacing w:val="-8"/>
              </w:rPr>
              <w:t xml:space="preserve"> </w:t>
            </w:r>
            <w:r>
              <w:t>prilagođene</w:t>
            </w:r>
            <w:r>
              <w:rPr>
                <w:spacing w:val="-10"/>
              </w:rPr>
              <w:t xml:space="preserve"> </w:t>
            </w:r>
            <w:r>
              <w:t>ishrane</w:t>
            </w:r>
            <w:r>
              <w:rPr>
                <w:spacing w:val="-10"/>
              </w:rPr>
              <w:t xml:space="preserve"> </w:t>
            </w:r>
            <w:r>
              <w:t>i</w:t>
            </w:r>
            <w:r>
              <w:rPr>
                <w:spacing w:val="-10"/>
              </w:rPr>
              <w:t xml:space="preserve"> </w:t>
            </w:r>
            <w:r>
              <w:t xml:space="preserve">mrjestilišta </w:t>
            </w:r>
            <w:r>
              <w:rPr>
                <w:spacing w:val="-4"/>
              </w:rPr>
              <w:t>ribe</w:t>
            </w:r>
          </w:p>
          <w:p w14:paraId="5BBF0532" w14:textId="77777777" w:rsidR="00412EDF" w:rsidRDefault="00452CBA" w:rsidP="000218F7">
            <w:pPr>
              <w:pStyle w:val="TableParagraph"/>
              <w:numPr>
                <w:ilvl w:val="0"/>
                <w:numId w:val="15"/>
              </w:numPr>
              <w:tabs>
                <w:tab w:val="left" w:pos="467"/>
                <w:tab w:val="left" w:pos="468"/>
              </w:tabs>
              <w:spacing w:before="2"/>
              <w:ind w:right="430"/>
            </w:pPr>
            <w:r>
              <w:t>Uzgoj niskog intenziteta i duži uzgojni ciklus</w:t>
            </w:r>
            <w:r>
              <w:rPr>
                <w:spacing w:val="-10"/>
              </w:rPr>
              <w:t xml:space="preserve"> </w:t>
            </w:r>
            <w:r>
              <w:t>ograničavaju</w:t>
            </w:r>
            <w:r>
              <w:rPr>
                <w:spacing w:val="-10"/>
              </w:rPr>
              <w:t xml:space="preserve"> </w:t>
            </w:r>
            <w:r>
              <w:t>produktivnost</w:t>
            </w:r>
            <w:r>
              <w:rPr>
                <w:spacing w:val="-9"/>
              </w:rPr>
              <w:t xml:space="preserve"> </w:t>
            </w:r>
            <w:r>
              <w:t>i</w:t>
            </w:r>
            <w:r>
              <w:rPr>
                <w:spacing w:val="-10"/>
              </w:rPr>
              <w:t xml:space="preserve"> </w:t>
            </w:r>
            <w:r>
              <w:t>rast ove industrije</w:t>
            </w:r>
          </w:p>
          <w:p w14:paraId="4A3746AD" w14:textId="77777777" w:rsidR="00412EDF" w:rsidRDefault="00452CBA" w:rsidP="000218F7">
            <w:pPr>
              <w:pStyle w:val="TableParagraph"/>
              <w:numPr>
                <w:ilvl w:val="0"/>
                <w:numId w:val="15"/>
              </w:numPr>
              <w:tabs>
                <w:tab w:val="left" w:pos="467"/>
                <w:tab w:val="left" w:pos="468"/>
              </w:tabs>
              <w:spacing w:line="268" w:lineRule="exact"/>
              <w:ind w:hanging="361"/>
            </w:pPr>
            <w:r>
              <w:t>Slabe</w:t>
            </w:r>
            <w:r>
              <w:rPr>
                <w:spacing w:val="-8"/>
              </w:rPr>
              <w:t xml:space="preserve"> </w:t>
            </w:r>
            <w:r>
              <w:t>marketinške</w:t>
            </w:r>
            <w:r>
              <w:rPr>
                <w:spacing w:val="-8"/>
              </w:rPr>
              <w:t xml:space="preserve"> </w:t>
            </w:r>
            <w:r>
              <w:t>vještine</w:t>
            </w:r>
            <w:r>
              <w:rPr>
                <w:spacing w:val="-7"/>
              </w:rPr>
              <w:t xml:space="preserve"> </w:t>
            </w:r>
            <w:r w:rsidR="00456AE2">
              <w:rPr>
                <w:spacing w:val="-2"/>
              </w:rPr>
              <w:t>proizvođača</w:t>
            </w:r>
          </w:p>
          <w:p w14:paraId="459F29D2" w14:textId="532F9277" w:rsidR="00412EDF" w:rsidRDefault="00452CBA" w:rsidP="000218F7">
            <w:pPr>
              <w:pStyle w:val="TableParagraph"/>
              <w:numPr>
                <w:ilvl w:val="0"/>
                <w:numId w:val="15"/>
              </w:numPr>
              <w:tabs>
                <w:tab w:val="left" w:pos="467"/>
                <w:tab w:val="left" w:pos="468"/>
              </w:tabs>
              <w:ind w:right="286"/>
            </w:pPr>
            <w:r>
              <w:t>Slaba biosigurnost i sposobnost upravljanja</w:t>
            </w:r>
            <w:r>
              <w:rPr>
                <w:spacing w:val="-10"/>
              </w:rPr>
              <w:t xml:space="preserve"> </w:t>
            </w:r>
            <w:r>
              <w:t>rizicima</w:t>
            </w:r>
            <w:r>
              <w:rPr>
                <w:spacing w:val="-8"/>
              </w:rPr>
              <w:t xml:space="preserve"> </w:t>
            </w:r>
            <w:r>
              <w:t>od</w:t>
            </w:r>
            <w:r>
              <w:rPr>
                <w:spacing w:val="-8"/>
              </w:rPr>
              <w:t xml:space="preserve"> </w:t>
            </w:r>
            <w:r>
              <w:t>bolesti</w:t>
            </w:r>
            <w:r>
              <w:rPr>
                <w:spacing w:val="-8"/>
              </w:rPr>
              <w:t xml:space="preserve"> </w:t>
            </w:r>
            <w:r>
              <w:t>(npr.</w:t>
            </w:r>
            <w:r>
              <w:rPr>
                <w:spacing w:val="-9"/>
              </w:rPr>
              <w:t xml:space="preserve"> </w:t>
            </w:r>
            <w:r>
              <w:t>virus KHV k</w:t>
            </w:r>
            <w:r w:rsidR="0002744D">
              <w:t xml:space="preserve">od </w:t>
            </w:r>
            <w:r>
              <w:t>šaran</w:t>
            </w:r>
            <w:r w:rsidR="0002744D">
              <w:t>a</w:t>
            </w:r>
            <w:r>
              <w:t>)</w:t>
            </w:r>
          </w:p>
          <w:p w14:paraId="0614485E" w14:textId="77777777" w:rsidR="00412EDF" w:rsidRDefault="00452CBA" w:rsidP="000218F7">
            <w:pPr>
              <w:pStyle w:val="TableParagraph"/>
              <w:numPr>
                <w:ilvl w:val="0"/>
                <w:numId w:val="15"/>
              </w:numPr>
              <w:tabs>
                <w:tab w:val="left" w:pos="467"/>
                <w:tab w:val="left" w:pos="468"/>
              </w:tabs>
              <w:spacing w:line="237" w:lineRule="auto"/>
              <w:ind w:right="281"/>
            </w:pPr>
            <w:r>
              <w:t>Potražnja</w:t>
            </w:r>
            <w:r>
              <w:rPr>
                <w:spacing w:val="-8"/>
              </w:rPr>
              <w:t xml:space="preserve"> </w:t>
            </w:r>
            <w:r>
              <w:t>je</w:t>
            </w:r>
            <w:r>
              <w:rPr>
                <w:spacing w:val="-8"/>
              </w:rPr>
              <w:t xml:space="preserve"> </w:t>
            </w:r>
            <w:r>
              <w:t>koncentrirana</w:t>
            </w:r>
            <w:r>
              <w:rPr>
                <w:spacing w:val="-7"/>
              </w:rPr>
              <w:t xml:space="preserve"> </w:t>
            </w:r>
            <w:r>
              <w:t>u</w:t>
            </w:r>
            <w:r>
              <w:rPr>
                <w:spacing w:val="-6"/>
              </w:rPr>
              <w:t xml:space="preserve"> </w:t>
            </w:r>
            <w:r>
              <w:t>dvije</w:t>
            </w:r>
            <w:r>
              <w:rPr>
                <w:spacing w:val="-8"/>
              </w:rPr>
              <w:t xml:space="preserve"> </w:t>
            </w:r>
            <w:r>
              <w:t>kratke sezone godišnje</w:t>
            </w:r>
          </w:p>
          <w:p w14:paraId="5328E0EA" w14:textId="77777777" w:rsidR="00412EDF" w:rsidRDefault="00452CBA" w:rsidP="000218F7">
            <w:pPr>
              <w:pStyle w:val="TableParagraph"/>
              <w:numPr>
                <w:ilvl w:val="0"/>
                <w:numId w:val="15"/>
              </w:numPr>
              <w:tabs>
                <w:tab w:val="left" w:pos="467"/>
                <w:tab w:val="left" w:pos="468"/>
              </w:tabs>
              <w:spacing w:before="2" w:line="268" w:lineRule="exact"/>
              <w:ind w:hanging="361"/>
            </w:pPr>
            <w:r>
              <w:t>Nedostatak</w:t>
            </w:r>
            <w:r>
              <w:rPr>
                <w:spacing w:val="-7"/>
              </w:rPr>
              <w:t xml:space="preserve"> </w:t>
            </w:r>
            <w:r>
              <w:t>ciljane</w:t>
            </w:r>
            <w:r>
              <w:rPr>
                <w:spacing w:val="-6"/>
              </w:rPr>
              <w:t xml:space="preserve"> </w:t>
            </w:r>
            <w:r>
              <w:rPr>
                <w:spacing w:val="-2"/>
              </w:rPr>
              <w:t>promidžbe</w:t>
            </w:r>
          </w:p>
          <w:p w14:paraId="624955A2" w14:textId="77777777" w:rsidR="00412EDF" w:rsidRDefault="00452CBA" w:rsidP="000218F7">
            <w:pPr>
              <w:pStyle w:val="TableParagraph"/>
              <w:numPr>
                <w:ilvl w:val="0"/>
                <w:numId w:val="15"/>
              </w:numPr>
              <w:tabs>
                <w:tab w:val="left" w:pos="467"/>
                <w:tab w:val="left" w:pos="468"/>
              </w:tabs>
              <w:ind w:right="244"/>
            </w:pPr>
            <w:r>
              <w:t>Neznatna interakcija između malih i srednjih</w:t>
            </w:r>
            <w:r>
              <w:rPr>
                <w:spacing w:val="-9"/>
              </w:rPr>
              <w:t xml:space="preserve"> </w:t>
            </w:r>
            <w:r>
              <w:t>poduzeća</w:t>
            </w:r>
            <w:r>
              <w:rPr>
                <w:spacing w:val="-7"/>
              </w:rPr>
              <w:t xml:space="preserve"> </w:t>
            </w:r>
            <w:r>
              <w:t>i</w:t>
            </w:r>
            <w:r>
              <w:rPr>
                <w:spacing w:val="-7"/>
              </w:rPr>
              <w:t xml:space="preserve"> </w:t>
            </w:r>
            <w:r>
              <w:t>javnih</w:t>
            </w:r>
            <w:r>
              <w:rPr>
                <w:spacing w:val="-7"/>
              </w:rPr>
              <w:t xml:space="preserve"> </w:t>
            </w:r>
            <w:r>
              <w:t>ustanova</w:t>
            </w:r>
            <w:r>
              <w:rPr>
                <w:spacing w:val="-9"/>
              </w:rPr>
              <w:t xml:space="preserve"> </w:t>
            </w:r>
            <w:r>
              <w:t>koje se bave istraživanjem i razvojem</w:t>
            </w:r>
          </w:p>
          <w:p w14:paraId="326725E2" w14:textId="77777777" w:rsidR="00412EDF" w:rsidRDefault="00452CBA" w:rsidP="000218F7">
            <w:pPr>
              <w:pStyle w:val="TableParagraph"/>
              <w:numPr>
                <w:ilvl w:val="0"/>
                <w:numId w:val="15"/>
              </w:numPr>
              <w:tabs>
                <w:tab w:val="left" w:pos="467"/>
                <w:tab w:val="left" w:pos="468"/>
              </w:tabs>
              <w:spacing w:line="237" w:lineRule="auto"/>
              <w:ind w:right="405"/>
            </w:pPr>
            <w:r>
              <w:t>Slaba</w:t>
            </w:r>
            <w:r>
              <w:rPr>
                <w:spacing w:val="-8"/>
              </w:rPr>
              <w:t xml:space="preserve"> </w:t>
            </w:r>
            <w:r>
              <w:t>suradnja</w:t>
            </w:r>
            <w:r>
              <w:rPr>
                <w:spacing w:val="-10"/>
              </w:rPr>
              <w:t xml:space="preserve"> </w:t>
            </w:r>
            <w:r>
              <w:t>i</w:t>
            </w:r>
            <w:r>
              <w:rPr>
                <w:spacing w:val="-11"/>
              </w:rPr>
              <w:t xml:space="preserve"> </w:t>
            </w:r>
            <w:r>
              <w:t>koordiniranost</w:t>
            </w:r>
            <w:r>
              <w:rPr>
                <w:spacing w:val="-9"/>
              </w:rPr>
              <w:t xml:space="preserve"> </w:t>
            </w:r>
            <w:r>
              <w:t>između raznih poduzeća u cilju snižavanja troškova i boljeg marketinga</w:t>
            </w:r>
          </w:p>
          <w:p w14:paraId="3A251682" w14:textId="77777777" w:rsidR="00412EDF" w:rsidRDefault="00452CBA" w:rsidP="000218F7">
            <w:pPr>
              <w:pStyle w:val="TableParagraph"/>
              <w:numPr>
                <w:ilvl w:val="0"/>
                <w:numId w:val="15"/>
              </w:numPr>
              <w:tabs>
                <w:tab w:val="left" w:pos="467"/>
                <w:tab w:val="left" w:pos="468"/>
              </w:tabs>
              <w:spacing w:before="3" w:line="269" w:lineRule="exact"/>
              <w:ind w:hanging="361"/>
            </w:pPr>
            <w:r>
              <w:t>Nedostatak</w:t>
            </w:r>
            <w:r>
              <w:rPr>
                <w:spacing w:val="-10"/>
              </w:rPr>
              <w:t xml:space="preserve"> </w:t>
            </w:r>
            <w:r>
              <w:t>kapaciteta</w:t>
            </w:r>
            <w:r>
              <w:rPr>
                <w:spacing w:val="-5"/>
              </w:rPr>
              <w:t xml:space="preserve"> </w:t>
            </w:r>
            <w:r>
              <w:t>za</w:t>
            </w:r>
            <w:r>
              <w:rPr>
                <w:spacing w:val="-7"/>
              </w:rPr>
              <w:t xml:space="preserve"> </w:t>
            </w:r>
            <w:r>
              <w:rPr>
                <w:spacing w:val="-2"/>
              </w:rPr>
              <w:t>preradu</w:t>
            </w:r>
          </w:p>
          <w:p w14:paraId="3BDD570A" w14:textId="77777777" w:rsidR="00412EDF" w:rsidRDefault="00452CBA" w:rsidP="000218F7">
            <w:pPr>
              <w:pStyle w:val="TableParagraph"/>
              <w:numPr>
                <w:ilvl w:val="0"/>
                <w:numId w:val="15"/>
              </w:numPr>
              <w:tabs>
                <w:tab w:val="left" w:pos="467"/>
                <w:tab w:val="left" w:pos="468"/>
              </w:tabs>
              <w:spacing w:line="252" w:lineRule="exact"/>
              <w:ind w:right="244"/>
            </w:pPr>
            <w:r>
              <w:t>Nedosatak</w:t>
            </w:r>
            <w:r>
              <w:rPr>
                <w:spacing w:val="-7"/>
              </w:rPr>
              <w:t xml:space="preserve"> </w:t>
            </w:r>
            <w:r>
              <w:t>(educirane</w:t>
            </w:r>
            <w:r>
              <w:rPr>
                <w:spacing w:val="-10"/>
              </w:rPr>
              <w:t xml:space="preserve"> </w:t>
            </w:r>
            <w:r>
              <w:t>i</w:t>
            </w:r>
            <w:r>
              <w:rPr>
                <w:spacing w:val="-11"/>
              </w:rPr>
              <w:t xml:space="preserve"> </w:t>
            </w:r>
            <w:r>
              <w:t>kvalitetne)</w:t>
            </w:r>
            <w:r>
              <w:rPr>
                <w:spacing w:val="-9"/>
              </w:rPr>
              <w:t xml:space="preserve"> </w:t>
            </w:r>
            <w:r>
              <w:t xml:space="preserve">radne </w:t>
            </w:r>
            <w:r>
              <w:rPr>
                <w:spacing w:val="-2"/>
              </w:rPr>
              <w:t>snage</w:t>
            </w:r>
          </w:p>
        </w:tc>
      </w:tr>
    </w:tbl>
    <w:p w14:paraId="60313E6D" w14:textId="77777777" w:rsidR="00412EDF" w:rsidRDefault="00412EDF">
      <w:pPr>
        <w:spacing w:line="252" w:lineRule="exact"/>
        <w:sectPr w:rsidR="00412EDF">
          <w:pgSz w:w="12240" w:h="15840"/>
          <w:pgMar w:top="1340" w:right="320" w:bottom="1200" w:left="460" w:header="763" w:footer="1012" w:gutter="0"/>
          <w:cols w:space="720"/>
        </w:sectPr>
      </w:pPr>
    </w:p>
    <w:p w14:paraId="5C34BDAD" w14:textId="77777777" w:rsidR="00412EDF" w:rsidRDefault="00412EDF">
      <w:pPr>
        <w:pStyle w:val="Tijeloteksta"/>
        <w:spacing w:before="10"/>
        <w:rPr>
          <w:sz w:val="7"/>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76"/>
      </w:tblGrid>
      <w:tr w:rsidR="00412EDF" w14:paraId="070EBD2C" w14:textId="77777777">
        <w:trPr>
          <w:trHeight w:val="1027"/>
        </w:trPr>
        <w:tc>
          <w:tcPr>
            <w:tcW w:w="4676" w:type="dxa"/>
          </w:tcPr>
          <w:p w14:paraId="6E5D8D22" w14:textId="77777777" w:rsidR="00412EDF" w:rsidRDefault="00412EDF">
            <w:pPr>
              <w:pStyle w:val="TableParagraph"/>
              <w:rPr>
                <w:rFonts w:ascii="Times New Roman"/>
              </w:rPr>
            </w:pPr>
          </w:p>
        </w:tc>
        <w:tc>
          <w:tcPr>
            <w:tcW w:w="4676" w:type="dxa"/>
          </w:tcPr>
          <w:p w14:paraId="15FC31CA" w14:textId="77777777" w:rsidR="00412EDF" w:rsidRDefault="00452CBA" w:rsidP="000218F7">
            <w:pPr>
              <w:pStyle w:val="TableParagraph"/>
              <w:numPr>
                <w:ilvl w:val="0"/>
                <w:numId w:val="14"/>
              </w:numPr>
              <w:tabs>
                <w:tab w:val="left" w:pos="467"/>
                <w:tab w:val="left" w:pos="468"/>
              </w:tabs>
              <w:spacing w:before="2" w:line="237" w:lineRule="auto"/>
              <w:ind w:right="369"/>
            </w:pPr>
            <w:r>
              <w:t>Problematično i skupo upravljanje ekosustavima</w:t>
            </w:r>
            <w:r>
              <w:rPr>
                <w:spacing w:val="-9"/>
              </w:rPr>
              <w:t xml:space="preserve"> </w:t>
            </w:r>
            <w:r>
              <w:t>u</w:t>
            </w:r>
            <w:r>
              <w:rPr>
                <w:spacing w:val="-11"/>
              </w:rPr>
              <w:t xml:space="preserve"> </w:t>
            </w:r>
            <w:r>
              <w:t>područjima</w:t>
            </w:r>
            <w:r>
              <w:rPr>
                <w:spacing w:val="-9"/>
              </w:rPr>
              <w:t xml:space="preserve"> </w:t>
            </w:r>
            <w:r>
              <w:t>u</w:t>
            </w:r>
            <w:r>
              <w:rPr>
                <w:spacing w:val="-11"/>
              </w:rPr>
              <w:t xml:space="preserve"> </w:t>
            </w:r>
            <w:r>
              <w:t>ekološkoj mreži Natura 2000</w:t>
            </w:r>
          </w:p>
        </w:tc>
      </w:tr>
      <w:tr w:rsidR="00412EDF" w14:paraId="69CAA160" w14:textId="77777777">
        <w:trPr>
          <w:trHeight w:val="433"/>
        </w:trPr>
        <w:tc>
          <w:tcPr>
            <w:tcW w:w="4676" w:type="dxa"/>
            <w:shd w:val="clear" w:color="auto" w:fill="EC7C30"/>
          </w:tcPr>
          <w:p w14:paraId="5B7BE998" w14:textId="77777777" w:rsidR="00412EDF" w:rsidRDefault="00A73590">
            <w:pPr>
              <w:pStyle w:val="TableParagraph"/>
              <w:spacing w:line="248" w:lineRule="exact"/>
              <w:ind w:left="1710" w:right="1701"/>
              <w:jc w:val="center"/>
              <w:rPr>
                <w:b/>
              </w:rPr>
            </w:pPr>
            <w:r>
              <w:rPr>
                <w:b/>
                <w:spacing w:val="-2"/>
              </w:rPr>
              <w:t>Prilike</w:t>
            </w:r>
          </w:p>
        </w:tc>
        <w:tc>
          <w:tcPr>
            <w:tcW w:w="4676" w:type="dxa"/>
            <w:shd w:val="clear" w:color="auto" w:fill="EC7C30"/>
          </w:tcPr>
          <w:p w14:paraId="3BBD574B" w14:textId="77777777" w:rsidR="00412EDF" w:rsidRDefault="00452CBA">
            <w:pPr>
              <w:pStyle w:val="TableParagraph"/>
              <w:spacing w:line="248" w:lineRule="exact"/>
              <w:ind w:left="1710" w:right="1701"/>
              <w:jc w:val="center"/>
              <w:rPr>
                <w:b/>
              </w:rPr>
            </w:pPr>
            <w:r>
              <w:rPr>
                <w:b/>
                <w:spacing w:val="-2"/>
              </w:rPr>
              <w:t>Prijetnje</w:t>
            </w:r>
          </w:p>
        </w:tc>
      </w:tr>
      <w:tr w:rsidR="00412EDF" w14:paraId="68538D8F" w14:textId="77777777">
        <w:trPr>
          <w:trHeight w:val="5417"/>
        </w:trPr>
        <w:tc>
          <w:tcPr>
            <w:tcW w:w="4676" w:type="dxa"/>
          </w:tcPr>
          <w:p w14:paraId="1D9DC482" w14:textId="77777777" w:rsidR="00412EDF" w:rsidRDefault="00452CBA" w:rsidP="000218F7">
            <w:pPr>
              <w:pStyle w:val="TableParagraph"/>
              <w:numPr>
                <w:ilvl w:val="0"/>
                <w:numId w:val="13"/>
              </w:numPr>
              <w:tabs>
                <w:tab w:val="left" w:pos="467"/>
                <w:tab w:val="left" w:pos="468"/>
              </w:tabs>
              <w:ind w:right="98"/>
            </w:pPr>
            <w:r>
              <w:t>Veća</w:t>
            </w:r>
            <w:r>
              <w:rPr>
                <w:spacing w:val="-6"/>
              </w:rPr>
              <w:t xml:space="preserve"> </w:t>
            </w:r>
            <w:r>
              <w:t>ulaganja</w:t>
            </w:r>
            <w:r>
              <w:rPr>
                <w:spacing w:val="-6"/>
              </w:rPr>
              <w:t xml:space="preserve"> </w:t>
            </w:r>
            <w:r>
              <w:t>u</w:t>
            </w:r>
            <w:r>
              <w:rPr>
                <w:spacing w:val="-8"/>
              </w:rPr>
              <w:t xml:space="preserve"> </w:t>
            </w:r>
            <w:r>
              <w:t>bolje</w:t>
            </w:r>
            <w:r>
              <w:rPr>
                <w:spacing w:val="-8"/>
              </w:rPr>
              <w:t xml:space="preserve"> </w:t>
            </w:r>
            <w:r>
              <w:t>hranidbene</w:t>
            </w:r>
            <w:r>
              <w:rPr>
                <w:spacing w:val="-6"/>
              </w:rPr>
              <w:t xml:space="preserve"> </w:t>
            </w:r>
            <w:r>
              <w:t>režime</w:t>
            </w:r>
            <w:r>
              <w:rPr>
                <w:spacing w:val="-6"/>
              </w:rPr>
              <w:t xml:space="preserve"> </w:t>
            </w:r>
            <w:r>
              <w:t>i intenzivnu kulturu mogu povećati šaransku proizvodnost na više od 1 tone po hektaru</w:t>
            </w:r>
          </w:p>
          <w:p w14:paraId="48886087" w14:textId="77777777" w:rsidR="00412EDF" w:rsidRDefault="00452CBA" w:rsidP="000218F7">
            <w:pPr>
              <w:pStyle w:val="TableParagraph"/>
              <w:numPr>
                <w:ilvl w:val="0"/>
                <w:numId w:val="13"/>
              </w:numPr>
              <w:tabs>
                <w:tab w:val="left" w:pos="467"/>
                <w:tab w:val="left" w:pos="468"/>
              </w:tabs>
              <w:ind w:right="112"/>
            </w:pPr>
            <w:r>
              <w:t>Ciljanom</w:t>
            </w:r>
            <w:r>
              <w:rPr>
                <w:spacing w:val="-8"/>
              </w:rPr>
              <w:t xml:space="preserve"> </w:t>
            </w:r>
            <w:r>
              <w:t>promidžbom</w:t>
            </w:r>
            <w:r>
              <w:rPr>
                <w:spacing w:val="-10"/>
              </w:rPr>
              <w:t xml:space="preserve"> </w:t>
            </w:r>
            <w:r>
              <w:t>moguće</w:t>
            </w:r>
            <w:r>
              <w:rPr>
                <w:spacing w:val="-11"/>
              </w:rPr>
              <w:t xml:space="preserve"> </w:t>
            </w:r>
            <w:r>
              <w:t>je</w:t>
            </w:r>
            <w:r>
              <w:rPr>
                <w:spacing w:val="-11"/>
              </w:rPr>
              <w:t xml:space="preserve"> </w:t>
            </w:r>
            <w:r>
              <w:t xml:space="preserve">povećati prodaju šarana u područjima u Hrvatskoj u </w:t>
            </w:r>
            <w:r w:rsidR="00143829">
              <w:t>kojima je sada konzumacija mala</w:t>
            </w:r>
          </w:p>
          <w:p w14:paraId="32EC08D0" w14:textId="5BBFC8F8" w:rsidR="00412EDF" w:rsidRDefault="00452CBA" w:rsidP="000218F7">
            <w:pPr>
              <w:pStyle w:val="TableParagraph"/>
              <w:numPr>
                <w:ilvl w:val="0"/>
                <w:numId w:val="13"/>
              </w:numPr>
              <w:tabs>
                <w:tab w:val="left" w:pos="467"/>
                <w:tab w:val="left" w:pos="468"/>
              </w:tabs>
              <w:spacing w:line="237" w:lineRule="auto"/>
              <w:ind w:right="525"/>
            </w:pPr>
            <w:r>
              <w:t xml:space="preserve">Razvoj novih, gotovih </w:t>
            </w:r>
            <w:r w:rsidR="0002744D">
              <w:t>i praktičnih</w:t>
            </w:r>
            <w:r w:rsidR="00F23398">
              <w:t xml:space="preserve"> </w:t>
            </w:r>
            <w:r>
              <w:t>proizvoda</w:t>
            </w:r>
            <w:r>
              <w:rPr>
                <w:spacing w:val="-12"/>
              </w:rPr>
              <w:t xml:space="preserve"> </w:t>
            </w:r>
            <w:r>
              <w:t>u</w:t>
            </w:r>
            <w:r>
              <w:rPr>
                <w:spacing w:val="-11"/>
              </w:rPr>
              <w:t xml:space="preserve"> </w:t>
            </w:r>
            <w:r>
              <w:t xml:space="preserve">maloprodajnim </w:t>
            </w:r>
            <w:r w:rsidR="00143829">
              <w:t>pakiranjima i njihova promidžba</w:t>
            </w:r>
          </w:p>
          <w:p w14:paraId="6080B92B" w14:textId="77777777" w:rsidR="00F23398" w:rsidRDefault="00456AE2" w:rsidP="00143829">
            <w:pPr>
              <w:pStyle w:val="TableParagraph"/>
              <w:numPr>
                <w:ilvl w:val="0"/>
                <w:numId w:val="13"/>
              </w:numPr>
              <w:tabs>
                <w:tab w:val="left" w:pos="467"/>
                <w:tab w:val="left" w:pos="468"/>
              </w:tabs>
              <w:spacing w:before="2" w:line="237" w:lineRule="auto"/>
              <w:ind w:right="501"/>
            </w:pPr>
            <w:r w:rsidRPr="00456AE2">
              <w:t>Usmjeravanje na rastući eno-gastronomski turizam koji je na globalnom turističkom tržištu jedan od glavnih motiva putovanja; nova gastro-iskustva, promocija o hrvatskim jelima i šaranu</w:t>
            </w:r>
          </w:p>
          <w:p w14:paraId="38AAB33C" w14:textId="56F912BC" w:rsidR="00412EDF" w:rsidRDefault="00F23398" w:rsidP="00143829">
            <w:pPr>
              <w:pStyle w:val="TableParagraph"/>
              <w:numPr>
                <w:ilvl w:val="0"/>
                <w:numId w:val="13"/>
              </w:numPr>
              <w:tabs>
                <w:tab w:val="left" w:pos="467"/>
                <w:tab w:val="left" w:pos="468"/>
              </w:tabs>
              <w:spacing w:before="2" w:line="237" w:lineRule="auto"/>
              <w:ind w:right="501"/>
            </w:pPr>
            <w:r>
              <w:t>K</w:t>
            </w:r>
            <w:r w:rsidR="00452CBA">
              <w:t>valitetnije turističke ponude na ribnjačarstvima</w:t>
            </w:r>
            <w:r w:rsidR="00452CBA" w:rsidRPr="00143829">
              <w:rPr>
                <w:spacing w:val="-10"/>
              </w:rPr>
              <w:t xml:space="preserve"> </w:t>
            </w:r>
          </w:p>
          <w:p w14:paraId="07AAE9F4" w14:textId="6298FB3F" w:rsidR="00412EDF" w:rsidRDefault="00452CBA" w:rsidP="000218F7">
            <w:pPr>
              <w:pStyle w:val="TableParagraph"/>
              <w:numPr>
                <w:ilvl w:val="0"/>
                <w:numId w:val="13"/>
              </w:numPr>
              <w:tabs>
                <w:tab w:val="left" w:pos="467"/>
                <w:tab w:val="left" w:pos="468"/>
              </w:tabs>
              <w:spacing w:before="3" w:line="237" w:lineRule="auto"/>
              <w:ind w:right="124"/>
            </w:pPr>
            <w:r>
              <w:t xml:space="preserve">Mogućnosti diversifikacije </w:t>
            </w:r>
            <w:r w:rsidR="0002744D">
              <w:t>proizvoda</w:t>
            </w:r>
            <w:r>
              <w:t xml:space="preserve"> kao što su</w:t>
            </w:r>
            <w:r>
              <w:rPr>
                <w:spacing w:val="-5"/>
              </w:rPr>
              <w:t xml:space="preserve"> </w:t>
            </w:r>
            <w:r>
              <w:t>smuđ</w:t>
            </w:r>
            <w:r>
              <w:rPr>
                <w:spacing w:val="-6"/>
              </w:rPr>
              <w:t xml:space="preserve"> </w:t>
            </w:r>
            <w:r>
              <w:t>(s</w:t>
            </w:r>
            <w:r>
              <w:rPr>
                <w:spacing w:val="-4"/>
              </w:rPr>
              <w:t xml:space="preserve"> </w:t>
            </w:r>
            <w:r>
              <w:t>velikim</w:t>
            </w:r>
            <w:r>
              <w:rPr>
                <w:spacing w:val="-7"/>
              </w:rPr>
              <w:t xml:space="preserve"> </w:t>
            </w:r>
            <w:r>
              <w:t>filetima)</w:t>
            </w:r>
            <w:r>
              <w:rPr>
                <w:spacing w:val="-4"/>
              </w:rPr>
              <w:t xml:space="preserve"> </w:t>
            </w:r>
            <w:r>
              <w:t>i</w:t>
            </w:r>
            <w:r>
              <w:rPr>
                <w:spacing w:val="-7"/>
              </w:rPr>
              <w:t xml:space="preserve"> </w:t>
            </w:r>
            <w:r>
              <w:t>kečiga</w:t>
            </w:r>
            <w:r>
              <w:rPr>
                <w:spacing w:val="-6"/>
              </w:rPr>
              <w:t xml:space="preserve"> </w:t>
            </w:r>
            <w:r>
              <w:t>(veliki fileti, k</w:t>
            </w:r>
            <w:r w:rsidR="00143829">
              <w:t>avijar i turističke mogućnosti)</w:t>
            </w:r>
          </w:p>
          <w:p w14:paraId="42DDF15C" w14:textId="77777777" w:rsidR="00412EDF" w:rsidRDefault="00452CBA" w:rsidP="000218F7">
            <w:pPr>
              <w:pStyle w:val="TableParagraph"/>
              <w:numPr>
                <w:ilvl w:val="0"/>
                <w:numId w:val="13"/>
              </w:numPr>
              <w:tabs>
                <w:tab w:val="left" w:pos="467"/>
                <w:tab w:val="left" w:pos="468"/>
              </w:tabs>
              <w:spacing w:before="3" w:line="252" w:lineRule="exact"/>
              <w:ind w:right="98"/>
            </w:pPr>
            <w:r>
              <w:t>Uvođenje</w:t>
            </w:r>
            <w:r>
              <w:rPr>
                <w:spacing w:val="-8"/>
              </w:rPr>
              <w:t xml:space="preserve"> </w:t>
            </w:r>
            <w:r>
              <w:t>RAS</w:t>
            </w:r>
            <w:r>
              <w:rPr>
                <w:spacing w:val="-8"/>
              </w:rPr>
              <w:t xml:space="preserve"> </w:t>
            </w:r>
            <w:r>
              <w:t>tehnologija</w:t>
            </w:r>
            <w:r>
              <w:rPr>
                <w:spacing w:val="-10"/>
              </w:rPr>
              <w:t xml:space="preserve"> </w:t>
            </w:r>
            <w:r>
              <w:t>koji</w:t>
            </w:r>
            <w:r>
              <w:rPr>
                <w:spacing w:val="-11"/>
              </w:rPr>
              <w:t xml:space="preserve"> </w:t>
            </w:r>
            <w:r>
              <w:t>omogućuje otpornost na klimatske promjene</w:t>
            </w:r>
          </w:p>
        </w:tc>
        <w:tc>
          <w:tcPr>
            <w:tcW w:w="4676" w:type="dxa"/>
          </w:tcPr>
          <w:p w14:paraId="57812758" w14:textId="77777777" w:rsidR="00412EDF" w:rsidRDefault="00452CBA" w:rsidP="000218F7">
            <w:pPr>
              <w:pStyle w:val="TableParagraph"/>
              <w:numPr>
                <w:ilvl w:val="0"/>
                <w:numId w:val="12"/>
              </w:numPr>
              <w:tabs>
                <w:tab w:val="left" w:pos="467"/>
                <w:tab w:val="left" w:pos="468"/>
              </w:tabs>
              <w:ind w:right="781"/>
            </w:pPr>
            <w:r>
              <w:t>Klimatske promjene - suša i niski vodostaji</w:t>
            </w:r>
            <w:r>
              <w:rPr>
                <w:spacing w:val="-11"/>
              </w:rPr>
              <w:t xml:space="preserve"> </w:t>
            </w:r>
            <w:r>
              <w:t>oštećuju</w:t>
            </w:r>
            <w:r>
              <w:rPr>
                <w:spacing w:val="-13"/>
              </w:rPr>
              <w:t xml:space="preserve"> </w:t>
            </w:r>
            <w:r>
              <w:t>prirodni</w:t>
            </w:r>
            <w:r>
              <w:rPr>
                <w:spacing w:val="-12"/>
              </w:rPr>
              <w:t xml:space="preserve"> </w:t>
            </w:r>
            <w:r>
              <w:t xml:space="preserve">ribnjački ekosustav i smanjuju proizvodnost </w:t>
            </w:r>
            <w:r>
              <w:rPr>
                <w:spacing w:val="-2"/>
              </w:rPr>
              <w:t>uzgajališta</w:t>
            </w:r>
          </w:p>
          <w:p w14:paraId="10CF3B68" w14:textId="77777777" w:rsidR="00412EDF" w:rsidRDefault="00452CBA" w:rsidP="000218F7">
            <w:pPr>
              <w:pStyle w:val="TableParagraph"/>
              <w:numPr>
                <w:ilvl w:val="0"/>
                <w:numId w:val="12"/>
              </w:numPr>
              <w:tabs>
                <w:tab w:val="left" w:pos="467"/>
                <w:tab w:val="left" w:pos="468"/>
              </w:tabs>
              <w:spacing w:line="268" w:lineRule="exact"/>
              <w:ind w:hanging="361"/>
            </w:pPr>
            <w:r>
              <w:t>Klimatske</w:t>
            </w:r>
            <w:r>
              <w:rPr>
                <w:spacing w:val="-6"/>
              </w:rPr>
              <w:t xml:space="preserve"> </w:t>
            </w:r>
            <w:r>
              <w:t>promjene</w:t>
            </w:r>
            <w:r>
              <w:rPr>
                <w:spacing w:val="-5"/>
              </w:rPr>
              <w:t xml:space="preserve"> </w:t>
            </w:r>
            <w:r>
              <w:t>-</w:t>
            </w:r>
            <w:r>
              <w:rPr>
                <w:spacing w:val="-5"/>
              </w:rPr>
              <w:t xml:space="preserve"> </w:t>
            </w:r>
            <w:r>
              <w:rPr>
                <w:spacing w:val="-2"/>
              </w:rPr>
              <w:t>poplave</w:t>
            </w:r>
          </w:p>
          <w:p w14:paraId="7926AF7D" w14:textId="77777777" w:rsidR="00412EDF" w:rsidRDefault="00452CBA" w:rsidP="000218F7">
            <w:pPr>
              <w:pStyle w:val="TableParagraph"/>
              <w:numPr>
                <w:ilvl w:val="0"/>
                <w:numId w:val="12"/>
              </w:numPr>
              <w:tabs>
                <w:tab w:val="left" w:pos="467"/>
                <w:tab w:val="left" w:pos="468"/>
              </w:tabs>
              <w:spacing w:line="237" w:lineRule="auto"/>
              <w:ind w:right="781"/>
            </w:pPr>
            <w:r>
              <w:t>Cjenovno povoljniji uvoz iz susjednih/trećihzemalja,</w:t>
            </w:r>
            <w:r>
              <w:rPr>
                <w:spacing w:val="-16"/>
              </w:rPr>
              <w:t xml:space="preserve"> </w:t>
            </w:r>
            <w:r>
              <w:t>pritisak</w:t>
            </w:r>
            <w:r>
              <w:rPr>
                <w:spacing w:val="-15"/>
              </w:rPr>
              <w:t xml:space="preserve"> </w:t>
            </w:r>
            <w:r w:rsidR="00143829">
              <w:t>na smanjenje cijena</w:t>
            </w:r>
          </w:p>
          <w:p w14:paraId="5C273CC7" w14:textId="77777777" w:rsidR="00412EDF" w:rsidRDefault="00452CBA" w:rsidP="000218F7">
            <w:pPr>
              <w:pStyle w:val="TableParagraph"/>
              <w:numPr>
                <w:ilvl w:val="0"/>
                <w:numId w:val="12"/>
              </w:numPr>
              <w:tabs>
                <w:tab w:val="left" w:pos="467"/>
                <w:tab w:val="left" w:pos="468"/>
              </w:tabs>
              <w:spacing w:before="4" w:line="237" w:lineRule="auto"/>
              <w:ind w:right="120"/>
            </w:pPr>
            <w:r>
              <w:t>Šteta</w:t>
            </w:r>
            <w:r>
              <w:rPr>
                <w:spacing w:val="-5"/>
              </w:rPr>
              <w:t xml:space="preserve"> </w:t>
            </w:r>
            <w:r>
              <w:t>od</w:t>
            </w:r>
            <w:r>
              <w:rPr>
                <w:spacing w:val="-6"/>
              </w:rPr>
              <w:t xml:space="preserve"> </w:t>
            </w:r>
            <w:r>
              <w:t>cvjetanja</w:t>
            </w:r>
            <w:r>
              <w:rPr>
                <w:spacing w:val="-7"/>
              </w:rPr>
              <w:t xml:space="preserve"> </w:t>
            </w:r>
            <w:r>
              <w:t>algi</w:t>
            </w:r>
            <w:r>
              <w:rPr>
                <w:spacing w:val="-8"/>
              </w:rPr>
              <w:t xml:space="preserve"> </w:t>
            </w:r>
            <w:r>
              <w:t>i</w:t>
            </w:r>
            <w:r>
              <w:rPr>
                <w:spacing w:val="-6"/>
              </w:rPr>
              <w:t xml:space="preserve"> </w:t>
            </w:r>
            <w:r>
              <w:t>bolesti</w:t>
            </w:r>
            <w:r>
              <w:rPr>
                <w:spacing w:val="-6"/>
              </w:rPr>
              <w:t xml:space="preserve"> </w:t>
            </w:r>
            <w:r>
              <w:t>(autohtone i strane vrste)</w:t>
            </w:r>
          </w:p>
        </w:tc>
      </w:tr>
    </w:tbl>
    <w:p w14:paraId="686A9D09" w14:textId="4A15B93C" w:rsidR="00412EDF" w:rsidRDefault="00412EDF">
      <w:pPr>
        <w:pStyle w:val="Tijeloteksta"/>
        <w:spacing w:before="6"/>
        <w:rPr>
          <w:sz w:val="29"/>
        </w:rPr>
      </w:pPr>
    </w:p>
    <w:p w14:paraId="3E7000CC" w14:textId="4DA1A163" w:rsidR="0032489D" w:rsidRDefault="0032489D">
      <w:pPr>
        <w:pStyle w:val="Tijeloteksta"/>
        <w:spacing w:before="6"/>
        <w:rPr>
          <w:sz w:val="29"/>
        </w:rPr>
      </w:pPr>
    </w:p>
    <w:p w14:paraId="4CB92AC8" w14:textId="77777777" w:rsidR="0032489D" w:rsidRDefault="0032489D">
      <w:pPr>
        <w:pStyle w:val="Tijeloteksta"/>
        <w:spacing w:before="6"/>
        <w:rPr>
          <w:sz w:val="29"/>
        </w:rPr>
      </w:pPr>
    </w:p>
    <w:p w14:paraId="5D17464C" w14:textId="77777777" w:rsidR="00412EDF" w:rsidRDefault="00452CBA">
      <w:pPr>
        <w:pStyle w:val="Tijeloteksta"/>
        <w:spacing w:before="94"/>
        <w:ind w:left="980"/>
      </w:pPr>
      <w:r>
        <w:rPr>
          <w:u w:val="single"/>
        </w:rPr>
        <w:t>Hladnovodne</w:t>
      </w:r>
      <w:r>
        <w:rPr>
          <w:spacing w:val="-12"/>
          <w:u w:val="single"/>
        </w:rPr>
        <w:t xml:space="preserve"> </w:t>
      </w:r>
      <w:r>
        <w:rPr>
          <w:spacing w:val="-2"/>
          <w:u w:val="single"/>
        </w:rPr>
        <w:t>vrste</w:t>
      </w:r>
    </w:p>
    <w:p w14:paraId="60F0BE41" w14:textId="77777777" w:rsidR="00412EDF" w:rsidRDefault="00412EDF">
      <w:pPr>
        <w:pStyle w:val="Tijeloteksta"/>
        <w:spacing w:before="7"/>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76"/>
      </w:tblGrid>
      <w:tr w:rsidR="00412EDF" w14:paraId="306E0FBE" w14:textId="77777777">
        <w:trPr>
          <w:trHeight w:val="431"/>
        </w:trPr>
        <w:tc>
          <w:tcPr>
            <w:tcW w:w="4676" w:type="dxa"/>
            <w:shd w:val="clear" w:color="auto" w:fill="EC7C30"/>
          </w:tcPr>
          <w:p w14:paraId="0EBFABFE" w14:textId="77777777" w:rsidR="00412EDF" w:rsidRDefault="00452CBA">
            <w:pPr>
              <w:pStyle w:val="TableParagraph"/>
              <w:spacing w:line="248" w:lineRule="exact"/>
              <w:ind w:left="1708" w:right="1701"/>
              <w:jc w:val="center"/>
              <w:rPr>
                <w:b/>
              </w:rPr>
            </w:pPr>
            <w:r>
              <w:rPr>
                <w:b/>
                <w:spacing w:val="-2"/>
              </w:rPr>
              <w:t>Snage</w:t>
            </w:r>
          </w:p>
        </w:tc>
        <w:tc>
          <w:tcPr>
            <w:tcW w:w="4676" w:type="dxa"/>
            <w:shd w:val="clear" w:color="auto" w:fill="EC7C30"/>
          </w:tcPr>
          <w:p w14:paraId="6A35E3B9" w14:textId="77777777" w:rsidR="00412EDF" w:rsidRDefault="00452CBA">
            <w:pPr>
              <w:pStyle w:val="TableParagraph"/>
              <w:spacing w:line="248" w:lineRule="exact"/>
              <w:ind w:left="1907"/>
              <w:rPr>
                <w:b/>
              </w:rPr>
            </w:pPr>
            <w:r>
              <w:rPr>
                <w:b/>
                <w:spacing w:val="-2"/>
              </w:rPr>
              <w:t>Slabosti</w:t>
            </w:r>
          </w:p>
        </w:tc>
      </w:tr>
      <w:tr w:rsidR="00412EDF" w14:paraId="2312077F" w14:textId="77777777">
        <w:trPr>
          <w:trHeight w:val="2606"/>
        </w:trPr>
        <w:tc>
          <w:tcPr>
            <w:tcW w:w="4676" w:type="dxa"/>
          </w:tcPr>
          <w:p w14:paraId="095EB635" w14:textId="77777777" w:rsidR="00412EDF" w:rsidRDefault="00452CBA" w:rsidP="000218F7">
            <w:pPr>
              <w:pStyle w:val="TableParagraph"/>
              <w:numPr>
                <w:ilvl w:val="0"/>
                <w:numId w:val="11"/>
              </w:numPr>
              <w:tabs>
                <w:tab w:val="left" w:pos="467"/>
                <w:tab w:val="left" w:pos="468"/>
              </w:tabs>
              <w:spacing w:line="262" w:lineRule="exact"/>
              <w:ind w:hanging="361"/>
            </w:pPr>
            <w:r>
              <w:t>Dobro</w:t>
            </w:r>
            <w:r>
              <w:rPr>
                <w:spacing w:val="-6"/>
              </w:rPr>
              <w:t xml:space="preserve"> </w:t>
            </w:r>
            <w:r>
              <w:t>stanje</w:t>
            </w:r>
            <w:r>
              <w:rPr>
                <w:spacing w:val="-6"/>
              </w:rPr>
              <w:t xml:space="preserve"> </w:t>
            </w:r>
            <w:r>
              <w:t>vodnih</w:t>
            </w:r>
            <w:r>
              <w:rPr>
                <w:spacing w:val="-5"/>
              </w:rPr>
              <w:t xml:space="preserve"> </w:t>
            </w:r>
            <w:r w:rsidR="00143829">
              <w:rPr>
                <w:spacing w:val="-2"/>
              </w:rPr>
              <w:t>resursa</w:t>
            </w:r>
          </w:p>
          <w:p w14:paraId="1180BBFD" w14:textId="77777777" w:rsidR="00412EDF" w:rsidRDefault="00452CBA" w:rsidP="000218F7">
            <w:pPr>
              <w:pStyle w:val="TableParagraph"/>
              <w:numPr>
                <w:ilvl w:val="0"/>
                <w:numId w:val="11"/>
              </w:numPr>
              <w:tabs>
                <w:tab w:val="left" w:pos="467"/>
                <w:tab w:val="left" w:pos="468"/>
              </w:tabs>
              <w:spacing w:line="232" w:lineRule="auto"/>
              <w:ind w:right="371"/>
            </w:pPr>
            <w:r>
              <w:t>Ribogojilišta još uvijek imaju dosta prostora</w:t>
            </w:r>
            <w:r>
              <w:rPr>
                <w:spacing w:val="-8"/>
              </w:rPr>
              <w:t xml:space="preserve"> </w:t>
            </w:r>
            <w:r>
              <w:t>za</w:t>
            </w:r>
            <w:r>
              <w:rPr>
                <w:spacing w:val="-8"/>
              </w:rPr>
              <w:t xml:space="preserve"> </w:t>
            </w:r>
            <w:r>
              <w:t>širenje</w:t>
            </w:r>
            <w:r>
              <w:rPr>
                <w:spacing w:val="-8"/>
              </w:rPr>
              <w:t xml:space="preserve"> </w:t>
            </w:r>
            <w:r>
              <w:t>vodenih</w:t>
            </w:r>
            <w:r>
              <w:rPr>
                <w:spacing w:val="-8"/>
              </w:rPr>
              <w:t xml:space="preserve"> </w:t>
            </w:r>
            <w:r>
              <w:t>površina</w:t>
            </w:r>
            <w:r>
              <w:rPr>
                <w:spacing w:val="-8"/>
              </w:rPr>
              <w:t xml:space="preserve"> </w:t>
            </w:r>
            <w:r>
              <w:t xml:space="preserve">za </w:t>
            </w:r>
            <w:r>
              <w:rPr>
                <w:spacing w:val="-4"/>
              </w:rPr>
              <w:t>uzgoj</w:t>
            </w:r>
          </w:p>
          <w:p w14:paraId="12B89D3F" w14:textId="77777777" w:rsidR="00412EDF" w:rsidRDefault="00452CBA" w:rsidP="000218F7">
            <w:pPr>
              <w:pStyle w:val="TableParagraph"/>
              <w:numPr>
                <w:ilvl w:val="0"/>
                <w:numId w:val="11"/>
              </w:numPr>
              <w:tabs>
                <w:tab w:val="left" w:pos="467"/>
                <w:tab w:val="left" w:pos="468"/>
              </w:tabs>
              <w:spacing w:before="16" w:line="228" w:lineRule="auto"/>
              <w:ind w:right="514"/>
            </w:pPr>
            <w:r>
              <w:t>Dostupno</w:t>
            </w:r>
            <w:r>
              <w:rPr>
                <w:spacing w:val="-8"/>
              </w:rPr>
              <w:t xml:space="preserve"> </w:t>
            </w:r>
            <w:r>
              <w:t>stručno</w:t>
            </w:r>
            <w:r>
              <w:rPr>
                <w:spacing w:val="-10"/>
              </w:rPr>
              <w:t xml:space="preserve"> </w:t>
            </w:r>
            <w:r>
              <w:t>znanje</w:t>
            </w:r>
            <w:r>
              <w:rPr>
                <w:spacing w:val="-10"/>
              </w:rPr>
              <w:t xml:space="preserve"> </w:t>
            </w:r>
            <w:r>
              <w:t>i</w:t>
            </w:r>
            <w:r>
              <w:rPr>
                <w:spacing w:val="-11"/>
              </w:rPr>
              <w:t xml:space="preserve"> </w:t>
            </w:r>
            <w:r>
              <w:t xml:space="preserve">kvalificirani </w:t>
            </w:r>
            <w:r>
              <w:rPr>
                <w:spacing w:val="-2"/>
              </w:rPr>
              <w:t>stručnjaci</w:t>
            </w:r>
          </w:p>
          <w:p w14:paraId="4F75468A" w14:textId="229C5B60" w:rsidR="00412EDF" w:rsidRDefault="00452CBA" w:rsidP="000218F7">
            <w:pPr>
              <w:pStyle w:val="TableParagraph"/>
              <w:numPr>
                <w:ilvl w:val="0"/>
                <w:numId w:val="11"/>
              </w:numPr>
              <w:tabs>
                <w:tab w:val="left" w:pos="467"/>
                <w:tab w:val="left" w:pos="468"/>
              </w:tabs>
              <w:spacing w:before="14" w:line="228" w:lineRule="auto"/>
              <w:ind w:right="686"/>
            </w:pPr>
            <w:r>
              <w:t>P</w:t>
            </w:r>
            <w:r w:rsidR="0002744D">
              <w:t xml:space="preserve">astrvske vrste su </w:t>
            </w:r>
            <w:r w:rsidR="003B1015">
              <w:t>tržišno atraktivnije</w:t>
            </w:r>
            <w:r w:rsidR="0002744D">
              <w:t xml:space="preserve"> za konzumaciju te za njima </w:t>
            </w:r>
            <w:r>
              <w:t>postoji ve</w:t>
            </w:r>
            <w:r w:rsidR="0002744D">
              <w:t xml:space="preserve">ća </w:t>
            </w:r>
            <w:r>
              <w:t>potražnja</w:t>
            </w:r>
          </w:p>
          <w:p w14:paraId="611FEF00" w14:textId="77777777" w:rsidR="00412EDF" w:rsidRDefault="00452CBA" w:rsidP="000218F7">
            <w:pPr>
              <w:pStyle w:val="TableParagraph"/>
              <w:numPr>
                <w:ilvl w:val="0"/>
                <w:numId w:val="11"/>
              </w:numPr>
              <w:tabs>
                <w:tab w:val="left" w:pos="467"/>
                <w:tab w:val="left" w:pos="468"/>
              </w:tabs>
              <w:spacing w:before="14" w:line="228" w:lineRule="auto"/>
              <w:ind w:right="231"/>
            </w:pPr>
            <w:r>
              <w:t>Proizvođači</w:t>
            </w:r>
            <w:r>
              <w:rPr>
                <w:spacing w:val="-10"/>
              </w:rPr>
              <w:t xml:space="preserve"> </w:t>
            </w:r>
            <w:r>
              <w:t>pokazuju</w:t>
            </w:r>
            <w:r>
              <w:rPr>
                <w:spacing w:val="-9"/>
              </w:rPr>
              <w:t xml:space="preserve"> </w:t>
            </w:r>
            <w:r>
              <w:t>zanimanje</w:t>
            </w:r>
            <w:r>
              <w:rPr>
                <w:spacing w:val="-9"/>
              </w:rPr>
              <w:t xml:space="preserve"> </w:t>
            </w:r>
            <w:r>
              <w:t>za</w:t>
            </w:r>
            <w:r>
              <w:rPr>
                <w:spacing w:val="-9"/>
              </w:rPr>
              <w:t xml:space="preserve"> </w:t>
            </w:r>
            <w:r>
              <w:t>veću uzajamnu suradnju</w:t>
            </w:r>
          </w:p>
        </w:tc>
        <w:tc>
          <w:tcPr>
            <w:tcW w:w="4676" w:type="dxa"/>
          </w:tcPr>
          <w:p w14:paraId="2120CF29" w14:textId="77777777" w:rsidR="00412EDF" w:rsidRDefault="00452CBA" w:rsidP="000218F7">
            <w:pPr>
              <w:pStyle w:val="TableParagraph"/>
              <w:numPr>
                <w:ilvl w:val="0"/>
                <w:numId w:val="10"/>
              </w:numPr>
              <w:tabs>
                <w:tab w:val="left" w:pos="467"/>
                <w:tab w:val="left" w:pos="468"/>
              </w:tabs>
              <w:ind w:right="222"/>
            </w:pPr>
            <w:r>
              <w:t>Industrija</w:t>
            </w:r>
            <w:r>
              <w:rPr>
                <w:spacing w:val="-9"/>
              </w:rPr>
              <w:t xml:space="preserve"> </w:t>
            </w:r>
            <w:r>
              <w:t>ima</w:t>
            </w:r>
            <w:r>
              <w:rPr>
                <w:spacing w:val="-7"/>
              </w:rPr>
              <w:t xml:space="preserve"> </w:t>
            </w:r>
            <w:r>
              <w:t>nisku</w:t>
            </w:r>
            <w:r>
              <w:rPr>
                <w:spacing w:val="-9"/>
              </w:rPr>
              <w:t xml:space="preserve"> </w:t>
            </w:r>
            <w:r>
              <w:t>ekonomiju</w:t>
            </w:r>
            <w:r>
              <w:rPr>
                <w:spacing w:val="-9"/>
              </w:rPr>
              <w:t xml:space="preserve"> </w:t>
            </w:r>
            <w:r>
              <w:t>razmjera</w:t>
            </w:r>
            <w:r>
              <w:rPr>
                <w:spacing w:val="-7"/>
              </w:rPr>
              <w:t xml:space="preserve"> </w:t>
            </w:r>
            <w:r>
              <w:t>i visoke proizvodne troškove u usporedbi sa susjednim zemljama</w:t>
            </w:r>
          </w:p>
          <w:p w14:paraId="02B80A8D" w14:textId="77777777" w:rsidR="00412EDF" w:rsidRDefault="00452CBA" w:rsidP="000218F7">
            <w:pPr>
              <w:pStyle w:val="TableParagraph"/>
              <w:numPr>
                <w:ilvl w:val="0"/>
                <w:numId w:val="10"/>
              </w:numPr>
              <w:tabs>
                <w:tab w:val="left" w:pos="467"/>
                <w:tab w:val="left" w:pos="468"/>
              </w:tabs>
              <w:spacing w:before="1" w:line="237" w:lineRule="auto"/>
              <w:ind w:right="969"/>
            </w:pPr>
            <w:r>
              <w:t>Visoki</w:t>
            </w:r>
            <w:r>
              <w:rPr>
                <w:spacing w:val="-10"/>
              </w:rPr>
              <w:t xml:space="preserve"> </w:t>
            </w:r>
            <w:r>
              <w:t>troškovi</w:t>
            </w:r>
            <w:r>
              <w:rPr>
                <w:spacing w:val="-7"/>
              </w:rPr>
              <w:t xml:space="preserve"> </w:t>
            </w:r>
            <w:r>
              <w:t>uvoza</w:t>
            </w:r>
            <w:r>
              <w:rPr>
                <w:spacing w:val="-7"/>
              </w:rPr>
              <w:t xml:space="preserve"> </w:t>
            </w:r>
            <w:r>
              <w:t>ikre,</w:t>
            </w:r>
            <w:r>
              <w:rPr>
                <w:spacing w:val="-8"/>
              </w:rPr>
              <w:t xml:space="preserve"> </w:t>
            </w:r>
            <w:r w:rsidR="00143829">
              <w:rPr>
                <w:spacing w:val="-8"/>
              </w:rPr>
              <w:t>m</w:t>
            </w:r>
            <w:r>
              <w:t>lađi</w:t>
            </w:r>
            <w:r>
              <w:rPr>
                <w:spacing w:val="-7"/>
              </w:rPr>
              <w:t xml:space="preserve"> </w:t>
            </w:r>
            <w:r>
              <w:t>i peletirane hrane</w:t>
            </w:r>
          </w:p>
          <w:p w14:paraId="69796E9B" w14:textId="77777777" w:rsidR="00412EDF" w:rsidRDefault="00452CBA" w:rsidP="000218F7">
            <w:pPr>
              <w:pStyle w:val="TableParagraph"/>
              <w:numPr>
                <w:ilvl w:val="0"/>
                <w:numId w:val="10"/>
              </w:numPr>
              <w:tabs>
                <w:tab w:val="left" w:pos="467"/>
                <w:tab w:val="left" w:pos="468"/>
              </w:tabs>
              <w:spacing w:before="1" w:line="268" w:lineRule="exact"/>
              <w:ind w:hanging="361"/>
            </w:pPr>
            <w:r>
              <w:t>Ne</w:t>
            </w:r>
            <w:r>
              <w:rPr>
                <w:spacing w:val="-5"/>
              </w:rPr>
              <w:t xml:space="preserve"> </w:t>
            </w:r>
            <w:r>
              <w:t>postoji</w:t>
            </w:r>
            <w:r>
              <w:rPr>
                <w:spacing w:val="-4"/>
              </w:rPr>
              <w:t xml:space="preserve"> </w:t>
            </w:r>
            <w:r>
              <w:t>ciljana</w:t>
            </w:r>
            <w:r>
              <w:rPr>
                <w:spacing w:val="-6"/>
              </w:rPr>
              <w:t xml:space="preserve"> </w:t>
            </w:r>
            <w:r>
              <w:t>promocija</w:t>
            </w:r>
            <w:r>
              <w:rPr>
                <w:spacing w:val="-4"/>
              </w:rPr>
              <w:t xml:space="preserve"> </w:t>
            </w:r>
            <w:r>
              <w:t>i</w:t>
            </w:r>
            <w:r>
              <w:rPr>
                <w:spacing w:val="-6"/>
              </w:rPr>
              <w:t xml:space="preserve"> </w:t>
            </w:r>
            <w:r>
              <w:rPr>
                <w:spacing w:val="-2"/>
              </w:rPr>
              <w:t>marketing</w:t>
            </w:r>
          </w:p>
          <w:p w14:paraId="729510AA" w14:textId="77777777" w:rsidR="00412EDF" w:rsidRDefault="00452CBA" w:rsidP="000218F7">
            <w:pPr>
              <w:pStyle w:val="TableParagraph"/>
              <w:numPr>
                <w:ilvl w:val="0"/>
                <w:numId w:val="10"/>
              </w:numPr>
              <w:tabs>
                <w:tab w:val="left" w:pos="467"/>
                <w:tab w:val="left" w:pos="468"/>
              </w:tabs>
              <w:spacing w:line="268" w:lineRule="exact"/>
              <w:ind w:hanging="361"/>
            </w:pPr>
            <w:r>
              <w:t>Nedostatak</w:t>
            </w:r>
            <w:r>
              <w:rPr>
                <w:spacing w:val="-10"/>
              </w:rPr>
              <w:t xml:space="preserve"> </w:t>
            </w:r>
            <w:r>
              <w:t>kapaciteta</w:t>
            </w:r>
            <w:r>
              <w:rPr>
                <w:spacing w:val="-7"/>
              </w:rPr>
              <w:t xml:space="preserve"> </w:t>
            </w:r>
            <w:r>
              <w:t>za</w:t>
            </w:r>
            <w:r>
              <w:rPr>
                <w:spacing w:val="-7"/>
              </w:rPr>
              <w:t xml:space="preserve"> </w:t>
            </w:r>
            <w:r>
              <w:rPr>
                <w:spacing w:val="-2"/>
              </w:rPr>
              <w:t>preradu</w:t>
            </w:r>
          </w:p>
          <w:p w14:paraId="5BAD513A" w14:textId="77777777" w:rsidR="00412EDF" w:rsidRDefault="00452CBA" w:rsidP="000218F7">
            <w:pPr>
              <w:pStyle w:val="TableParagraph"/>
              <w:numPr>
                <w:ilvl w:val="0"/>
                <w:numId w:val="10"/>
              </w:numPr>
              <w:tabs>
                <w:tab w:val="left" w:pos="467"/>
                <w:tab w:val="left" w:pos="468"/>
              </w:tabs>
              <w:spacing w:before="2" w:line="237" w:lineRule="auto"/>
              <w:ind w:right="183"/>
            </w:pPr>
            <w:r>
              <w:t>Nedovoljna</w:t>
            </w:r>
            <w:r>
              <w:rPr>
                <w:spacing w:val="-12"/>
              </w:rPr>
              <w:t xml:space="preserve"> </w:t>
            </w:r>
            <w:r>
              <w:t>zainteresiranost</w:t>
            </w:r>
            <w:r>
              <w:rPr>
                <w:spacing w:val="-11"/>
              </w:rPr>
              <w:t xml:space="preserve"> </w:t>
            </w:r>
            <w:r>
              <w:t>za</w:t>
            </w:r>
            <w:r>
              <w:rPr>
                <w:spacing w:val="-14"/>
              </w:rPr>
              <w:t xml:space="preserve"> </w:t>
            </w:r>
            <w:r>
              <w:t>korištenje modernih tehnologija</w:t>
            </w:r>
          </w:p>
        </w:tc>
      </w:tr>
      <w:tr w:rsidR="00412EDF" w14:paraId="7E414553" w14:textId="77777777">
        <w:trPr>
          <w:trHeight w:val="431"/>
        </w:trPr>
        <w:tc>
          <w:tcPr>
            <w:tcW w:w="4676" w:type="dxa"/>
            <w:shd w:val="clear" w:color="auto" w:fill="EC7C30"/>
          </w:tcPr>
          <w:p w14:paraId="05B65C6C" w14:textId="77777777" w:rsidR="00412EDF" w:rsidRDefault="00A73590">
            <w:pPr>
              <w:pStyle w:val="TableParagraph"/>
              <w:spacing w:line="248" w:lineRule="exact"/>
              <w:ind w:left="1710" w:right="1701"/>
              <w:jc w:val="center"/>
              <w:rPr>
                <w:b/>
              </w:rPr>
            </w:pPr>
            <w:r>
              <w:rPr>
                <w:b/>
                <w:spacing w:val="-2"/>
              </w:rPr>
              <w:lastRenderedPageBreak/>
              <w:t>Prilike</w:t>
            </w:r>
          </w:p>
        </w:tc>
        <w:tc>
          <w:tcPr>
            <w:tcW w:w="4676" w:type="dxa"/>
            <w:shd w:val="clear" w:color="auto" w:fill="EC7C30"/>
          </w:tcPr>
          <w:p w14:paraId="40044113" w14:textId="77777777" w:rsidR="00412EDF" w:rsidRDefault="00452CBA">
            <w:pPr>
              <w:pStyle w:val="TableParagraph"/>
              <w:spacing w:line="248" w:lineRule="exact"/>
              <w:ind w:left="1903"/>
              <w:rPr>
                <w:b/>
              </w:rPr>
            </w:pPr>
            <w:r>
              <w:rPr>
                <w:b/>
                <w:spacing w:val="-2"/>
              </w:rPr>
              <w:t>Prijetnje</w:t>
            </w:r>
          </w:p>
        </w:tc>
      </w:tr>
      <w:tr w:rsidR="00412EDF" w14:paraId="613A4EF9" w14:textId="77777777" w:rsidTr="0057597A">
        <w:trPr>
          <w:trHeight w:val="3961"/>
        </w:trPr>
        <w:tc>
          <w:tcPr>
            <w:tcW w:w="4676" w:type="dxa"/>
          </w:tcPr>
          <w:p w14:paraId="290D6FAC" w14:textId="77777777" w:rsidR="00412EDF" w:rsidRDefault="00452CBA" w:rsidP="000218F7">
            <w:pPr>
              <w:pStyle w:val="TableParagraph"/>
              <w:numPr>
                <w:ilvl w:val="0"/>
                <w:numId w:val="9"/>
              </w:numPr>
              <w:tabs>
                <w:tab w:val="left" w:pos="467"/>
                <w:tab w:val="left" w:pos="468"/>
              </w:tabs>
              <w:ind w:right="124"/>
            </w:pPr>
            <w:r>
              <w:t>Povećanje dodane vrijednosti i prerade u cilju povećanja prihoda i proširenja tržišnog asortimana - dimljena pastrva je široko</w:t>
            </w:r>
            <w:r>
              <w:rPr>
                <w:spacing w:val="-7"/>
              </w:rPr>
              <w:t xml:space="preserve"> </w:t>
            </w:r>
            <w:r>
              <w:t>prihvaćena,</w:t>
            </w:r>
            <w:r>
              <w:rPr>
                <w:spacing w:val="-6"/>
              </w:rPr>
              <w:t xml:space="preserve"> </w:t>
            </w:r>
            <w:r>
              <w:t>ali</w:t>
            </w:r>
            <w:r>
              <w:rPr>
                <w:spacing w:val="-5"/>
              </w:rPr>
              <w:t xml:space="preserve"> </w:t>
            </w:r>
            <w:r>
              <w:t>se</w:t>
            </w:r>
            <w:r>
              <w:rPr>
                <w:spacing w:val="-7"/>
              </w:rPr>
              <w:t xml:space="preserve"> </w:t>
            </w:r>
            <w:r>
              <w:t>rijetko</w:t>
            </w:r>
            <w:r>
              <w:rPr>
                <w:spacing w:val="-9"/>
              </w:rPr>
              <w:t xml:space="preserve"> </w:t>
            </w:r>
            <w:r>
              <w:t>može</w:t>
            </w:r>
            <w:r>
              <w:rPr>
                <w:spacing w:val="-5"/>
              </w:rPr>
              <w:t xml:space="preserve"> </w:t>
            </w:r>
            <w:r>
              <w:t>naći na tržištu</w:t>
            </w:r>
          </w:p>
          <w:p w14:paraId="0381F055" w14:textId="77777777" w:rsidR="00412EDF" w:rsidRPr="0057597A" w:rsidRDefault="00452CBA" w:rsidP="000218F7">
            <w:pPr>
              <w:pStyle w:val="TableParagraph"/>
              <w:numPr>
                <w:ilvl w:val="0"/>
                <w:numId w:val="9"/>
              </w:numPr>
              <w:tabs>
                <w:tab w:val="left" w:pos="467"/>
                <w:tab w:val="left" w:pos="468"/>
              </w:tabs>
              <w:spacing w:line="247" w:lineRule="exact"/>
            </w:pPr>
            <w:r>
              <w:t>Uvođenje</w:t>
            </w:r>
            <w:r>
              <w:rPr>
                <w:spacing w:val="-8"/>
              </w:rPr>
              <w:t xml:space="preserve"> </w:t>
            </w:r>
            <w:r>
              <w:t>modernih</w:t>
            </w:r>
            <w:r>
              <w:rPr>
                <w:spacing w:val="-8"/>
              </w:rPr>
              <w:t xml:space="preserve"> </w:t>
            </w:r>
            <w:r>
              <w:t>tehnologija</w:t>
            </w:r>
            <w:r>
              <w:rPr>
                <w:spacing w:val="-9"/>
              </w:rPr>
              <w:t xml:space="preserve"> </w:t>
            </w:r>
            <w:r>
              <w:rPr>
                <w:spacing w:val="-2"/>
              </w:rPr>
              <w:t>uzgoja</w:t>
            </w:r>
          </w:p>
          <w:p w14:paraId="2AED8E00" w14:textId="77777777" w:rsidR="0057597A" w:rsidRDefault="0057597A" w:rsidP="000218F7">
            <w:pPr>
              <w:pStyle w:val="TableParagraph"/>
              <w:numPr>
                <w:ilvl w:val="0"/>
                <w:numId w:val="9"/>
              </w:numPr>
              <w:tabs>
                <w:tab w:val="left" w:pos="467"/>
                <w:tab w:val="left" w:pos="468"/>
              </w:tabs>
              <w:spacing w:line="268" w:lineRule="exact"/>
            </w:pPr>
            <w:r>
              <w:t>Razvijanje</w:t>
            </w:r>
            <w:r>
              <w:rPr>
                <w:spacing w:val="-9"/>
              </w:rPr>
              <w:t xml:space="preserve"> </w:t>
            </w:r>
            <w:r>
              <w:rPr>
                <w:spacing w:val="-2"/>
              </w:rPr>
              <w:t>marketinga</w:t>
            </w:r>
          </w:p>
          <w:p w14:paraId="766D546A" w14:textId="77777777" w:rsidR="0057597A" w:rsidRDefault="0057597A" w:rsidP="000218F7">
            <w:pPr>
              <w:pStyle w:val="TableParagraph"/>
              <w:numPr>
                <w:ilvl w:val="0"/>
                <w:numId w:val="9"/>
              </w:numPr>
              <w:tabs>
                <w:tab w:val="left" w:pos="467"/>
                <w:tab w:val="left" w:pos="468"/>
              </w:tabs>
              <w:spacing w:line="268" w:lineRule="exact"/>
            </w:pPr>
            <w:r>
              <w:t>Širenje</w:t>
            </w:r>
            <w:r>
              <w:rPr>
                <w:spacing w:val="-6"/>
              </w:rPr>
              <w:t xml:space="preserve"> </w:t>
            </w:r>
            <w:r>
              <w:rPr>
                <w:spacing w:val="-2"/>
              </w:rPr>
              <w:t>tržišta</w:t>
            </w:r>
          </w:p>
          <w:p w14:paraId="5B4C4C1C" w14:textId="77777777" w:rsidR="0057597A" w:rsidRDefault="0057597A" w:rsidP="000218F7">
            <w:pPr>
              <w:pStyle w:val="TableParagraph"/>
              <w:numPr>
                <w:ilvl w:val="0"/>
                <w:numId w:val="9"/>
              </w:numPr>
              <w:tabs>
                <w:tab w:val="left" w:pos="467"/>
                <w:tab w:val="left" w:pos="468"/>
              </w:tabs>
              <w:spacing w:before="2" w:line="237" w:lineRule="auto"/>
              <w:ind w:right="430"/>
            </w:pPr>
            <w:r>
              <w:t>Dodavanje</w:t>
            </w:r>
            <w:r>
              <w:rPr>
                <w:spacing w:val="-12"/>
              </w:rPr>
              <w:t xml:space="preserve"> </w:t>
            </w:r>
            <w:r>
              <w:t>novih</w:t>
            </w:r>
            <w:r>
              <w:rPr>
                <w:spacing w:val="-12"/>
              </w:rPr>
              <w:t xml:space="preserve"> </w:t>
            </w:r>
            <w:r>
              <w:t>vrijednosti</w:t>
            </w:r>
            <w:r>
              <w:rPr>
                <w:spacing w:val="-15"/>
              </w:rPr>
              <w:t xml:space="preserve"> </w:t>
            </w:r>
            <w:r>
              <w:t xml:space="preserve">konačnom </w:t>
            </w:r>
            <w:r>
              <w:rPr>
                <w:spacing w:val="-2"/>
              </w:rPr>
              <w:t>proizvodu</w:t>
            </w:r>
          </w:p>
          <w:p w14:paraId="1910B3B4" w14:textId="77777777" w:rsidR="0057597A" w:rsidRDefault="0057597A" w:rsidP="000218F7">
            <w:pPr>
              <w:pStyle w:val="TableParagraph"/>
              <w:numPr>
                <w:ilvl w:val="0"/>
                <w:numId w:val="9"/>
              </w:numPr>
              <w:tabs>
                <w:tab w:val="left" w:pos="467"/>
                <w:tab w:val="left" w:pos="468"/>
              </w:tabs>
              <w:spacing w:before="1" w:line="268" w:lineRule="exact"/>
            </w:pPr>
            <w:r>
              <w:t>Intenziviranje</w:t>
            </w:r>
            <w:r>
              <w:rPr>
                <w:spacing w:val="-15"/>
              </w:rPr>
              <w:t xml:space="preserve"> </w:t>
            </w:r>
            <w:r>
              <w:rPr>
                <w:spacing w:val="-2"/>
              </w:rPr>
              <w:t>proizvodnje</w:t>
            </w:r>
          </w:p>
          <w:p w14:paraId="30CAB897" w14:textId="77777777" w:rsidR="0057597A" w:rsidRDefault="0057597A" w:rsidP="000218F7">
            <w:pPr>
              <w:pStyle w:val="TableParagraph"/>
              <w:numPr>
                <w:ilvl w:val="0"/>
                <w:numId w:val="9"/>
              </w:numPr>
              <w:tabs>
                <w:tab w:val="left" w:pos="467"/>
                <w:tab w:val="left" w:pos="468"/>
              </w:tabs>
              <w:spacing w:before="1" w:line="237" w:lineRule="auto"/>
              <w:ind w:right="98"/>
            </w:pPr>
            <w:r>
              <w:t>Uvođenje</w:t>
            </w:r>
            <w:r>
              <w:rPr>
                <w:spacing w:val="-8"/>
              </w:rPr>
              <w:t xml:space="preserve"> </w:t>
            </w:r>
            <w:r>
              <w:t>RAS</w:t>
            </w:r>
            <w:r>
              <w:rPr>
                <w:spacing w:val="-8"/>
              </w:rPr>
              <w:t xml:space="preserve"> </w:t>
            </w:r>
            <w:r>
              <w:t>tehnologija</w:t>
            </w:r>
            <w:r>
              <w:rPr>
                <w:spacing w:val="-10"/>
              </w:rPr>
              <w:t xml:space="preserve"> </w:t>
            </w:r>
            <w:r>
              <w:t>koji</w:t>
            </w:r>
            <w:r>
              <w:rPr>
                <w:spacing w:val="-11"/>
              </w:rPr>
              <w:t xml:space="preserve"> </w:t>
            </w:r>
            <w:r>
              <w:t>omogućuje otpornost na klimatske promjene</w:t>
            </w:r>
          </w:p>
          <w:p w14:paraId="6C18352C" w14:textId="77777777" w:rsidR="0057597A" w:rsidRDefault="0057597A" w:rsidP="000218F7">
            <w:pPr>
              <w:pStyle w:val="TableParagraph"/>
              <w:numPr>
                <w:ilvl w:val="0"/>
                <w:numId w:val="9"/>
              </w:numPr>
              <w:tabs>
                <w:tab w:val="left" w:pos="467"/>
                <w:tab w:val="left" w:pos="468"/>
              </w:tabs>
              <w:spacing w:line="247" w:lineRule="exact"/>
            </w:pPr>
            <w:r>
              <w:t>Certificiranje</w:t>
            </w:r>
            <w:r>
              <w:rPr>
                <w:spacing w:val="-12"/>
              </w:rPr>
              <w:t xml:space="preserve"> </w:t>
            </w:r>
            <w:r>
              <w:rPr>
                <w:spacing w:val="-2"/>
              </w:rPr>
              <w:t>proizvoda</w:t>
            </w:r>
          </w:p>
        </w:tc>
        <w:tc>
          <w:tcPr>
            <w:tcW w:w="4676" w:type="dxa"/>
          </w:tcPr>
          <w:p w14:paraId="77BCBB4A" w14:textId="77777777" w:rsidR="00412EDF" w:rsidRDefault="00452CBA" w:rsidP="000218F7">
            <w:pPr>
              <w:pStyle w:val="TableParagraph"/>
              <w:numPr>
                <w:ilvl w:val="0"/>
                <w:numId w:val="8"/>
              </w:numPr>
              <w:tabs>
                <w:tab w:val="left" w:pos="467"/>
                <w:tab w:val="left" w:pos="468"/>
              </w:tabs>
              <w:spacing w:before="1" w:line="237" w:lineRule="auto"/>
              <w:ind w:right="218"/>
            </w:pPr>
            <w:r>
              <w:t>Klimatske</w:t>
            </w:r>
            <w:r>
              <w:rPr>
                <w:spacing w:val="-10"/>
              </w:rPr>
              <w:t xml:space="preserve"> </w:t>
            </w:r>
            <w:r>
              <w:t>promjene,</w:t>
            </w:r>
            <w:r>
              <w:rPr>
                <w:spacing w:val="-8"/>
              </w:rPr>
              <w:t xml:space="preserve"> </w:t>
            </w:r>
            <w:r>
              <w:t>poplave,</w:t>
            </w:r>
            <w:r>
              <w:rPr>
                <w:spacing w:val="-9"/>
              </w:rPr>
              <w:t xml:space="preserve"> </w:t>
            </w:r>
            <w:r>
              <w:t>suša,</w:t>
            </w:r>
            <w:r>
              <w:rPr>
                <w:spacing w:val="-8"/>
              </w:rPr>
              <w:t xml:space="preserve"> </w:t>
            </w:r>
            <w:r>
              <w:t>niski vodostaj ugrožavaju uzgoj</w:t>
            </w:r>
          </w:p>
          <w:p w14:paraId="1E69EBB6" w14:textId="77777777" w:rsidR="00412EDF" w:rsidRPr="0057597A" w:rsidRDefault="00452CBA" w:rsidP="000218F7">
            <w:pPr>
              <w:pStyle w:val="TableParagraph"/>
              <w:numPr>
                <w:ilvl w:val="0"/>
                <w:numId w:val="8"/>
              </w:numPr>
              <w:tabs>
                <w:tab w:val="left" w:pos="467"/>
                <w:tab w:val="left" w:pos="468"/>
              </w:tabs>
              <w:spacing w:before="4" w:line="237" w:lineRule="auto"/>
              <w:ind w:right="367"/>
            </w:pPr>
            <w:r>
              <w:t>Prisutnost</w:t>
            </w:r>
            <w:r>
              <w:rPr>
                <w:spacing w:val="-12"/>
              </w:rPr>
              <w:t xml:space="preserve"> </w:t>
            </w:r>
            <w:r>
              <w:t>predatorskih</w:t>
            </w:r>
            <w:r>
              <w:rPr>
                <w:spacing w:val="-12"/>
              </w:rPr>
              <w:t xml:space="preserve"> </w:t>
            </w:r>
            <w:r>
              <w:t>vrsta</w:t>
            </w:r>
            <w:r>
              <w:rPr>
                <w:spacing w:val="-13"/>
              </w:rPr>
              <w:t xml:space="preserve"> </w:t>
            </w:r>
            <w:r>
              <w:t xml:space="preserve">(ribojedne ptice, vidra) nepovoljno utječe na </w:t>
            </w:r>
            <w:r>
              <w:rPr>
                <w:spacing w:val="-2"/>
              </w:rPr>
              <w:t>proizvodnju</w:t>
            </w:r>
          </w:p>
          <w:p w14:paraId="60847943" w14:textId="77777777" w:rsidR="0057597A" w:rsidRDefault="0057597A" w:rsidP="000218F7">
            <w:pPr>
              <w:pStyle w:val="TableParagraph"/>
              <w:numPr>
                <w:ilvl w:val="0"/>
                <w:numId w:val="8"/>
              </w:numPr>
              <w:tabs>
                <w:tab w:val="left" w:pos="467"/>
                <w:tab w:val="left" w:pos="468"/>
              </w:tabs>
              <w:spacing w:before="2" w:line="237" w:lineRule="auto"/>
              <w:ind w:right="213"/>
            </w:pPr>
            <w:r>
              <w:t>Problemi</w:t>
            </w:r>
            <w:r>
              <w:rPr>
                <w:spacing w:val="-6"/>
              </w:rPr>
              <w:t xml:space="preserve"> </w:t>
            </w:r>
            <w:r>
              <w:t>s</w:t>
            </w:r>
            <w:r>
              <w:rPr>
                <w:spacing w:val="-7"/>
              </w:rPr>
              <w:t xml:space="preserve"> </w:t>
            </w:r>
            <w:r>
              <w:t>bolestima</w:t>
            </w:r>
            <w:r>
              <w:rPr>
                <w:spacing w:val="-7"/>
              </w:rPr>
              <w:t xml:space="preserve"> </w:t>
            </w:r>
            <w:r>
              <w:t>zbog</w:t>
            </w:r>
            <w:r>
              <w:rPr>
                <w:spacing w:val="-6"/>
              </w:rPr>
              <w:t xml:space="preserve"> </w:t>
            </w:r>
            <w:r>
              <w:t>ribe</w:t>
            </w:r>
            <w:r>
              <w:rPr>
                <w:spacing w:val="-6"/>
              </w:rPr>
              <w:t xml:space="preserve"> </w:t>
            </w:r>
            <w:r>
              <w:t>iz</w:t>
            </w:r>
            <w:r>
              <w:rPr>
                <w:spacing w:val="-7"/>
              </w:rPr>
              <w:t xml:space="preserve"> </w:t>
            </w:r>
            <w:r>
              <w:t>uvoza</w:t>
            </w:r>
            <w:r>
              <w:rPr>
                <w:spacing w:val="-6"/>
              </w:rPr>
              <w:t xml:space="preserve"> </w:t>
            </w:r>
            <w:r>
              <w:t xml:space="preserve">i otpada iz operacija distributera – </w:t>
            </w:r>
            <w:r>
              <w:rPr>
                <w:spacing w:val="-2"/>
              </w:rPr>
              <w:t>prerađivača</w:t>
            </w:r>
          </w:p>
          <w:p w14:paraId="552CD881" w14:textId="77777777" w:rsidR="0057597A" w:rsidRDefault="0057597A" w:rsidP="000218F7">
            <w:pPr>
              <w:pStyle w:val="TableParagraph"/>
              <w:numPr>
                <w:ilvl w:val="0"/>
                <w:numId w:val="8"/>
              </w:numPr>
              <w:tabs>
                <w:tab w:val="left" w:pos="467"/>
                <w:tab w:val="left" w:pos="468"/>
              </w:tabs>
              <w:spacing w:before="5" w:line="237" w:lineRule="auto"/>
              <w:ind w:right="107"/>
            </w:pPr>
            <w:r>
              <w:t>Jeftin</w:t>
            </w:r>
            <w:r>
              <w:rPr>
                <w:spacing w:val="-7"/>
              </w:rPr>
              <w:t xml:space="preserve"> </w:t>
            </w:r>
            <w:r>
              <w:t>uvoz</w:t>
            </w:r>
            <w:r>
              <w:rPr>
                <w:spacing w:val="-9"/>
              </w:rPr>
              <w:t xml:space="preserve"> </w:t>
            </w:r>
            <w:r>
              <w:t>iz</w:t>
            </w:r>
            <w:r>
              <w:rPr>
                <w:spacing w:val="-7"/>
              </w:rPr>
              <w:t xml:space="preserve"> </w:t>
            </w:r>
            <w:r>
              <w:t>susjednih/trećih</w:t>
            </w:r>
            <w:r>
              <w:rPr>
                <w:spacing w:val="-6"/>
              </w:rPr>
              <w:t xml:space="preserve"> </w:t>
            </w:r>
            <w:r>
              <w:t>zemalja</w:t>
            </w:r>
            <w:r>
              <w:rPr>
                <w:spacing w:val="-7"/>
              </w:rPr>
              <w:t xml:space="preserve"> </w:t>
            </w:r>
            <w:r>
              <w:t>vrši pritisak na cijene</w:t>
            </w:r>
          </w:p>
          <w:p w14:paraId="347AAC8C" w14:textId="77777777" w:rsidR="0057597A" w:rsidRDefault="0057597A" w:rsidP="000218F7">
            <w:pPr>
              <w:pStyle w:val="TableParagraph"/>
              <w:numPr>
                <w:ilvl w:val="0"/>
                <w:numId w:val="8"/>
              </w:numPr>
              <w:tabs>
                <w:tab w:val="left" w:pos="467"/>
                <w:tab w:val="left" w:pos="468"/>
              </w:tabs>
              <w:spacing w:before="4" w:line="237" w:lineRule="auto"/>
              <w:ind w:right="367"/>
            </w:pPr>
            <w:r>
              <w:t>Nedosatak</w:t>
            </w:r>
            <w:r>
              <w:rPr>
                <w:spacing w:val="-7"/>
              </w:rPr>
              <w:t xml:space="preserve"> </w:t>
            </w:r>
            <w:r>
              <w:t>(educirane</w:t>
            </w:r>
            <w:r>
              <w:rPr>
                <w:spacing w:val="-10"/>
              </w:rPr>
              <w:t xml:space="preserve"> </w:t>
            </w:r>
            <w:r>
              <w:t>i</w:t>
            </w:r>
            <w:r>
              <w:rPr>
                <w:spacing w:val="-11"/>
              </w:rPr>
              <w:t xml:space="preserve"> </w:t>
            </w:r>
            <w:r>
              <w:t>kvalitetne)</w:t>
            </w:r>
            <w:r>
              <w:rPr>
                <w:spacing w:val="-9"/>
              </w:rPr>
              <w:t xml:space="preserve"> </w:t>
            </w:r>
            <w:r>
              <w:t xml:space="preserve">radne </w:t>
            </w:r>
            <w:r>
              <w:rPr>
                <w:spacing w:val="-2"/>
              </w:rPr>
              <w:t>snage</w:t>
            </w:r>
          </w:p>
        </w:tc>
      </w:tr>
    </w:tbl>
    <w:p w14:paraId="14F497AD" w14:textId="77777777" w:rsidR="00412EDF" w:rsidRDefault="00412EDF">
      <w:pPr>
        <w:pStyle w:val="Tijeloteksta"/>
        <w:spacing w:before="8"/>
        <w:rPr>
          <w:sz w:val="28"/>
        </w:rPr>
      </w:pPr>
    </w:p>
    <w:p w14:paraId="066B8CEF" w14:textId="77777777" w:rsidR="00412EDF" w:rsidRDefault="00452CBA" w:rsidP="000218F7">
      <w:pPr>
        <w:pStyle w:val="Odlomakpopisa"/>
        <w:numPr>
          <w:ilvl w:val="0"/>
          <w:numId w:val="31"/>
        </w:numPr>
        <w:tabs>
          <w:tab w:val="left" w:pos="1700"/>
          <w:tab w:val="left" w:pos="1701"/>
        </w:tabs>
        <w:spacing w:before="98"/>
        <w:ind w:left="1700" w:hanging="361"/>
        <w:rPr>
          <w:rFonts w:ascii="Symbol" w:hAnsi="Symbol"/>
        </w:rPr>
      </w:pPr>
      <w:r>
        <w:rPr>
          <w:i/>
          <w:sz w:val="24"/>
          <w:u w:val="single"/>
        </w:rPr>
        <w:t>SWOT</w:t>
      </w:r>
      <w:r>
        <w:rPr>
          <w:i/>
          <w:spacing w:val="-5"/>
          <w:sz w:val="24"/>
          <w:u w:val="single"/>
        </w:rPr>
        <w:t xml:space="preserve"> </w:t>
      </w:r>
      <w:r>
        <w:rPr>
          <w:i/>
          <w:sz w:val="24"/>
          <w:u w:val="single"/>
        </w:rPr>
        <w:t>analiza</w:t>
      </w:r>
      <w:r>
        <w:rPr>
          <w:i/>
          <w:spacing w:val="-4"/>
          <w:sz w:val="24"/>
          <w:u w:val="single"/>
        </w:rPr>
        <w:t xml:space="preserve"> </w:t>
      </w:r>
      <w:r>
        <w:rPr>
          <w:i/>
          <w:sz w:val="24"/>
          <w:u w:val="single"/>
        </w:rPr>
        <w:t>RAS</w:t>
      </w:r>
      <w:r>
        <w:rPr>
          <w:i/>
          <w:spacing w:val="-3"/>
          <w:sz w:val="24"/>
          <w:u w:val="single"/>
        </w:rPr>
        <w:t xml:space="preserve"> </w:t>
      </w:r>
      <w:r>
        <w:rPr>
          <w:i/>
          <w:sz w:val="24"/>
          <w:u w:val="single"/>
        </w:rPr>
        <w:t>(recirkulacijski</w:t>
      </w:r>
      <w:r>
        <w:rPr>
          <w:i/>
          <w:spacing w:val="-4"/>
          <w:sz w:val="24"/>
          <w:u w:val="single"/>
        </w:rPr>
        <w:t xml:space="preserve"> </w:t>
      </w:r>
      <w:r>
        <w:rPr>
          <w:i/>
          <w:sz w:val="24"/>
          <w:u w:val="single"/>
        </w:rPr>
        <w:t>sustav</w:t>
      </w:r>
      <w:r>
        <w:rPr>
          <w:i/>
          <w:spacing w:val="-3"/>
          <w:sz w:val="24"/>
          <w:u w:val="single"/>
        </w:rPr>
        <w:t xml:space="preserve"> </w:t>
      </w:r>
      <w:r>
        <w:rPr>
          <w:i/>
          <w:sz w:val="24"/>
          <w:u w:val="single"/>
        </w:rPr>
        <w:t>u</w:t>
      </w:r>
      <w:r>
        <w:rPr>
          <w:i/>
          <w:spacing w:val="-6"/>
          <w:sz w:val="24"/>
          <w:u w:val="single"/>
        </w:rPr>
        <w:t xml:space="preserve"> </w:t>
      </w:r>
      <w:r>
        <w:rPr>
          <w:i/>
          <w:spacing w:val="-2"/>
          <w:sz w:val="24"/>
          <w:u w:val="single"/>
        </w:rPr>
        <w:t>akvakulturi)</w:t>
      </w:r>
    </w:p>
    <w:p w14:paraId="670A726E" w14:textId="77777777" w:rsidR="00412EDF" w:rsidRDefault="00412EDF">
      <w:pPr>
        <w:pStyle w:val="Tijeloteksta"/>
        <w:rPr>
          <w:i/>
          <w:sz w:val="20"/>
        </w:rPr>
      </w:pPr>
    </w:p>
    <w:p w14:paraId="16D4DC5A" w14:textId="77777777" w:rsidR="00412EDF" w:rsidRDefault="00412EDF">
      <w:pPr>
        <w:pStyle w:val="Tijeloteksta"/>
        <w:rPr>
          <w:i/>
          <w:sz w:val="20"/>
        </w:rPr>
      </w:pPr>
    </w:p>
    <w:p w14:paraId="7F161BDE" w14:textId="77777777" w:rsidR="00412EDF" w:rsidRDefault="00412EDF">
      <w:pPr>
        <w:pStyle w:val="Tijeloteksta"/>
        <w:spacing w:before="11"/>
        <w:rPr>
          <w:i/>
          <w:sz w:val="11"/>
        </w:rPr>
      </w:pP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676"/>
      </w:tblGrid>
      <w:tr w:rsidR="00412EDF" w14:paraId="52B6A764" w14:textId="77777777">
        <w:trPr>
          <w:trHeight w:val="433"/>
        </w:trPr>
        <w:tc>
          <w:tcPr>
            <w:tcW w:w="4676" w:type="dxa"/>
            <w:shd w:val="clear" w:color="auto" w:fill="EC7C30"/>
          </w:tcPr>
          <w:p w14:paraId="0E38162D" w14:textId="77777777" w:rsidR="00412EDF" w:rsidRDefault="00452CBA">
            <w:pPr>
              <w:pStyle w:val="TableParagraph"/>
              <w:spacing w:line="250" w:lineRule="exact"/>
              <w:ind w:left="1708" w:right="1701"/>
              <w:jc w:val="center"/>
              <w:rPr>
                <w:b/>
              </w:rPr>
            </w:pPr>
            <w:r>
              <w:rPr>
                <w:b/>
                <w:spacing w:val="-2"/>
              </w:rPr>
              <w:t>Snage</w:t>
            </w:r>
          </w:p>
        </w:tc>
        <w:tc>
          <w:tcPr>
            <w:tcW w:w="4676" w:type="dxa"/>
            <w:shd w:val="clear" w:color="auto" w:fill="EC7C30"/>
          </w:tcPr>
          <w:p w14:paraId="18B78003" w14:textId="77777777" w:rsidR="00412EDF" w:rsidRDefault="00452CBA">
            <w:pPr>
              <w:pStyle w:val="TableParagraph"/>
              <w:spacing w:line="250" w:lineRule="exact"/>
              <w:ind w:left="1907"/>
              <w:rPr>
                <w:b/>
              </w:rPr>
            </w:pPr>
            <w:r>
              <w:rPr>
                <w:b/>
                <w:spacing w:val="-2"/>
              </w:rPr>
              <w:t>Slabosti</w:t>
            </w:r>
          </w:p>
        </w:tc>
      </w:tr>
      <w:tr w:rsidR="00412EDF" w14:paraId="747EC7FE" w14:textId="77777777">
        <w:trPr>
          <w:trHeight w:val="1523"/>
        </w:trPr>
        <w:tc>
          <w:tcPr>
            <w:tcW w:w="4676" w:type="dxa"/>
          </w:tcPr>
          <w:p w14:paraId="444078ED" w14:textId="77777777" w:rsidR="00412EDF" w:rsidRDefault="00452CBA">
            <w:pPr>
              <w:pStyle w:val="TableParagraph"/>
              <w:numPr>
                <w:ilvl w:val="0"/>
                <w:numId w:val="7"/>
              </w:numPr>
              <w:tabs>
                <w:tab w:val="left" w:pos="467"/>
                <w:tab w:val="left" w:pos="468"/>
              </w:tabs>
              <w:spacing w:before="9" w:line="228" w:lineRule="auto"/>
              <w:ind w:right="552"/>
            </w:pPr>
            <w:r>
              <w:t>Otpornost</w:t>
            </w:r>
            <w:r>
              <w:rPr>
                <w:spacing w:val="-8"/>
              </w:rPr>
              <w:t xml:space="preserve"> </w:t>
            </w:r>
            <w:r>
              <w:t>na</w:t>
            </w:r>
            <w:r>
              <w:rPr>
                <w:spacing w:val="-12"/>
              </w:rPr>
              <w:t xml:space="preserve"> </w:t>
            </w:r>
            <w:r>
              <w:t>klimatske</w:t>
            </w:r>
            <w:r>
              <w:rPr>
                <w:spacing w:val="-9"/>
              </w:rPr>
              <w:t xml:space="preserve"> </w:t>
            </w:r>
            <w:r>
              <w:t>promjene</w:t>
            </w:r>
            <w:r>
              <w:rPr>
                <w:spacing w:val="-9"/>
              </w:rPr>
              <w:t xml:space="preserve"> </w:t>
            </w:r>
            <w:r>
              <w:t>kao rezultat upravljanja okolišem</w:t>
            </w:r>
          </w:p>
          <w:p w14:paraId="786BEE84" w14:textId="77777777" w:rsidR="00412EDF" w:rsidRDefault="00452CBA" w:rsidP="00B002F6">
            <w:pPr>
              <w:pStyle w:val="TableParagraph"/>
              <w:numPr>
                <w:ilvl w:val="0"/>
                <w:numId w:val="7"/>
              </w:numPr>
              <w:tabs>
                <w:tab w:val="left" w:pos="467"/>
                <w:tab w:val="left" w:pos="468"/>
              </w:tabs>
              <w:spacing w:before="9" w:line="232" w:lineRule="auto"/>
              <w:ind w:right="159"/>
            </w:pPr>
            <w:r>
              <w:t>Recirkulacijski</w:t>
            </w:r>
            <w:r>
              <w:rPr>
                <w:spacing w:val="-14"/>
              </w:rPr>
              <w:t xml:space="preserve"> </w:t>
            </w:r>
            <w:r>
              <w:t>uzgojni</w:t>
            </w:r>
            <w:r>
              <w:rPr>
                <w:spacing w:val="-13"/>
              </w:rPr>
              <w:t xml:space="preserve"> </w:t>
            </w:r>
            <w:r>
              <w:t>sustavi</w:t>
            </w:r>
            <w:r>
              <w:rPr>
                <w:spacing w:val="-10"/>
              </w:rPr>
              <w:t xml:space="preserve"> </w:t>
            </w:r>
            <w:r>
              <w:t>omogućuju vrlo koncentrirane tokove otpada i širok spektar ekonomičnih tehnika</w:t>
            </w:r>
            <w:r w:rsidR="00B002F6">
              <w:t xml:space="preserve"> </w:t>
            </w:r>
            <w:r>
              <w:t>gospodarenja</w:t>
            </w:r>
            <w:r>
              <w:rPr>
                <w:spacing w:val="-10"/>
              </w:rPr>
              <w:t xml:space="preserve"> </w:t>
            </w:r>
            <w:r>
              <w:rPr>
                <w:spacing w:val="-2"/>
              </w:rPr>
              <w:t>otpadom</w:t>
            </w:r>
          </w:p>
        </w:tc>
        <w:tc>
          <w:tcPr>
            <w:tcW w:w="4676" w:type="dxa"/>
          </w:tcPr>
          <w:p w14:paraId="5FAA36A9" w14:textId="77777777" w:rsidR="00412EDF" w:rsidRDefault="00452CBA">
            <w:pPr>
              <w:pStyle w:val="TableParagraph"/>
              <w:numPr>
                <w:ilvl w:val="0"/>
                <w:numId w:val="6"/>
              </w:numPr>
              <w:tabs>
                <w:tab w:val="left" w:pos="467"/>
                <w:tab w:val="left" w:pos="468"/>
              </w:tabs>
              <w:spacing w:before="9" w:line="228" w:lineRule="auto"/>
              <w:ind w:right="467"/>
            </w:pPr>
            <w:r>
              <w:t>Visoki</w:t>
            </w:r>
            <w:r>
              <w:rPr>
                <w:spacing w:val="-12"/>
              </w:rPr>
              <w:t xml:space="preserve"> </w:t>
            </w:r>
            <w:r>
              <w:t>troškovi</w:t>
            </w:r>
            <w:r>
              <w:rPr>
                <w:spacing w:val="-9"/>
              </w:rPr>
              <w:t xml:space="preserve"> </w:t>
            </w:r>
            <w:r>
              <w:t>infrastrukture,</w:t>
            </w:r>
            <w:r>
              <w:rPr>
                <w:spacing w:val="-10"/>
              </w:rPr>
              <w:t xml:space="preserve"> </w:t>
            </w:r>
            <w:r>
              <w:t>opreme</w:t>
            </w:r>
            <w:r>
              <w:rPr>
                <w:spacing w:val="-9"/>
              </w:rPr>
              <w:t xml:space="preserve"> </w:t>
            </w:r>
            <w:r>
              <w:t>i pokretanja poslovanja (start-upova)</w:t>
            </w:r>
          </w:p>
          <w:p w14:paraId="1FFFE336" w14:textId="77777777" w:rsidR="00412EDF" w:rsidRDefault="00452CBA">
            <w:pPr>
              <w:pStyle w:val="TableParagraph"/>
              <w:numPr>
                <w:ilvl w:val="0"/>
                <w:numId w:val="6"/>
              </w:numPr>
              <w:tabs>
                <w:tab w:val="left" w:pos="467"/>
                <w:tab w:val="left" w:pos="468"/>
              </w:tabs>
              <w:spacing w:before="14" w:line="228" w:lineRule="auto"/>
              <w:ind w:right="196"/>
            </w:pPr>
            <w:r>
              <w:t>Vrlo ograničena dostupnost domaće tehnologije,</w:t>
            </w:r>
            <w:r>
              <w:rPr>
                <w:spacing w:val="-8"/>
              </w:rPr>
              <w:t xml:space="preserve"> </w:t>
            </w:r>
            <w:r>
              <w:t>proizvođača</w:t>
            </w:r>
            <w:r>
              <w:rPr>
                <w:spacing w:val="-8"/>
              </w:rPr>
              <w:t xml:space="preserve"> </w:t>
            </w:r>
            <w:r>
              <w:t>opreme</w:t>
            </w:r>
            <w:r>
              <w:rPr>
                <w:spacing w:val="-8"/>
              </w:rPr>
              <w:t xml:space="preserve"> </w:t>
            </w:r>
            <w:r>
              <w:t>i</w:t>
            </w:r>
            <w:r>
              <w:rPr>
                <w:spacing w:val="-7"/>
              </w:rPr>
              <w:t xml:space="preserve"> </w:t>
            </w:r>
            <w:r>
              <w:rPr>
                <w:spacing w:val="-2"/>
              </w:rPr>
              <w:t>znanja</w:t>
            </w:r>
          </w:p>
          <w:p w14:paraId="36BC6516" w14:textId="77777777" w:rsidR="00412EDF" w:rsidRDefault="00452CBA">
            <w:pPr>
              <w:pStyle w:val="TableParagraph"/>
              <w:numPr>
                <w:ilvl w:val="0"/>
                <w:numId w:val="6"/>
              </w:numPr>
              <w:tabs>
                <w:tab w:val="left" w:pos="467"/>
                <w:tab w:val="left" w:pos="468"/>
              </w:tabs>
              <w:spacing w:before="3"/>
              <w:ind w:hanging="361"/>
            </w:pPr>
            <w:r>
              <w:t>Povećanje</w:t>
            </w:r>
            <w:r>
              <w:rPr>
                <w:spacing w:val="-11"/>
              </w:rPr>
              <w:t xml:space="preserve"> </w:t>
            </w:r>
            <w:r>
              <w:t>operativnih</w:t>
            </w:r>
            <w:r>
              <w:rPr>
                <w:spacing w:val="-11"/>
              </w:rPr>
              <w:t xml:space="preserve"> </w:t>
            </w:r>
            <w:r>
              <w:rPr>
                <w:spacing w:val="-2"/>
              </w:rPr>
              <w:t>troškova</w:t>
            </w:r>
          </w:p>
        </w:tc>
      </w:tr>
      <w:tr w:rsidR="00412EDF" w14:paraId="3506CD9D" w14:textId="77777777">
        <w:trPr>
          <w:trHeight w:val="433"/>
        </w:trPr>
        <w:tc>
          <w:tcPr>
            <w:tcW w:w="4676" w:type="dxa"/>
            <w:shd w:val="clear" w:color="auto" w:fill="EC7C30"/>
          </w:tcPr>
          <w:p w14:paraId="3ECB54A8" w14:textId="77777777" w:rsidR="00412EDF" w:rsidRDefault="00A73590">
            <w:pPr>
              <w:pStyle w:val="TableParagraph"/>
              <w:spacing w:line="248" w:lineRule="exact"/>
              <w:ind w:left="1710" w:right="1701"/>
              <w:jc w:val="center"/>
              <w:rPr>
                <w:b/>
              </w:rPr>
            </w:pPr>
            <w:r>
              <w:rPr>
                <w:b/>
                <w:spacing w:val="-2"/>
              </w:rPr>
              <w:t>Prilike</w:t>
            </w:r>
          </w:p>
        </w:tc>
        <w:tc>
          <w:tcPr>
            <w:tcW w:w="4676" w:type="dxa"/>
            <w:shd w:val="clear" w:color="auto" w:fill="EC7C30"/>
          </w:tcPr>
          <w:p w14:paraId="197B94C3" w14:textId="77777777" w:rsidR="00412EDF" w:rsidRDefault="00452CBA">
            <w:pPr>
              <w:pStyle w:val="TableParagraph"/>
              <w:spacing w:line="248" w:lineRule="exact"/>
              <w:ind w:left="1903"/>
              <w:rPr>
                <w:b/>
              </w:rPr>
            </w:pPr>
            <w:r>
              <w:rPr>
                <w:b/>
                <w:spacing w:val="-2"/>
              </w:rPr>
              <w:t>Prijetnje</w:t>
            </w:r>
          </w:p>
        </w:tc>
      </w:tr>
      <w:tr w:rsidR="00412EDF" w14:paraId="59C8F670" w14:textId="77777777">
        <w:trPr>
          <w:trHeight w:val="2740"/>
        </w:trPr>
        <w:tc>
          <w:tcPr>
            <w:tcW w:w="4676" w:type="dxa"/>
          </w:tcPr>
          <w:p w14:paraId="610AD288" w14:textId="0B7A300B" w:rsidR="00412EDF" w:rsidRDefault="00452CBA">
            <w:pPr>
              <w:pStyle w:val="TableParagraph"/>
              <w:numPr>
                <w:ilvl w:val="0"/>
                <w:numId w:val="5"/>
              </w:numPr>
              <w:tabs>
                <w:tab w:val="left" w:pos="468"/>
              </w:tabs>
              <w:spacing w:before="1" w:line="237" w:lineRule="auto"/>
              <w:ind w:right="172"/>
              <w:jc w:val="both"/>
            </w:pPr>
            <w:r>
              <w:t>Mogućnost intenzivnog rasta</w:t>
            </w:r>
            <w:r>
              <w:rPr>
                <w:spacing w:val="-2"/>
              </w:rPr>
              <w:t xml:space="preserve"> </w:t>
            </w:r>
            <w:r>
              <w:t>toplovodnih mesojednih</w:t>
            </w:r>
            <w:r>
              <w:rPr>
                <w:spacing w:val="-9"/>
              </w:rPr>
              <w:t xml:space="preserve"> </w:t>
            </w:r>
            <w:r>
              <w:t>riba</w:t>
            </w:r>
            <w:r>
              <w:rPr>
                <w:spacing w:val="-9"/>
              </w:rPr>
              <w:t xml:space="preserve"> </w:t>
            </w:r>
            <w:r>
              <w:t>velike</w:t>
            </w:r>
            <w:r>
              <w:rPr>
                <w:spacing w:val="-11"/>
              </w:rPr>
              <w:t xml:space="preserve"> </w:t>
            </w:r>
            <w:r>
              <w:t>dodane</w:t>
            </w:r>
            <w:r>
              <w:rPr>
                <w:spacing w:val="-9"/>
              </w:rPr>
              <w:t xml:space="preserve"> </w:t>
            </w:r>
            <w:r w:rsidR="003B1015">
              <w:t>vrijednosti</w:t>
            </w:r>
            <w:r w:rsidR="00242C01">
              <w:t xml:space="preserve">, </w:t>
            </w:r>
            <w:r>
              <w:t>npr. smuđa i soma</w:t>
            </w:r>
          </w:p>
          <w:p w14:paraId="773B84B8" w14:textId="5173B35B" w:rsidR="00412EDF" w:rsidRDefault="00452CBA">
            <w:pPr>
              <w:pStyle w:val="TableParagraph"/>
              <w:numPr>
                <w:ilvl w:val="0"/>
                <w:numId w:val="5"/>
              </w:numPr>
              <w:tabs>
                <w:tab w:val="left" w:pos="467"/>
                <w:tab w:val="left" w:pos="468"/>
              </w:tabs>
              <w:spacing w:before="6" w:line="237" w:lineRule="auto"/>
              <w:ind w:right="268"/>
            </w:pPr>
            <w:r>
              <w:t>Mogućnost</w:t>
            </w:r>
            <w:r>
              <w:rPr>
                <w:spacing w:val="-11"/>
              </w:rPr>
              <w:t xml:space="preserve"> </w:t>
            </w:r>
            <w:r>
              <w:t>skraćivanja</w:t>
            </w:r>
            <w:r>
              <w:rPr>
                <w:spacing w:val="-12"/>
              </w:rPr>
              <w:t xml:space="preserve"> </w:t>
            </w:r>
            <w:r>
              <w:t>uzgojnog</w:t>
            </w:r>
            <w:r>
              <w:rPr>
                <w:spacing w:val="-12"/>
              </w:rPr>
              <w:t xml:space="preserve"> </w:t>
            </w:r>
            <w:r>
              <w:t>ciklusa vrsta</w:t>
            </w:r>
            <w:r w:rsidR="00242C01">
              <w:t>,</w:t>
            </w:r>
            <w:r>
              <w:t xml:space="preserve"> npr. pastrve i šarana</w:t>
            </w:r>
            <w:r w:rsidR="00242C01">
              <w:t>,</w:t>
            </w:r>
            <w:r>
              <w:t xml:space="preserve"> neprestanim održavanjem optimalnog okoliša</w:t>
            </w:r>
          </w:p>
          <w:p w14:paraId="415F7477" w14:textId="77777777" w:rsidR="00412EDF" w:rsidRDefault="00452CBA">
            <w:pPr>
              <w:pStyle w:val="TableParagraph"/>
              <w:numPr>
                <w:ilvl w:val="0"/>
                <w:numId w:val="5"/>
              </w:numPr>
              <w:tabs>
                <w:tab w:val="left" w:pos="467"/>
                <w:tab w:val="left" w:pos="468"/>
              </w:tabs>
              <w:spacing w:before="3"/>
              <w:ind w:right="172"/>
            </w:pPr>
            <w:r>
              <w:t>Zatvoreni sustav omogućuje i uzgoj tržišno</w:t>
            </w:r>
            <w:r>
              <w:rPr>
                <w:spacing w:val="-8"/>
              </w:rPr>
              <w:t xml:space="preserve"> </w:t>
            </w:r>
            <w:r>
              <w:t>interesantnih</w:t>
            </w:r>
            <w:r>
              <w:rPr>
                <w:spacing w:val="-6"/>
              </w:rPr>
              <w:t xml:space="preserve"> </w:t>
            </w:r>
            <w:r>
              <w:t>stranih</w:t>
            </w:r>
            <w:r>
              <w:rPr>
                <w:spacing w:val="-8"/>
              </w:rPr>
              <w:t xml:space="preserve"> </w:t>
            </w:r>
            <w:r>
              <w:t>vrsta,</w:t>
            </w:r>
            <w:r>
              <w:rPr>
                <w:spacing w:val="-9"/>
              </w:rPr>
              <w:t xml:space="preserve"> </w:t>
            </w:r>
            <w:r>
              <w:t>jer</w:t>
            </w:r>
            <w:r>
              <w:rPr>
                <w:spacing w:val="-9"/>
              </w:rPr>
              <w:t xml:space="preserve"> </w:t>
            </w:r>
            <w:r>
              <w:t>riba ne može pobjeći u okoliš</w:t>
            </w:r>
          </w:p>
        </w:tc>
        <w:tc>
          <w:tcPr>
            <w:tcW w:w="4676" w:type="dxa"/>
          </w:tcPr>
          <w:p w14:paraId="0603C92F" w14:textId="77777777" w:rsidR="00412EDF" w:rsidRDefault="00452CBA">
            <w:pPr>
              <w:pStyle w:val="TableParagraph"/>
              <w:numPr>
                <w:ilvl w:val="0"/>
                <w:numId w:val="4"/>
              </w:numPr>
              <w:tabs>
                <w:tab w:val="left" w:pos="467"/>
                <w:tab w:val="left" w:pos="468"/>
              </w:tabs>
              <w:spacing w:before="1" w:line="237" w:lineRule="auto"/>
              <w:ind w:right="415"/>
            </w:pPr>
            <w:r>
              <w:t>Ulagači mogu biti obeshrabreni zbog razmjerno</w:t>
            </w:r>
            <w:r>
              <w:rPr>
                <w:spacing w:val="-10"/>
              </w:rPr>
              <w:t xml:space="preserve"> </w:t>
            </w:r>
            <w:r>
              <w:t>visokih</w:t>
            </w:r>
            <w:r>
              <w:rPr>
                <w:spacing w:val="-10"/>
              </w:rPr>
              <w:t xml:space="preserve"> </w:t>
            </w:r>
            <w:r>
              <w:t>kapitalnih</w:t>
            </w:r>
            <w:r>
              <w:rPr>
                <w:spacing w:val="-8"/>
              </w:rPr>
              <w:t xml:space="preserve"> </w:t>
            </w:r>
            <w:r>
              <w:t>ulaganja</w:t>
            </w:r>
            <w:r>
              <w:rPr>
                <w:spacing w:val="-8"/>
              </w:rPr>
              <w:t xml:space="preserve"> </w:t>
            </w:r>
            <w:r>
              <w:t xml:space="preserve">u tehnologiju koja nije dokazana u </w:t>
            </w:r>
            <w:r>
              <w:rPr>
                <w:spacing w:val="-2"/>
              </w:rPr>
              <w:t>Hrvatskoj</w:t>
            </w:r>
          </w:p>
          <w:p w14:paraId="5A49BC48" w14:textId="77777777" w:rsidR="00412EDF" w:rsidRDefault="00452CBA">
            <w:pPr>
              <w:pStyle w:val="TableParagraph"/>
              <w:numPr>
                <w:ilvl w:val="0"/>
                <w:numId w:val="4"/>
              </w:numPr>
              <w:tabs>
                <w:tab w:val="left" w:pos="467"/>
                <w:tab w:val="left" w:pos="468"/>
              </w:tabs>
              <w:spacing w:before="5"/>
              <w:ind w:right="149"/>
            </w:pPr>
            <w:r>
              <w:t>Potrebno</w:t>
            </w:r>
            <w:r>
              <w:rPr>
                <w:spacing w:val="-11"/>
              </w:rPr>
              <w:t xml:space="preserve"> </w:t>
            </w:r>
            <w:r>
              <w:t>je</w:t>
            </w:r>
            <w:r>
              <w:rPr>
                <w:spacing w:val="-11"/>
              </w:rPr>
              <w:t xml:space="preserve"> </w:t>
            </w:r>
            <w:r>
              <w:t>integrirati</w:t>
            </w:r>
            <w:r>
              <w:rPr>
                <w:spacing w:val="-8"/>
              </w:rPr>
              <w:t xml:space="preserve"> </w:t>
            </w:r>
            <w:r>
              <w:t>pravilno</w:t>
            </w:r>
            <w:r>
              <w:rPr>
                <w:spacing w:val="-10"/>
              </w:rPr>
              <w:t xml:space="preserve"> </w:t>
            </w:r>
            <w:r>
              <w:t xml:space="preserve">dizajniranu hardversku opremu s tehnikama upravljanja koje će se razvijati paralelno, a te dvije vještine nisu često dostupne u </w:t>
            </w:r>
            <w:r>
              <w:rPr>
                <w:spacing w:val="-2"/>
              </w:rPr>
              <w:t>Hrvatskoj</w:t>
            </w:r>
          </w:p>
        </w:tc>
      </w:tr>
    </w:tbl>
    <w:p w14:paraId="0DA31031" w14:textId="77777777" w:rsidR="00412EDF" w:rsidRDefault="00412EDF">
      <w:pPr>
        <w:sectPr w:rsidR="00412EDF">
          <w:pgSz w:w="12240" w:h="15840"/>
          <w:pgMar w:top="1340" w:right="320" w:bottom="1200" w:left="460" w:header="763" w:footer="1012" w:gutter="0"/>
          <w:cols w:space="720"/>
        </w:sectPr>
      </w:pPr>
    </w:p>
    <w:p w14:paraId="43B0D1B0" w14:textId="77777777" w:rsidR="00412EDF" w:rsidRDefault="00412EDF">
      <w:pPr>
        <w:pStyle w:val="Tijeloteksta"/>
        <w:spacing w:before="4"/>
        <w:rPr>
          <w:i/>
          <w:sz w:val="18"/>
        </w:rPr>
      </w:pPr>
    </w:p>
    <w:p w14:paraId="71691504" w14:textId="39DD0C2C" w:rsidR="00412EDF" w:rsidRDefault="00452CBA" w:rsidP="00A05158">
      <w:pPr>
        <w:pStyle w:val="Title111A"/>
      </w:pPr>
      <w:bookmarkStart w:id="76" w:name="_Toc118713078"/>
      <w:r>
        <w:t>DODATAK</w:t>
      </w:r>
      <w:r>
        <w:rPr>
          <w:spacing w:val="-3"/>
        </w:rPr>
        <w:t xml:space="preserve"> </w:t>
      </w:r>
      <w:r>
        <w:t>II.</w:t>
      </w:r>
      <w:r>
        <w:rPr>
          <w:spacing w:val="-3"/>
        </w:rPr>
        <w:t xml:space="preserve"> </w:t>
      </w:r>
      <w:r>
        <w:t>Međuodnos</w:t>
      </w:r>
      <w:r>
        <w:rPr>
          <w:spacing w:val="-3"/>
        </w:rPr>
        <w:t xml:space="preserve"> </w:t>
      </w:r>
      <w:r w:rsidR="00D35E4B">
        <w:t>mjera</w:t>
      </w:r>
      <w:r>
        <w:rPr>
          <w:spacing w:val="-4"/>
        </w:rPr>
        <w:t xml:space="preserve"> </w:t>
      </w:r>
      <w:r>
        <w:t>NPRA</w:t>
      </w:r>
      <w:r>
        <w:rPr>
          <w:spacing w:val="-9"/>
        </w:rPr>
        <w:t xml:space="preserve"> </w:t>
      </w:r>
      <w:r>
        <w:t>s ciljevima</w:t>
      </w:r>
      <w:r>
        <w:rPr>
          <w:spacing w:val="-2"/>
        </w:rPr>
        <w:t xml:space="preserve"> </w:t>
      </w:r>
      <w:r>
        <w:t>i</w:t>
      </w:r>
      <w:r>
        <w:rPr>
          <w:spacing w:val="-4"/>
        </w:rPr>
        <w:t xml:space="preserve"> </w:t>
      </w:r>
      <w:r>
        <w:t>mjerama</w:t>
      </w:r>
      <w:r>
        <w:rPr>
          <w:spacing w:val="-2"/>
        </w:rPr>
        <w:t xml:space="preserve"> </w:t>
      </w:r>
      <w:r>
        <w:t>Strategije</w:t>
      </w:r>
      <w:r>
        <w:rPr>
          <w:spacing w:val="-2"/>
        </w:rPr>
        <w:t xml:space="preserve"> </w:t>
      </w:r>
      <w:r>
        <w:t>prilagodbe</w:t>
      </w:r>
      <w:r>
        <w:rPr>
          <w:spacing w:val="-5"/>
        </w:rPr>
        <w:t xml:space="preserve"> </w:t>
      </w:r>
      <w:r>
        <w:t xml:space="preserve">klimatskim promjenama i </w:t>
      </w:r>
      <w:r w:rsidR="00685415">
        <w:t>S</w:t>
      </w:r>
      <w:r>
        <w:t>trategije</w:t>
      </w:r>
      <w:r w:rsidR="00685415">
        <w:t xml:space="preserve"> niskougljičnog razvoja</w:t>
      </w:r>
      <w:bookmarkEnd w:id="76"/>
    </w:p>
    <w:p w14:paraId="6758309D" w14:textId="77777777" w:rsidR="00412EDF" w:rsidRDefault="00412EDF">
      <w:pPr>
        <w:pStyle w:val="Tijeloteksta"/>
        <w:spacing w:before="2"/>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0"/>
        <w:gridCol w:w="6997"/>
      </w:tblGrid>
      <w:tr w:rsidR="00412EDF" w:rsidRPr="00CB53D1" w14:paraId="6FE8154D" w14:textId="77777777">
        <w:trPr>
          <w:trHeight w:val="302"/>
        </w:trPr>
        <w:tc>
          <w:tcPr>
            <w:tcW w:w="13997" w:type="dxa"/>
            <w:gridSpan w:val="2"/>
            <w:shd w:val="clear" w:color="auto" w:fill="E7E6E6"/>
          </w:tcPr>
          <w:p w14:paraId="3D4DE21C" w14:textId="77777777" w:rsidR="00412EDF" w:rsidRPr="00CB53D1" w:rsidRDefault="00452CBA">
            <w:pPr>
              <w:pStyle w:val="TableParagraph"/>
              <w:spacing w:before="43"/>
              <w:ind w:left="108"/>
              <w:rPr>
                <w:b/>
                <w:sz w:val="18"/>
                <w:szCs w:val="18"/>
              </w:rPr>
            </w:pPr>
            <w:r w:rsidRPr="00CB53D1">
              <w:rPr>
                <w:b/>
                <w:sz w:val="18"/>
                <w:szCs w:val="18"/>
              </w:rPr>
              <w:t>Strategija</w:t>
            </w:r>
            <w:r w:rsidRPr="00CB53D1">
              <w:rPr>
                <w:b/>
                <w:spacing w:val="-10"/>
                <w:sz w:val="18"/>
                <w:szCs w:val="18"/>
              </w:rPr>
              <w:t xml:space="preserve"> </w:t>
            </w:r>
            <w:r w:rsidRPr="00CB53D1">
              <w:rPr>
                <w:b/>
                <w:sz w:val="18"/>
                <w:szCs w:val="18"/>
              </w:rPr>
              <w:t>prilagodbe</w:t>
            </w:r>
            <w:r w:rsidRPr="00CB53D1">
              <w:rPr>
                <w:b/>
                <w:spacing w:val="-4"/>
                <w:sz w:val="18"/>
                <w:szCs w:val="18"/>
              </w:rPr>
              <w:t xml:space="preserve"> </w:t>
            </w:r>
            <w:r w:rsidRPr="00CB53D1">
              <w:rPr>
                <w:b/>
                <w:sz w:val="18"/>
                <w:szCs w:val="18"/>
              </w:rPr>
              <w:t>klimatskim</w:t>
            </w:r>
            <w:r w:rsidRPr="00CB53D1">
              <w:rPr>
                <w:b/>
                <w:spacing w:val="-8"/>
                <w:sz w:val="18"/>
                <w:szCs w:val="18"/>
              </w:rPr>
              <w:t xml:space="preserve"> </w:t>
            </w:r>
            <w:r w:rsidRPr="00CB53D1">
              <w:rPr>
                <w:b/>
                <w:sz w:val="18"/>
                <w:szCs w:val="18"/>
              </w:rPr>
              <w:t>promjenama</w:t>
            </w:r>
            <w:r w:rsidRPr="00CB53D1">
              <w:rPr>
                <w:b/>
                <w:spacing w:val="-7"/>
                <w:sz w:val="18"/>
                <w:szCs w:val="18"/>
              </w:rPr>
              <w:t xml:space="preserve"> </w:t>
            </w:r>
            <w:r w:rsidRPr="00CB53D1">
              <w:rPr>
                <w:b/>
                <w:sz w:val="18"/>
                <w:szCs w:val="18"/>
              </w:rPr>
              <w:t>u</w:t>
            </w:r>
            <w:r w:rsidRPr="00CB53D1">
              <w:rPr>
                <w:b/>
                <w:spacing w:val="-5"/>
                <w:sz w:val="18"/>
                <w:szCs w:val="18"/>
              </w:rPr>
              <w:t xml:space="preserve"> </w:t>
            </w:r>
            <w:r w:rsidRPr="00CB53D1">
              <w:rPr>
                <w:b/>
                <w:sz w:val="18"/>
                <w:szCs w:val="18"/>
              </w:rPr>
              <w:t>Republici</w:t>
            </w:r>
            <w:r w:rsidRPr="00CB53D1">
              <w:rPr>
                <w:b/>
                <w:spacing w:val="-6"/>
                <w:sz w:val="18"/>
                <w:szCs w:val="18"/>
              </w:rPr>
              <w:t xml:space="preserve"> </w:t>
            </w:r>
            <w:r w:rsidRPr="00CB53D1">
              <w:rPr>
                <w:b/>
                <w:sz w:val="18"/>
                <w:szCs w:val="18"/>
              </w:rPr>
              <w:t>Hrvatskoj</w:t>
            </w:r>
            <w:r w:rsidRPr="00CB53D1">
              <w:rPr>
                <w:b/>
                <w:spacing w:val="-5"/>
                <w:sz w:val="18"/>
                <w:szCs w:val="18"/>
              </w:rPr>
              <w:t xml:space="preserve"> </w:t>
            </w:r>
            <w:r w:rsidRPr="00CB53D1">
              <w:rPr>
                <w:b/>
                <w:sz w:val="18"/>
                <w:szCs w:val="18"/>
              </w:rPr>
              <w:t>za</w:t>
            </w:r>
            <w:r w:rsidRPr="00CB53D1">
              <w:rPr>
                <w:b/>
                <w:spacing w:val="-6"/>
                <w:sz w:val="18"/>
                <w:szCs w:val="18"/>
              </w:rPr>
              <w:t xml:space="preserve"> </w:t>
            </w:r>
            <w:r w:rsidRPr="00CB53D1">
              <w:rPr>
                <w:b/>
                <w:sz w:val="18"/>
                <w:szCs w:val="18"/>
              </w:rPr>
              <w:t>razdoblje</w:t>
            </w:r>
            <w:r w:rsidRPr="00CB53D1">
              <w:rPr>
                <w:b/>
                <w:spacing w:val="-6"/>
                <w:sz w:val="18"/>
                <w:szCs w:val="18"/>
              </w:rPr>
              <w:t xml:space="preserve"> </w:t>
            </w:r>
            <w:r w:rsidRPr="00CB53D1">
              <w:rPr>
                <w:b/>
                <w:sz w:val="18"/>
                <w:szCs w:val="18"/>
              </w:rPr>
              <w:t>do</w:t>
            </w:r>
            <w:r w:rsidRPr="00CB53D1">
              <w:rPr>
                <w:b/>
                <w:spacing w:val="-8"/>
                <w:sz w:val="18"/>
                <w:szCs w:val="18"/>
              </w:rPr>
              <w:t xml:space="preserve"> </w:t>
            </w:r>
            <w:r w:rsidRPr="00CB53D1">
              <w:rPr>
                <w:b/>
                <w:sz w:val="18"/>
                <w:szCs w:val="18"/>
              </w:rPr>
              <w:t>2040.</w:t>
            </w:r>
            <w:r w:rsidRPr="00CB53D1">
              <w:rPr>
                <w:b/>
                <w:spacing w:val="-8"/>
                <w:sz w:val="18"/>
                <w:szCs w:val="18"/>
              </w:rPr>
              <w:t xml:space="preserve"> </w:t>
            </w:r>
            <w:r w:rsidRPr="00CB53D1">
              <w:rPr>
                <w:b/>
                <w:sz w:val="18"/>
                <w:szCs w:val="18"/>
              </w:rPr>
              <w:t>godine</w:t>
            </w:r>
            <w:r w:rsidRPr="00CB53D1">
              <w:rPr>
                <w:b/>
                <w:spacing w:val="-6"/>
                <w:sz w:val="18"/>
                <w:szCs w:val="18"/>
              </w:rPr>
              <w:t xml:space="preserve"> </w:t>
            </w:r>
            <w:r w:rsidRPr="00CB53D1">
              <w:rPr>
                <w:b/>
                <w:sz w:val="18"/>
                <w:szCs w:val="18"/>
              </w:rPr>
              <w:t>s</w:t>
            </w:r>
            <w:r w:rsidRPr="00CB53D1">
              <w:rPr>
                <w:b/>
                <w:spacing w:val="-6"/>
                <w:sz w:val="18"/>
                <w:szCs w:val="18"/>
              </w:rPr>
              <w:t xml:space="preserve"> </w:t>
            </w:r>
            <w:r w:rsidRPr="00CB53D1">
              <w:rPr>
                <w:b/>
                <w:sz w:val="18"/>
                <w:szCs w:val="18"/>
              </w:rPr>
              <w:t>pogledom</w:t>
            </w:r>
            <w:r w:rsidRPr="00CB53D1">
              <w:rPr>
                <w:b/>
                <w:spacing w:val="-5"/>
                <w:sz w:val="18"/>
                <w:szCs w:val="18"/>
              </w:rPr>
              <w:t xml:space="preserve"> </w:t>
            </w:r>
            <w:r w:rsidRPr="00CB53D1">
              <w:rPr>
                <w:b/>
                <w:sz w:val="18"/>
                <w:szCs w:val="18"/>
              </w:rPr>
              <w:t>na</w:t>
            </w:r>
            <w:r w:rsidRPr="00CB53D1">
              <w:rPr>
                <w:b/>
                <w:spacing w:val="-6"/>
                <w:sz w:val="18"/>
                <w:szCs w:val="18"/>
              </w:rPr>
              <w:t xml:space="preserve"> </w:t>
            </w:r>
            <w:r w:rsidRPr="00CB53D1">
              <w:rPr>
                <w:b/>
                <w:sz w:val="18"/>
                <w:szCs w:val="18"/>
              </w:rPr>
              <w:t>2070.</w:t>
            </w:r>
            <w:r w:rsidRPr="00CB53D1">
              <w:rPr>
                <w:b/>
                <w:spacing w:val="-8"/>
                <w:sz w:val="18"/>
                <w:szCs w:val="18"/>
              </w:rPr>
              <w:t xml:space="preserve"> </w:t>
            </w:r>
            <w:r w:rsidRPr="00CB53D1">
              <w:rPr>
                <w:b/>
                <w:sz w:val="18"/>
                <w:szCs w:val="18"/>
              </w:rPr>
              <w:t>godinu</w:t>
            </w:r>
            <w:r w:rsidRPr="00CB53D1">
              <w:rPr>
                <w:b/>
                <w:spacing w:val="-5"/>
                <w:sz w:val="18"/>
                <w:szCs w:val="18"/>
              </w:rPr>
              <w:t xml:space="preserve"> </w:t>
            </w:r>
            <w:r w:rsidRPr="00CB53D1">
              <w:rPr>
                <w:b/>
                <w:sz w:val="18"/>
                <w:szCs w:val="18"/>
              </w:rPr>
              <w:t>(NN</w:t>
            </w:r>
            <w:r w:rsidRPr="00CB53D1">
              <w:rPr>
                <w:b/>
                <w:spacing w:val="2"/>
                <w:sz w:val="18"/>
                <w:szCs w:val="18"/>
              </w:rPr>
              <w:t xml:space="preserve"> </w:t>
            </w:r>
            <w:r w:rsidRPr="00CB53D1">
              <w:rPr>
                <w:b/>
                <w:spacing w:val="-2"/>
                <w:sz w:val="18"/>
                <w:szCs w:val="18"/>
              </w:rPr>
              <w:t>46/20)</w:t>
            </w:r>
          </w:p>
        </w:tc>
      </w:tr>
      <w:tr w:rsidR="00412EDF" w:rsidRPr="00CB53D1" w14:paraId="7E7921A9" w14:textId="77777777" w:rsidTr="005D4881">
        <w:trPr>
          <w:trHeight w:val="5330"/>
        </w:trPr>
        <w:tc>
          <w:tcPr>
            <w:tcW w:w="13997" w:type="dxa"/>
            <w:gridSpan w:val="2"/>
            <w:tcBorders>
              <w:bottom w:val="double" w:sz="4" w:space="0" w:color="000000"/>
            </w:tcBorders>
          </w:tcPr>
          <w:p w14:paraId="35860F9A" w14:textId="77777777" w:rsidR="00412EDF" w:rsidRPr="00CB53D1" w:rsidRDefault="00452CBA" w:rsidP="005D4881">
            <w:pPr>
              <w:pStyle w:val="TableParagraph"/>
              <w:spacing w:before="43" w:line="276" w:lineRule="auto"/>
              <w:ind w:left="108" w:right="91"/>
              <w:jc w:val="both"/>
              <w:rPr>
                <w:sz w:val="18"/>
                <w:szCs w:val="18"/>
              </w:rPr>
            </w:pPr>
            <w:r w:rsidRPr="00CB53D1">
              <w:rPr>
                <w:sz w:val="18"/>
                <w:szCs w:val="18"/>
              </w:rPr>
              <w:t>Strategija</w:t>
            </w:r>
            <w:r w:rsidRPr="00CB53D1">
              <w:rPr>
                <w:spacing w:val="-5"/>
                <w:sz w:val="18"/>
                <w:szCs w:val="18"/>
              </w:rPr>
              <w:t xml:space="preserve"> </w:t>
            </w:r>
            <w:r w:rsidRPr="00CB53D1">
              <w:rPr>
                <w:sz w:val="18"/>
                <w:szCs w:val="18"/>
              </w:rPr>
              <w:t>prilagodbe</w:t>
            </w:r>
            <w:r w:rsidRPr="00CB53D1">
              <w:rPr>
                <w:spacing w:val="-4"/>
                <w:sz w:val="18"/>
                <w:szCs w:val="18"/>
              </w:rPr>
              <w:t xml:space="preserve"> </w:t>
            </w:r>
            <w:r w:rsidRPr="00CB53D1">
              <w:rPr>
                <w:sz w:val="18"/>
                <w:szCs w:val="18"/>
              </w:rPr>
              <w:t>postavlja</w:t>
            </w:r>
            <w:r w:rsidRPr="00CB53D1">
              <w:rPr>
                <w:spacing w:val="-5"/>
                <w:sz w:val="18"/>
                <w:szCs w:val="18"/>
              </w:rPr>
              <w:t xml:space="preserve"> </w:t>
            </w:r>
            <w:r w:rsidRPr="00CB53D1">
              <w:rPr>
                <w:sz w:val="18"/>
                <w:szCs w:val="18"/>
              </w:rPr>
              <w:t>viziju:</w:t>
            </w:r>
            <w:r w:rsidRPr="00CB53D1">
              <w:rPr>
                <w:spacing w:val="-4"/>
                <w:sz w:val="18"/>
                <w:szCs w:val="18"/>
              </w:rPr>
              <w:t xml:space="preserve"> </w:t>
            </w:r>
            <w:r w:rsidRPr="00CB53D1">
              <w:rPr>
                <w:sz w:val="18"/>
                <w:szCs w:val="18"/>
              </w:rPr>
              <w:t>Republika</w:t>
            </w:r>
            <w:r w:rsidRPr="00CB53D1">
              <w:rPr>
                <w:spacing w:val="-5"/>
                <w:sz w:val="18"/>
                <w:szCs w:val="18"/>
              </w:rPr>
              <w:t xml:space="preserve"> </w:t>
            </w:r>
            <w:r w:rsidRPr="00CB53D1">
              <w:rPr>
                <w:sz w:val="18"/>
                <w:szCs w:val="18"/>
              </w:rPr>
              <w:t>Hrvatska</w:t>
            </w:r>
            <w:r w:rsidRPr="00CB53D1">
              <w:rPr>
                <w:spacing w:val="-7"/>
                <w:sz w:val="18"/>
                <w:szCs w:val="18"/>
              </w:rPr>
              <w:t xml:space="preserve"> </w:t>
            </w:r>
            <w:r w:rsidRPr="00CB53D1">
              <w:rPr>
                <w:sz w:val="18"/>
                <w:szCs w:val="18"/>
              </w:rPr>
              <w:t>otporna</w:t>
            </w:r>
            <w:r w:rsidRPr="00CB53D1">
              <w:rPr>
                <w:spacing w:val="-5"/>
                <w:sz w:val="18"/>
                <w:szCs w:val="18"/>
              </w:rPr>
              <w:t xml:space="preserve"> </w:t>
            </w:r>
            <w:r w:rsidRPr="00CB53D1">
              <w:rPr>
                <w:sz w:val="18"/>
                <w:szCs w:val="18"/>
              </w:rPr>
              <w:t>na</w:t>
            </w:r>
            <w:r w:rsidRPr="00CB53D1">
              <w:rPr>
                <w:spacing w:val="-7"/>
                <w:sz w:val="18"/>
                <w:szCs w:val="18"/>
              </w:rPr>
              <w:t xml:space="preserve"> </w:t>
            </w:r>
            <w:r w:rsidRPr="00CB53D1">
              <w:rPr>
                <w:sz w:val="18"/>
                <w:szCs w:val="18"/>
              </w:rPr>
              <w:t>klimatske</w:t>
            </w:r>
            <w:r w:rsidRPr="00CB53D1">
              <w:rPr>
                <w:spacing w:val="-6"/>
                <w:sz w:val="18"/>
                <w:szCs w:val="18"/>
              </w:rPr>
              <w:t xml:space="preserve"> </w:t>
            </w:r>
            <w:r w:rsidRPr="00CB53D1">
              <w:rPr>
                <w:sz w:val="18"/>
                <w:szCs w:val="18"/>
              </w:rPr>
              <w:t>promjene.</w:t>
            </w:r>
            <w:r w:rsidRPr="00CB53D1">
              <w:rPr>
                <w:spacing w:val="-5"/>
                <w:sz w:val="18"/>
                <w:szCs w:val="18"/>
              </w:rPr>
              <w:t xml:space="preserve"> </w:t>
            </w:r>
            <w:r w:rsidRPr="00CB53D1">
              <w:rPr>
                <w:sz w:val="18"/>
                <w:szCs w:val="18"/>
              </w:rPr>
              <w:t>Da</w:t>
            </w:r>
            <w:r w:rsidRPr="00CB53D1">
              <w:rPr>
                <w:spacing w:val="-5"/>
                <w:sz w:val="18"/>
                <w:szCs w:val="18"/>
              </w:rPr>
              <w:t xml:space="preserve"> </w:t>
            </w:r>
            <w:r w:rsidRPr="00CB53D1">
              <w:rPr>
                <w:sz w:val="18"/>
                <w:szCs w:val="18"/>
              </w:rPr>
              <w:t>bi</w:t>
            </w:r>
            <w:r w:rsidRPr="00CB53D1">
              <w:rPr>
                <w:spacing w:val="-5"/>
                <w:sz w:val="18"/>
                <w:szCs w:val="18"/>
              </w:rPr>
              <w:t xml:space="preserve"> </w:t>
            </w:r>
            <w:r w:rsidRPr="00CB53D1">
              <w:rPr>
                <w:sz w:val="18"/>
                <w:szCs w:val="18"/>
              </w:rPr>
              <w:t>se</w:t>
            </w:r>
            <w:r w:rsidRPr="00CB53D1">
              <w:rPr>
                <w:spacing w:val="-6"/>
                <w:sz w:val="18"/>
                <w:szCs w:val="18"/>
              </w:rPr>
              <w:t xml:space="preserve"> </w:t>
            </w:r>
            <w:r w:rsidRPr="00CB53D1">
              <w:rPr>
                <w:sz w:val="18"/>
                <w:szCs w:val="18"/>
              </w:rPr>
              <w:t>to</w:t>
            </w:r>
            <w:r w:rsidRPr="00CB53D1">
              <w:rPr>
                <w:spacing w:val="-3"/>
                <w:sz w:val="18"/>
                <w:szCs w:val="18"/>
              </w:rPr>
              <w:t xml:space="preserve"> </w:t>
            </w:r>
            <w:r w:rsidRPr="00CB53D1">
              <w:rPr>
                <w:sz w:val="18"/>
                <w:szCs w:val="18"/>
              </w:rPr>
              <w:t>postiglo</w:t>
            </w:r>
            <w:r w:rsidRPr="00CB53D1">
              <w:rPr>
                <w:spacing w:val="-6"/>
                <w:sz w:val="18"/>
                <w:szCs w:val="18"/>
              </w:rPr>
              <w:t xml:space="preserve"> </w:t>
            </w:r>
            <w:r w:rsidRPr="00CB53D1">
              <w:rPr>
                <w:sz w:val="18"/>
                <w:szCs w:val="18"/>
              </w:rPr>
              <w:t>postavljeni</w:t>
            </w:r>
            <w:r w:rsidRPr="00CB53D1">
              <w:rPr>
                <w:spacing w:val="-5"/>
                <w:sz w:val="18"/>
                <w:szCs w:val="18"/>
              </w:rPr>
              <w:t xml:space="preserve"> </w:t>
            </w:r>
            <w:r w:rsidRPr="00CB53D1">
              <w:rPr>
                <w:sz w:val="18"/>
                <w:szCs w:val="18"/>
              </w:rPr>
              <w:t>su</w:t>
            </w:r>
            <w:r w:rsidRPr="00CB53D1">
              <w:rPr>
                <w:spacing w:val="-5"/>
                <w:sz w:val="18"/>
                <w:szCs w:val="18"/>
              </w:rPr>
              <w:t xml:space="preserve"> </w:t>
            </w:r>
            <w:r w:rsidRPr="00CB53D1">
              <w:rPr>
                <w:sz w:val="18"/>
                <w:szCs w:val="18"/>
              </w:rPr>
              <w:t>ciljevi:</w:t>
            </w:r>
            <w:r w:rsidRPr="00CB53D1">
              <w:rPr>
                <w:spacing w:val="-5"/>
                <w:sz w:val="18"/>
                <w:szCs w:val="18"/>
              </w:rPr>
              <w:t xml:space="preserve"> </w:t>
            </w:r>
            <w:r w:rsidRPr="00CB53D1">
              <w:rPr>
                <w:sz w:val="18"/>
                <w:szCs w:val="18"/>
              </w:rPr>
              <w:t>(a)</w:t>
            </w:r>
            <w:r w:rsidRPr="00CB53D1">
              <w:rPr>
                <w:spacing w:val="-5"/>
                <w:sz w:val="18"/>
                <w:szCs w:val="18"/>
              </w:rPr>
              <w:t xml:space="preserve"> </w:t>
            </w:r>
            <w:r w:rsidRPr="00CB53D1">
              <w:rPr>
                <w:sz w:val="18"/>
                <w:szCs w:val="18"/>
              </w:rPr>
              <w:t>smanjiti</w:t>
            </w:r>
            <w:r w:rsidRPr="00CB53D1">
              <w:rPr>
                <w:spacing w:val="-5"/>
                <w:sz w:val="18"/>
                <w:szCs w:val="18"/>
              </w:rPr>
              <w:t xml:space="preserve"> </w:t>
            </w:r>
            <w:r w:rsidRPr="00CB53D1">
              <w:rPr>
                <w:sz w:val="18"/>
                <w:szCs w:val="18"/>
              </w:rPr>
              <w:t>ranjivost</w:t>
            </w:r>
            <w:r w:rsidRPr="00CB53D1">
              <w:rPr>
                <w:spacing w:val="-7"/>
                <w:sz w:val="18"/>
                <w:szCs w:val="18"/>
              </w:rPr>
              <w:t xml:space="preserve"> </w:t>
            </w:r>
            <w:r w:rsidRPr="00CB53D1">
              <w:rPr>
                <w:sz w:val="18"/>
                <w:szCs w:val="18"/>
              </w:rPr>
              <w:t>prirodnih</w:t>
            </w:r>
            <w:r w:rsidRPr="00CB53D1">
              <w:rPr>
                <w:spacing w:val="-5"/>
                <w:sz w:val="18"/>
                <w:szCs w:val="18"/>
              </w:rPr>
              <w:t xml:space="preserve"> </w:t>
            </w:r>
            <w:r w:rsidRPr="00CB53D1">
              <w:rPr>
                <w:sz w:val="18"/>
                <w:szCs w:val="18"/>
              </w:rPr>
              <w:t>sustava i društva na negativne utjecaje klimatskih promjena, (b) povećati sposobnost oporavka nakon učinaka klimatskih promjena i (c) iskoristiti potencijalne pozitivne učinke, koji također mogu</w:t>
            </w:r>
            <w:r w:rsidRPr="00CB53D1">
              <w:rPr>
                <w:spacing w:val="-1"/>
                <w:sz w:val="18"/>
                <w:szCs w:val="18"/>
              </w:rPr>
              <w:t xml:space="preserve"> </w:t>
            </w:r>
            <w:r w:rsidRPr="00CB53D1">
              <w:rPr>
                <w:sz w:val="18"/>
                <w:szCs w:val="18"/>
              </w:rPr>
              <w:t>biti posljedica klimatskih promjena. Strategija prilagodbe ima za</w:t>
            </w:r>
            <w:r w:rsidRPr="00CB53D1">
              <w:rPr>
                <w:spacing w:val="-2"/>
                <w:sz w:val="18"/>
                <w:szCs w:val="18"/>
              </w:rPr>
              <w:t xml:space="preserve"> </w:t>
            </w:r>
            <w:r w:rsidRPr="00CB53D1">
              <w:rPr>
                <w:sz w:val="18"/>
                <w:szCs w:val="18"/>
              </w:rPr>
              <w:t>cilj osvijestiti važnost utjecaja</w:t>
            </w:r>
            <w:r w:rsidRPr="00CB53D1">
              <w:rPr>
                <w:spacing w:val="-1"/>
                <w:sz w:val="18"/>
                <w:szCs w:val="18"/>
              </w:rPr>
              <w:t xml:space="preserve"> </w:t>
            </w:r>
            <w:r w:rsidRPr="00CB53D1">
              <w:rPr>
                <w:sz w:val="18"/>
                <w:szCs w:val="18"/>
              </w:rPr>
              <w:t>klimatskih promjena na društvo, ukazati na prijetnje te nužnost integracije</w:t>
            </w:r>
            <w:r w:rsidRPr="00CB53D1">
              <w:rPr>
                <w:spacing w:val="-1"/>
                <w:sz w:val="18"/>
                <w:szCs w:val="18"/>
              </w:rPr>
              <w:t xml:space="preserve"> </w:t>
            </w:r>
            <w:r w:rsidRPr="00CB53D1">
              <w:rPr>
                <w:sz w:val="18"/>
                <w:szCs w:val="18"/>
              </w:rPr>
              <w:t>koncepta</w:t>
            </w:r>
            <w:r w:rsidRPr="00CB53D1">
              <w:rPr>
                <w:spacing w:val="-1"/>
                <w:sz w:val="18"/>
                <w:szCs w:val="18"/>
              </w:rPr>
              <w:t xml:space="preserve"> </w:t>
            </w:r>
            <w:r w:rsidRPr="00CB53D1">
              <w:rPr>
                <w:sz w:val="18"/>
                <w:szCs w:val="18"/>
              </w:rPr>
              <w:t>prilagodbe klimatskim promjenama u postojeće i nove politike, strateške i planske dokumente, programe i ostale aktivnosti koje se provode na svim razinama upravljanja. U tom smislu ona treba pomoći da načelo prilagodbe postane jedan od odlučujućih kriterija u planiranju i donošenju razvojnih odluka u budućnosti na svim razinama vlasti. Time će se doprinijeti smanjenju ranjivosti okoliša, gospodarstva i društva od klimatskih promjena te će se ukloniti mogući konflikti među sektorima u postupku provedbe prilagodbe. Strategijom su definirani nacionalni prioriteti (1. osiguranje održivog regionalnog i urbanog razvoja, 2. osiguranje preduvjeta</w:t>
            </w:r>
            <w:r w:rsidRPr="00CB53D1">
              <w:rPr>
                <w:spacing w:val="-2"/>
                <w:sz w:val="18"/>
                <w:szCs w:val="18"/>
              </w:rPr>
              <w:t xml:space="preserve"> </w:t>
            </w:r>
            <w:r w:rsidRPr="00CB53D1">
              <w:rPr>
                <w:sz w:val="18"/>
                <w:szCs w:val="18"/>
              </w:rPr>
              <w:t>za</w:t>
            </w:r>
            <w:r w:rsidRPr="00CB53D1">
              <w:rPr>
                <w:spacing w:val="-5"/>
                <w:sz w:val="18"/>
                <w:szCs w:val="18"/>
              </w:rPr>
              <w:t xml:space="preserve"> </w:t>
            </w:r>
            <w:r w:rsidRPr="00CB53D1">
              <w:rPr>
                <w:sz w:val="18"/>
                <w:szCs w:val="18"/>
              </w:rPr>
              <w:t>gospodarski</w:t>
            </w:r>
            <w:r w:rsidRPr="00CB53D1">
              <w:rPr>
                <w:spacing w:val="-2"/>
                <w:sz w:val="18"/>
                <w:szCs w:val="18"/>
              </w:rPr>
              <w:t xml:space="preserve"> </w:t>
            </w:r>
            <w:r w:rsidRPr="00CB53D1">
              <w:rPr>
                <w:sz w:val="18"/>
                <w:szCs w:val="18"/>
              </w:rPr>
              <w:t>razvoj</w:t>
            </w:r>
            <w:r w:rsidRPr="00CB53D1">
              <w:rPr>
                <w:spacing w:val="-4"/>
                <w:sz w:val="18"/>
                <w:szCs w:val="18"/>
              </w:rPr>
              <w:t xml:space="preserve"> </w:t>
            </w:r>
            <w:r w:rsidRPr="00CB53D1">
              <w:rPr>
                <w:sz w:val="18"/>
                <w:szCs w:val="18"/>
              </w:rPr>
              <w:t>ruralnih</w:t>
            </w:r>
            <w:r w:rsidRPr="00CB53D1">
              <w:rPr>
                <w:spacing w:val="-2"/>
                <w:sz w:val="18"/>
                <w:szCs w:val="18"/>
              </w:rPr>
              <w:t xml:space="preserve"> </w:t>
            </w:r>
            <w:r w:rsidRPr="00CB53D1">
              <w:rPr>
                <w:sz w:val="18"/>
                <w:szCs w:val="18"/>
              </w:rPr>
              <w:t>područja,</w:t>
            </w:r>
            <w:r w:rsidRPr="00CB53D1">
              <w:rPr>
                <w:spacing w:val="-2"/>
                <w:sz w:val="18"/>
                <w:szCs w:val="18"/>
              </w:rPr>
              <w:t xml:space="preserve"> </w:t>
            </w:r>
            <w:r w:rsidRPr="00CB53D1">
              <w:rPr>
                <w:sz w:val="18"/>
                <w:szCs w:val="18"/>
              </w:rPr>
              <w:t>priobalja i</w:t>
            </w:r>
            <w:r w:rsidRPr="00CB53D1">
              <w:rPr>
                <w:spacing w:val="-2"/>
                <w:sz w:val="18"/>
                <w:szCs w:val="18"/>
              </w:rPr>
              <w:t xml:space="preserve"> </w:t>
            </w:r>
            <w:r w:rsidRPr="00CB53D1">
              <w:rPr>
                <w:sz w:val="18"/>
                <w:szCs w:val="18"/>
              </w:rPr>
              <w:t>otoka,</w:t>
            </w:r>
            <w:r w:rsidRPr="00CB53D1">
              <w:rPr>
                <w:spacing w:val="-2"/>
                <w:sz w:val="18"/>
                <w:szCs w:val="18"/>
              </w:rPr>
              <w:t xml:space="preserve"> </w:t>
            </w:r>
            <w:r w:rsidRPr="00CB53D1">
              <w:rPr>
                <w:sz w:val="18"/>
                <w:szCs w:val="18"/>
              </w:rPr>
              <w:t>3.</w:t>
            </w:r>
            <w:r w:rsidRPr="00CB53D1">
              <w:rPr>
                <w:spacing w:val="-5"/>
                <w:sz w:val="18"/>
                <w:szCs w:val="18"/>
              </w:rPr>
              <w:t xml:space="preserve"> </w:t>
            </w:r>
            <w:r w:rsidRPr="00CB53D1">
              <w:rPr>
                <w:sz w:val="18"/>
                <w:szCs w:val="18"/>
              </w:rPr>
              <w:t>osiguranje</w:t>
            </w:r>
            <w:r w:rsidRPr="00CB53D1">
              <w:rPr>
                <w:spacing w:val="-1"/>
                <w:sz w:val="18"/>
                <w:szCs w:val="18"/>
              </w:rPr>
              <w:t xml:space="preserve"> </w:t>
            </w:r>
            <w:r w:rsidRPr="00CB53D1">
              <w:rPr>
                <w:sz w:val="18"/>
                <w:szCs w:val="18"/>
              </w:rPr>
              <w:t>održivog</w:t>
            </w:r>
            <w:r w:rsidRPr="00CB53D1">
              <w:rPr>
                <w:spacing w:val="-1"/>
                <w:sz w:val="18"/>
                <w:szCs w:val="18"/>
              </w:rPr>
              <w:t xml:space="preserve"> </w:t>
            </w:r>
            <w:r w:rsidRPr="00CB53D1">
              <w:rPr>
                <w:sz w:val="18"/>
                <w:szCs w:val="18"/>
              </w:rPr>
              <w:t>energetskog</w:t>
            </w:r>
            <w:r w:rsidRPr="00CB53D1">
              <w:rPr>
                <w:spacing w:val="-3"/>
                <w:sz w:val="18"/>
                <w:szCs w:val="18"/>
              </w:rPr>
              <w:t xml:space="preserve"> </w:t>
            </w:r>
            <w:r w:rsidRPr="00CB53D1">
              <w:rPr>
                <w:sz w:val="18"/>
                <w:szCs w:val="18"/>
              </w:rPr>
              <w:t>razvitka,4. jačanje upravljačkih</w:t>
            </w:r>
            <w:r w:rsidRPr="00CB53D1">
              <w:rPr>
                <w:spacing w:val="-2"/>
                <w:sz w:val="18"/>
                <w:szCs w:val="18"/>
              </w:rPr>
              <w:t xml:space="preserve"> </w:t>
            </w:r>
            <w:r w:rsidRPr="00CB53D1">
              <w:rPr>
                <w:sz w:val="18"/>
                <w:szCs w:val="18"/>
              </w:rPr>
              <w:t>kapaciteta umreženim</w:t>
            </w:r>
            <w:r w:rsidRPr="00CB53D1">
              <w:rPr>
                <w:spacing w:val="-2"/>
                <w:sz w:val="18"/>
                <w:szCs w:val="18"/>
              </w:rPr>
              <w:t xml:space="preserve"> </w:t>
            </w:r>
            <w:r w:rsidRPr="00CB53D1">
              <w:rPr>
                <w:sz w:val="18"/>
                <w:szCs w:val="18"/>
              </w:rPr>
              <w:t>sustavom praćenja i ranog upozoravanja, 5. osiguranje kontinuiteta istraživačkih aktivnosti) i mjere za sljedeće sektore: vodni resursi, poljoprivreda, šumarstvo, ribarstvo i akvakultura, bioraznolikost, energetika, turizam, zdravlje, prostorno planiranje i uređenje, upravljanje rizicima, opće mjere.</w:t>
            </w:r>
          </w:p>
          <w:p w14:paraId="73115EAF" w14:textId="77777777" w:rsidR="00412EDF" w:rsidRPr="00CB53D1" w:rsidRDefault="00452CBA" w:rsidP="005D4881">
            <w:pPr>
              <w:pStyle w:val="TableParagraph"/>
              <w:spacing w:before="39" w:line="276" w:lineRule="auto"/>
              <w:ind w:left="108" w:right="92"/>
              <w:jc w:val="both"/>
              <w:rPr>
                <w:sz w:val="18"/>
                <w:szCs w:val="18"/>
              </w:rPr>
            </w:pPr>
            <w:r w:rsidRPr="00CB53D1">
              <w:rPr>
                <w:sz w:val="18"/>
                <w:szCs w:val="18"/>
              </w:rPr>
              <w:t xml:space="preserve">NPRA kroz </w:t>
            </w:r>
            <w:r w:rsidR="00865C44" w:rsidRPr="00CB53D1">
              <w:rPr>
                <w:sz w:val="18"/>
                <w:szCs w:val="18"/>
              </w:rPr>
              <w:t>mjere</w:t>
            </w:r>
            <w:r w:rsidRPr="00CB53D1">
              <w:rPr>
                <w:sz w:val="18"/>
                <w:szCs w:val="18"/>
              </w:rPr>
              <w:t xml:space="preserve"> naglašava nužnost provedbe uz uvažavanje zabilježenih i predviđenih klimatskih promjena i njihovih utjecaja, odnosno primjenu mjera prilagodbe sektora (uvođenje novih tehnologija, </w:t>
            </w:r>
            <w:r w:rsidR="005D4881" w:rsidRPr="00CB53D1">
              <w:rPr>
                <w:sz w:val="18"/>
                <w:szCs w:val="18"/>
              </w:rPr>
              <w:t xml:space="preserve">bolje upravljanje vodnim resursima, </w:t>
            </w:r>
            <w:r w:rsidRPr="00CB53D1">
              <w:rPr>
                <w:sz w:val="18"/>
                <w:szCs w:val="18"/>
              </w:rPr>
              <w:t>uvođenje novih vrsta i načina uzgoja) te je na taj način NPRA usklađena s sa Strategijom prilagodbe klimatskim promjenama u RH.</w:t>
            </w:r>
          </w:p>
          <w:p w14:paraId="7C6A544F" w14:textId="6D056758" w:rsidR="005D4881" w:rsidRPr="00CB53D1" w:rsidRDefault="00233FF5" w:rsidP="00E505A2">
            <w:pPr>
              <w:pStyle w:val="TableParagraph"/>
              <w:spacing w:before="42" w:line="276" w:lineRule="auto"/>
              <w:ind w:left="126" w:right="120"/>
              <w:jc w:val="both"/>
              <w:rPr>
                <w:sz w:val="18"/>
                <w:szCs w:val="18"/>
              </w:rPr>
            </w:pPr>
            <w:r w:rsidRPr="00CB53D1">
              <w:rPr>
                <w:i/>
                <w:sz w:val="18"/>
                <w:szCs w:val="18"/>
              </w:rPr>
              <w:t>Mjera</w:t>
            </w:r>
            <w:r w:rsidR="00452CBA" w:rsidRPr="00CB53D1">
              <w:rPr>
                <w:spacing w:val="-4"/>
                <w:sz w:val="18"/>
                <w:szCs w:val="18"/>
              </w:rPr>
              <w:t xml:space="preserve"> </w:t>
            </w:r>
            <w:r w:rsidRPr="00CB53D1">
              <w:rPr>
                <w:i/>
                <w:sz w:val="18"/>
                <w:szCs w:val="18"/>
              </w:rPr>
              <w:t>1</w:t>
            </w:r>
            <w:r w:rsidR="00452CBA" w:rsidRPr="00CB53D1">
              <w:rPr>
                <w:i/>
                <w:sz w:val="18"/>
                <w:szCs w:val="18"/>
              </w:rPr>
              <w:t>.1.</w:t>
            </w:r>
            <w:r w:rsidR="00452CBA" w:rsidRPr="00CB53D1">
              <w:rPr>
                <w:i/>
                <w:spacing w:val="-5"/>
                <w:sz w:val="18"/>
                <w:szCs w:val="18"/>
              </w:rPr>
              <w:t xml:space="preserve"> </w:t>
            </w:r>
            <w:r w:rsidR="00452CBA" w:rsidRPr="00CB53D1">
              <w:rPr>
                <w:i/>
                <w:sz w:val="18"/>
                <w:szCs w:val="18"/>
              </w:rPr>
              <w:t>Povećanje</w:t>
            </w:r>
            <w:r w:rsidR="00452CBA" w:rsidRPr="00CB53D1">
              <w:rPr>
                <w:i/>
                <w:spacing w:val="-1"/>
                <w:sz w:val="18"/>
                <w:szCs w:val="18"/>
              </w:rPr>
              <w:t xml:space="preserve"> </w:t>
            </w:r>
            <w:r w:rsidR="00452CBA" w:rsidRPr="00CB53D1">
              <w:rPr>
                <w:i/>
                <w:sz w:val="18"/>
                <w:szCs w:val="18"/>
              </w:rPr>
              <w:t>ulaganja</w:t>
            </w:r>
            <w:r w:rsidR="00452CBA" w:rsidRPr="00CB53D1">
              <w:rPr>
                <w:i/>
                <w:spacing w:val="-2"/>
                <w:sz w:val="18"/>
                <w:szCs w:val="18"/>
              </w:rPr>
              <w:t xml:space="preserve"> </w:t>
            </w:r>
            <w:r w:rsidR="00452CBA" w:rsidRPr="00CB53D1">
              <w:rPr>
                <w:i/>
                <w:sz w:val="18"/>
                <w:szCs w:val="18"/>
              </w:rPr>
              <w:t>u</w:t>
            </w:r>
            <w:r w:rsidR="00452CBA" w:rsidRPr="00CB53D1">
              <w:rPr>
                <w:i/>
                <w:spacing w:val="-2"/>
                <w:sz w:val="18"/>
                <w:szCs w:val="18"/>
              </w:rPr>
              <w:t xml:space="preserve"> </w:t>
            </w:r>
            <w:r w:rsidR="00452CBA" w:rsidRPr="00CB53D1">
              <w:rPr>
                <w:i/>
                <w:sz w:val="18"/>
                <w:szCs w:val="18"/>
              </w:rPr>
              <w:t>učinkovite</w:t>
            </w:r>
            <w:r w:rsidR="00452CBA" w:rsidRPr="00CB53D1">
              <w:rPr>
                <w:i/>
                <w:spacing w:val="-1"/>
                <w:sz w:val="18"/>
                <w:szCs w:val="18"/>
              </w:rPr>
              <w:t xml:space="preserve"> </w:t>
            </w:r>
            <w:r w:rsidR="00452CBA" w:rsidRPr="00CB53D1">
              <w:rPr>
                <w:i/>
                <w:sz w:val="18"/>
                <w:szCs w:val="18"/>
              </w:rPr>
              <w:t>i</w:t>
            </w:r>
            <w:r w:rsidR="00452CBA" w:rsidRPr="00CB53D1">
              <w:rPr>
                <w:i/>
                <w:spacing w:val="-5"/>
                <w:sz w:val="18"/>
                <w:szCs w:val="18"/>
              </w:rPr>
              <w:t xml:space="preserve"> </w:t>
            </w:r>
            <w:r w:rsidR="00452CBA" w:rsidRPr="00CB53D1">
              <w:rPr>
                <w:i/>
                <w:sz w:val="18"/>
                <w:szCs w:val="18"/>
              </w:rPr>
              <w:t>održive</w:t>
            </w:r>
            <w:r w:rsidR="00452CBA" w:rsidRPr="00CB53D1">
              <w:rPr>
                <w:i/>
                <w:spacing w:val="-1"/>
                <w:sz w:val="18"/>
                <w:szCs w:val="18"/>
              </w:rPr>
              <w:t xml:space="preserve"> </w:t>
            </w:r>
            <w:r w:rsidR="00452CBA" w:rsidRPr="00CB53D1">
              <w:rPr>
                <w:i/>
                <w:sz w:val="18"/>
                <w:szCs w:val="18"/>
              </w:rPr>
              <w:t>tehnologije</w:t>
            </w:r>
            <w:r w:rsidR="00452CBA" w:rsidRPr="00CB53D1">
              <w:rPr>
                <w:i/>
                <w:spacing w:val="-4"/>
                <w:sz w:val="18"/>
                <w:szCs w:val="18"/>
              </w:rPr>
              <w:t xml:space="preserve"> </w:t>
            </w:r>
            <w:r w:rsidR="00452CBA" w:rsidRPr="00CB53D1">
              <w:rPr>
                <w:i/>
                <w:sz w:val="18"/>
                <w:szCs w:val="18"/>
              </w:rPr>
              <w:t>u</w:t>
            </w:r>
            <w:r w:rsidR="00452CBA" w:rsidRPr="00CB53D1">
              <w:rPr>
                <w:i/>
                <w:spacing w:val="-2"/>
                <w:sz w:val="18"/>
                <w:szCs w:val="18"/>
              </w:rPr>
              <w:t xml:space="preserve"> </w:t>
            </w:r>
            <w:r w:rsidR="00452CBA" w:rsidRPr="00CB53D1">
              <w:rPr>
                <w:i/>
                <w:sz w:val="18"/>
                <w:szCs w:val="18"/>
              </w:rPr>
              <w:t xml:space="preserve">akvakulturi </w:t>
            </w:r>
            <w:r w:rsidR="00452CBA" w:rsidRPr="00CB53D1">
              <w:rPr>
                <w:sz w:val="18"/>
                <w:szCs w:val="18"/>
              </w:rPr>
              <w:t>direktno</w:t>
            </w:r>
            <w:r w:rsidR="00452CBA" w:rsidRPr="00CB53D1">
              <w:rPr>
                <w:spacing w:val="-2"/>
                <w:sz w:val="18"/>
                <w:szCs w:val="18"/>
              </w:rPr>
              <w:t xml:space="preserve"> </w:t>
            </w:r>
            <w:r w:rsidR="00452CBA" w:rsidRPr="00CB53D1">
              <w:rPr>
                <w:sz w:val="18"/>
                <w:szCs w:val="18"/>
              </w:rPr>
              <w:t>doprinosi</w:t>
            </w:r>
            <w:r w:rsidR="00452CBA" w:rsidRPr="00CB53D1">
              <w:rPr>
                <w:spacing w:val="-4"/>
                <w:sz w:val="18"/>
                <w:szCs w:val="18"/>
              </w:rPr>
              <w:t xml:space="preserve"> </w:t>
            </w:r>
            <w:r w:rsidR="00452CBA" w:rsidRPr="00CB53D1">
              <w:rPr>
                <w:sz w:val="18"/>
                <w:szCs w:val="18"/>
              </w:rPr>
              <w:t>prilagodbi</w:t>
            </w:r>
            <w:r w:rsidR="00452CBA" w:rsidRPr="00CB53D1">
              <w:rPr>
                <w:spacing w:val="-2"/>
                <w:sz w:val="18"/>
                <w:szCs w:val="18"/>
              </w:rPr>
              <w:t xml:space="preserve"> </w:t>
            </w:r>
            <w:r w:rsidR="00452CBA" w:rsidRPr="00CB53D1">
              <w:rPr>
                <w:sz w:val="18"/>
                <w:szCs w:val="18"/>
              </w:rPr>
              <w:t>sektora</w:t>
            </w:r>
            <w:r w:rsidR="00452CBA" w:rsidRPr="00CB53D1">
              <w:rPr>
                <w:spacing w:val="-4"/>
                <w:sz w:val="18"/>
                <w:szCs w:val="18"/>
              </w:rPr>
              <w:t xml:space="preserve"> </w:t>
            </w:r>
            <w:r w:rsidR="00452CBA" w:rsidRPr="00CB53D1">
              <w:rPr>
                <w:sz w:val="18"/>
                <w:szCs w:val="18"/>
              </w:rPr>
              <w:t>uvođenjem</w:t>
            </w:r>
            <w:r w:rsidR="00452CBA" w:rsidRPr="00CB53D1">
              <w:rPr>
                <w:spacing w:val="-2"/>
                <w:sz w:val="18"/>
                <w:szCs w:val="18"/>
              </w:rPr>
              <w:t xml:space="preserve"> </w:t>
            </w:r>
            <w:r w:rsidR="00452CBA" w:rsidRPr="00CB53D1">
              <w:rPr>
                <w:sz w:val="18"/>
                <w:szCs w:val="18"/>
              </w:rPr>
              <w:t>novih</w:t>
            </w:r>
            <w:r w:rsidR="00452CBA" w:rsidRPr="00CB53D1">
              <w:rPr>
                <w:spacing w:val="-2"/>
                <w:sz w:val="18"/>
                <w:szCs w:val="18"/>
              </w:rPr>
              <w:t xml:space="preserve"> </w:t>
            </w:r>
            <w:r w:rsidR="00452CBA" w:rsidRPr="00CB53D1">
              <w:rPr>
                <w:sz w:val="18"/>
                <w:szCs w:val="18"/>
              </w:rPr>
              <w:t>tehnologija</w:t>
            </w:r>
            <w:r w:rsidR="00452CBA" w:rsidRPr="00CB53D1">
              <w:rPr>
                <w:spacing w:val="-2"/>
                <w:sz w:val="18"/>
                <w:szCs w:val="18"/>
              </w:rPr>
              <w:t xml:space="preserve"> </w:t>
            </w:r>
            <w:r w:rsidR="00452CBA" w:rsidRPr="00CB53D1">
              <w:rPr>
                <w:sz w:val="18"/>
                <w:szCs w:val="18"/>
              </w:rPr>
              <w:t>uzgoja, održivim korištenjem vode</w:t>
            </w:r>
            <w:r w:rsidRPr="00CB53D1">
              <w:rPr>
                <w:sz w:val="18"/>
                <w:szCs w:val="18"/>
              </w:rPr>
              <w:t xml:space="preserve"> </w:t>
            </w:r>
            <w:r w:rsidR="00E60DC3" w:rsidRPr="00CB53D1">
              <w:rPr>
                <w:sz w:val="18"/>
                <w:szCs w:val="18"/>
              </w:rPr>
              <w:t>i povezivanjem proizvođača, savjetodavnih</w:t>
            </w:r>
            <w:r w:rsidR="00CB53D1">
              <w:rPr>
                <w:sz w:val="18"/>
                <w:szCs w:val="18"/>
              </w:rPr>
              <w:t xml:space="preserve"> službi i znanstvenih ustanova, </w:t>
            </w:r>
            <w:r w:rsidRPr="00E75481">
              <w:rPr>
                <w:i/>
                <w:sz w:val="18"/>
                <w:szCs w:val="18"/>
              </w:rPr>
              <w:t>mjera</w:t>
            </w:r>
            <w:r w:rsidRPr="00CB53D1">
              <w:rPr>
                <w:sz w:val="18"/>
                <w:szCs w:val="18"/>
              </w:rPr>
              <w:t xml:space="preserve"> </w:t>
            </w:r>
            <w:r w:rsidR="00452CBA" w:rsidRPr="00CB53D1">
              <w:rPr>
                <w:sz w:val="18"/>
                <w:szCs w:val="18"/>
              </w:rPr>
              <w:t xml:space="preserve"> </w:t>
            </w:r>
            <w:r w:rsidRPr="00CB53D1">
              <w:rPr>
                <w:i/>
                <w:sz w:val="18"/>
                <w:szCs w:val="18"/>
              </w:rPr>
              <w:t>1</w:t>
            </w:r>
            <w:r w:rsidR="00452CBA" w:rsidRPr="00CB53D1">
              <w:rPr>
                <w:i/>
                <w:sz w:val="18"/>
                <w:szCs w:val="18"/>
              </w:rPr>
              <w:t>.3.</w:t>
            </w:r>
            <w:r w:rsidRPr="00CB53D1">
              <w:rPr>
                <w:i/>
                <w:sz w:val="18"/>
                <w:szCs w:val="18"/>
              </w:rPr>
              <w:t xml:space="preserve"> </w:t>
            </w:r>
            <w:r w:rsidR="00452CBA" w:rsidRPr="00CB53D1">
              <w:rPr>
                <w:i/>
                <w:sz w:val="18"/>
                <w:szCs w:val="18"/>
              </w:rPr>
              <w:t>Poticanje</w:t>
            </w:r>
            <w:r w:rsidR="00452CBA" w:rsidRPr="00CB53D1">
              <w:rPr>
                <w:i/>
                <w:spacing w:val="-1"/>
                <w:sz w:val="18"/>
                <w:szCs w:val="18"/>
              </w:rPr>
              <w:t xml:space="preserve"> </w:t>
            </w:r>
            <w:r w:rsidR="00452CBA" w:rsidRPr="00CB53D1">
              <w:rPr>
                <w:i/>
                <w:sz w:val="18"/>
                <w:szCs w:val="18"/>
              </w:rPr>
              <w:t>razvoja</w:t>
            </w:r>
            <w:r w:rsidR="00452CBA" w:rsidRPr="00CB53D1">
              <w:rPr>
                <w:i/>
                <w:spacing w:val="-5"/>
                <w:sz w:val="18"/>
                <w:szCs w:val="18"/>
              </w:rPr>
              <w:t xml:space="preserve"> </w:t>
            </w:r>
            <w:r w:rsidR="00452CBA" w:rsidRPr="00CB53D1">
              <w:rPr>
                <w:i/>
                <w:sz w:val="18"/>
                <w:szCs w:val="18"/>
              </w:rPr>
              <w:t>novih</w:t>
            </w:r>
            <w:r w:rsidR="00452CBA" w:rsidRPr="00CB53D1">
              <w:rPr>
                <w:i/>
                <w:spacing w:val="-2"/>
                <w:sz w:val="18"/>
                <w:szCs w:val="18"/>
              </w:rPr>
              <w:t xml:space="preserve"> </w:t>
            </w:r>
            <w:r w:rsidR="00452CBA" w:rsidRPr="00CB53D1">
              <w:rPr>
                <w:i/>
                <w:sz w:val="18"/>
                <w:szCs w:val="18"/>
              </w:rPr>
              <w:t>proizvoda</w:t>
            </w:r>
            <w:r w:rsidR="00452CBA" w:rsidRPr="00CB53D1">
              <w:rPr>
                <w:i/>
                <w:spacing w:val="-4"/>
                <w:sz w:val="18"/>
                <w:szCs w:val="18"/>
              </w:rPr>
              <w:t xml:space="preserve"> </w:t>
            </w:r>
            <w:r w:rsidR="00452CBA" w:rsidRPr="00CB53D1">
              <w:rPr>
                <w:i/>
                <w:sz w:val="18"/>
                <w:szCs w:val="18"/>
              </w:rPr>
              <w:t>veće</w:t>
            </w:r>
            <w:r w:rsidR="00452CBA" w:rsidRPr="00CB53D1">
              <w:rPr>
                <w:i/>
                <w:spacing w:val="-3"/>
                <w:sz w:val="18"/>
                <w:szCs w:val="18"/>
              </w:rPr>
              <w:t xml:space="preserve"> </w:t>
            </w:r>
            <w:r w:rsidR="00452CBA" w:rsidRPr="00CB53D1">
              <w:rPr>
                <w:i/>
                <w:sz w:val="18"/>
                <w:szCs w:val="18"/>
              </w:rPr>
              <w:t>dodane</w:t>
            </w:r>
            <w:r w:rsidR="00452CBA" w:rsidRPr="00CB53D1">
              <w:rPr>
                <w:i/>
                <w:spacing w:val="-4"/>
                <w:sz w:val="18"/>
                <w:szCs w:val="18"/>
              </w:rPr>
              <w:t xml:space="preserve"> </w:t>
            </w:r>
            <w:r w:rsidR="00452CBA" w:rsidRPr="00CB53D1">
              <w:rPr>
                <w:i/>
                <w:sz w:val="18"/>
                <w:szCs w:val="18"/>
              </w:rPr>
              <w:t>vrijednosti</w:t>
            </w:r>
            <w:r w:rsidR="00452CBA" w:rsidRPr="00CB53D1">
              <w:rPr>
                <w:i/>
                <w:spacing w:val="-2"/>
                <w:sz w:val="18"/>
                <w:szCs w:val="18"/>
              </w:rPr>
              <w:t xml:space="preserve"> </w:t>
            </w:r>
            <w:r w:rsidR="00452CBA" w:rsidRPr="00CB53D1">
              <w:rPr>
                <w:i/>
                <w:sz w:val="18"/>
                <w:szCs w:val="18"/>
              </w:rPr>
              <w:t>u</w:t>
            </w:r>
            <w:r w:rsidR="00452CBA" w:rsidRPr="00CB53D1">
              <w:rPr>
                <w:i/>
                <w:spacing w:val="-5"/>
                <w:sz w:val="18"/>
                <w:szCs w:val="18"/>
              </w:rPr>
              <w:t xml:space="preserve"> </w:t>
            </w:r>
            <w:r w:rsidR="00452CBA" w:rsidRPr="00CB53D1">
              <w:rPr>
                <w:i/>
                <w:sz w:val="18"/>
                <w:szCs w:val="18"/>
              </w:rPr>
              <w:t xml:space="preserve">akvakulturi </w:t>
            </w:r>
            <w:r w:rsidR="00452CBA" w:rsidRPr="00CB53D1">
              <w:rPr>
                <w:sz w:val="18"/>
                <w:szCs w:val="18"/>
              </w:rPr>
              <w:t>direktno</w:t>
            </w:r>
            <w:r w:rsidR="00452CBA" w:rsidRPr="00CB53D1">
              <w:rPr>
                <w:spacing w:val="-3"/>
                <w:sz w:val="18"/>
                <w:szCs w:val="18"/>
              </w:rPr>
              <w:t xml:space="preserve"> </w:t>
            </w:r>
            <w:r w:rsidR="00452CBA" w:rsidRPr="00CB53D1">
              <w:rPr>
                <w:sz w:val="18"/>
                <w:szCs w:val="18"/>
              </w:rPr>
              <w:t>doprinosi</w:t>
            </w:r>
            <w:r w:rsidR="00452CBA" w:rsidRPr="00CB53D1">
              <w:rPr>
                <w:spacing w:val="-2"/>
                <w:sz w:val="18"/>
                <w:szCs w:val="18"/>
              </w:rPr>
              <w:t xml:space="preserve"> </w:t>
            </w:r>
            <w:r w:rsidR="00452CBA" w:rsidRPr="00CB53D1">
              <w:rPr>
                <w:sz w:val="18"/>
                <w:szCs w:val="18"/>
              </w:rPr>
              <w:t>prilagodbi</w:t>
            </w:r>
            <w:r w:rsidR="00452CBA" w:rsidRPr="00CB53D1">
              <w:rPr>
                <w:spacing w:val="-2"/>
                <w:sz w:val="18"/>
                <w:szCs w:val="18"/>
              </w:rPr>
              <w:t xml:space="preserve"> </w:t>
            </w:r>
            <w:r w:rsidR="00452CBA" w:rsidRPr="00CB53D1">
              <w:rPr>
                <w:sz w:val="18"/>
                <w:szCs w:val="18"/>
              </w:rPr>
              <w:t>sektora</w:t>
            </w:r>
            <w:r w:rsidR="00452CBA" w:rsidRPr="00CB53D1">
              <w:rPr>
                <w:spacing w:val="-2"/>
                <w:sz w:val="18"/>
                <w:szCs w:val="18"/>
              </w:rPr>
              <w:t xml:space="preserve"> </w:t>
            </w:r>
            <w:r w:rsidR="00452CBA" w:rsidRPr="00CB53D1">
              <w:rPr>
                <w:sz w:val="18"/>
                <w:szCs w:val="18"/>
              </w:rPr>
              <w:t>uvođenjem</w:t>
            </w:r>
            <w:r w:rsidR="00452CBA" w:rsidRPr="00CB53D1">
              <w:rPr>
                <w:spacing w:val="-2"/>
                <w:sz w:val="18"/>
                <w:szCs w:val="18"/>
              </w:rPr>
              <w:t xml:space="preserve"> </w:t>
            </w:r>
            <w:r w:rsidR="00452CBA" w:rsidRPr="00CB53D1">
              <w:rPr>
                <w:sz w:val="18"/>
                <w:szCs w:val="18"/>
              </w:rPr>
              <w:t>novih</w:t>
            </w:r>
            <w:r w:rsidR="00452CBA" w:rsidRPr="00CB53D1">
              <w:rPr>
                <w:spacing w:val="-2"/>
                <w:sz w:val="18"/>
                <w:szCs w:val="18"/>
              </w:rPr>
              <w:t xml:space="preserve"> </w:t>
            </w:r>
            <w:r w:rsidR="00452CBA" w:rsidRPr="00CB53D1">
              <w:rPr>
                <w:sz w:val="18"/>
                <w:szCs w:val="18"/>
              </w:rPr>
              <w:t>vrsta</w:t>
            </w:r>
            <w:r w:rsidR="00452CBA" w:rsidRPr="00CB53D1">
              <w:rPr>
                <w:spacing w:val="-2"/>
                <w:sz w:val="18"/>
                <w:szCs w:val="18"/>
              </w:rPr>
              <w:t xml:space="preserve"> </w:t>
            </w:r>
            <w:r w:rsidR="00452CBA" w:rsidRPr="00CB53D1">
              <w:rPr>
                <w:sz w:val="18"/>
                <w:szCs w:val="18"/>
              </w:rPr>
              <w:t>i</w:t>
            </w:r>
            <w:r w:rsidR="00452CBA" w:rsidRPr="00CB53D1">
              <w:rPr>
                <w:spacing w:val="-5"/>
                <w:sz w:val="18"/>
                <w:szCs w:val="18"/>
              </w:rPr>
              <w:t xml:space="preserve"> </w:t>
            </w:r>
            <w:r w:rsidR="00452CBA" w:rsidRPr="00CB53D1">
              <w:rPr>
                <w:sz w:val="18"/>
                <w:szCs w:val="18"/>
              </w:rPr>
              <w:t>uvođenjem</w:t>
            </w:r>
            <w:r w:rsidR="00452CBA" w:rsidRPr="00CB53D1">
              <w:rPr>
                <w:spacing w:val="-5"/>
                <w:sz w:val="18"/>
                <w:szCs w:val="18"/>
              </w:rPr>
              <w:t xml:space="preserve"> </w:t>
            </w:r>
            <w:r w:rsidR="00452CBA" w:rsidRPr="00CB53D1">
              <w:rPr>
                <w:sz w:val="18"/>
                <w:szCs w:val="18"/>
              </w:rPr>
              <w:t>recirkulacijskih</w:t>
            </w:r>
            <w:r w:rsidR="00452CBA" w:rsidRPr="00CB53D1">
              <w:rPr>
                <w:spacing w:val="-5"/>
                <w:sz w:val="18"/>
                <w:szCs w:val="18"/>
              </w:rPr>
              <w:t xml:space="preserve"> </w:t>
            </w:r>
            <w:r w:rsidR="00452CBA" w:rsidRPr="00CB53D1">
              <w:rPr>
                <w:sz w:val="18"/>
                <w:szCs w:val="18"/>
              </w:rPr>
              <w:t>sustava.</w:t>
            </w:r>
            <w:r w:rsidR="00E505A2" w:rsidRPr="00CB53D1">
              <w:rPr>
                <w:sz w:val="18"/>
                <w:szCs w:val="18"/>
              </w:rPr>
              <w:t xml:space="preserve"> </w:t>
            </w:r>
            <w:r w:rsidR="00E505A2" w:rsidRPr="00CB53D1">
              <w:rPr>
                <w:i/>
                <w:sz w:val="18"/>
                <w:szCs w:val="18"/>
              </w:rPr>
              <w:t>Mjera 1.4. Poticanje primjene učinkovitih praksi upravljanja zdravljem životinja u uzgoju</w:t>
            </w:r>
            <w:r w:rsidR="00E505A2" w:rsidRPr="00CB53D1">
              <w:rPr>
                <w:sz w:val="18"/>
                <w:szCs w:val="18"/>
              </w:rPr>
              <w:t xml:space="preserve"> direktno doprinosi prilagodbom načina prehrane uzgajanih vrsta.     </w:t>
            </w:r>
            <w:r w:rsidR="00E505A2" w:rsidRPr="00E75481">
              <w:rPr>
                <w:i/>
                <w:sz w:val="18"/>
                <w:szCs w:val="18"/>
              </w:rPr>
              <w:t>Mjera</w:t>
            </w:r>
            <w:r w:rsidR="00E505A2" w:rsidRPr="00CB53D1">
              <w:rPr>
                <w:sz w:val="18"/>
                <w:szCs w:val="18"/>
              </w:rPr>
              <w:t xml:space="preserve"> 1.5. </w:t>
            </w:r>
            <w:r w:rsidR="00E505A2" w:rsidRPr="00CB53D1">
              <w:rPr>
                <w:i/>
                <w:sz w:val="18"/>
                <w:szCs w:val="18"/>
              </w:rPr>
              <w:t>Unaprjeđenje upravljanja prirodnim staništima i predatorskim vrstama na uzgajalištima</w:t>
            </w:r>
            <w:r w:rsidR="00E505A2" w:rsidRPr="00CB53D1">
              <w:rPr>
                <w:sz w:val="18"/>
                <w:szCs w:val="18"/>
              </w:rPr>
              <w:t xml:space="preserve"> direktno doprinosi uvođenjem recirkulacijskih sustava.</w:t>
            </w:r>
            <w:r w:rsidR="00452CBA" w:rsidRPr="00CB53D1">
              <w:rPr>
                <w:sz w:val="18"/>
                <w:szCs w:val="18"/>
              </w:rPr>
              <w:t xml:space="preserve"> </w:t>
            </w:r>
            <w:r w:rsidRPr="00E75481">
              <w:rPr>
                <w:i/>
                <w:sz w:val="18"/>
                <w:szCs w:val="18"/>
              </w:rPr>
              <w:t>Mjera</w:t>
            </w:r>
            <w:r w:rsidR="00452CBA" w:rsidRPr="00E75481">
              <w:rPr>
                <w:i/>
                <w:sz w:val="18"/>
                <w:szCs w:val="18"/>
              </w:rPr>
              <w:t xml:space="preserve"> </w:t>
            </w:r>
            <w:r w:rsidRPr="00CB53D1">
              <w:rPr>
                <w:i/>
                <w:sz w:val="18"/>
                <w:szCs w:val="18"/>
              </w:rPr>
              <w:t>1</w:t>
            </w:r>
            <w:r w:rsidR="00452CBA" w:rsidRPr="00CB53D1">
              <w:rPr>
                <w:i/>
                <w:sz w:val="18"/>
                <w:szCs w:val="18"/>
              </w:rPr>
              <w:t>.</w:t>
            </w:r>
            <w:r w:rsidRPr="00CB53D1">
              <w:rPr>
                <w:i/>
                <w:sz w:val="18"/>
                <w:szCs w:val="18"/>
              </w:rPr>
              <w:t>7</w:t>
            </w:r>
            <w:r w:rsidR="00452CBA" w:rsidRPr="00CB53D1">
              <w:rPr>
                <w:i/>
                <w:sz w:val="18"/>
                <w:szCs w:val="18"/>
              </w:rPr>
              <w:t xml:space="preserve">. Unaprjeđenje pristupa klimatskim i okolišnim podacima dionicima javnog i privatnog sektora u akvakulturi </w:t>
            </w:r>
            <w:r w:rsidR="00452CBA" w:rsidRPr="00CB53D1">
              <w:rPr>
                <w:sz w:val="18"/>
                <w:szCs w:val="18"/>
              </w:rPr>
              <w:t>doprinosi unaprjeđenjem sustava prikupljanja i dostupnosti podataka o klimatskim promjenama</w:t>
            </w:r>
            <w:r w:rsidR="005D4881" w:rsidRPr="00CB53D1">
              <w:rPr>
                <w:sz w:val="18"/>
                <w:szCs w:val="18"/>
              </w:rPr>
              <w:t xml:space="preserve"> s ciljem boljeg upravljanja i bržeg prilagođavanja klimatskim promjenama koje utječu na akvakulturu i druge srodne sektore</w:t>
            </w:r>
            <w:r w:rsidR="00452CBA" w:rsidRPr="00CB53D1">
              <w:rPr>
                <w:sz w:val="18"/>
                <w:szCs w:val="18"/>
              </w:rPr>
              <w:t xml:space="preserve">. </w:t>
            </w:r>
            <w:r w:rsidRPr="00E75481">
              <w:rPr>
                <w:i/>
                <w:sz w:val="18"/>
                <w:szCs w:val="18"/>
              </w:rPr>
              <w:t>Mjera</w:t>
            </w:r>
            <w:r w:rsidR="00452CBA" w:rsidRPr="00CB53D1">
              <w:rPr>
                <w:sz w:val="18"/>
                <w:szCs w:val="18"/>
              </w:rPr>
              <w:t xml:space="preserve"> </w:t>
            </w:r>
            <w:r w:rsidRPr="00CB53D1">
              <w:rPr>
                <w:i/>
                <w:sz w:val="18"/>
                <w:szCs w:val="18"/>
              </w:rPr>
              <w:t>3</w:t>
            </w:r>
            <w:r w:rsidR="00452CBA" w:rsidRPr="00CB53D1">
              <w:rPr>
                <w:i/>
                <w:sz w:val="18"/>
                <w:szCs w:val="18"/>
              </w:rPr>
              <w:t xml:space="preserve">.1. Uspostavljanje ravnoteže između održivog razvoja akvakulture, zaštite prirode i prilagodbe klimatskim promjenama </w:t>
            </w:r>
            <w:r w:rsidR="00452CBA" w:rsidRPr="00CB53D1">
              <w:rPr>
                <w:sz w:val="18"/>
                <w:szCs w:val="18"/>
              </w:rPr>
              <w:t>direktno doprinosi unaprjeđenjem suradnje istraživača, donosioca odluka i proizvođača te poboljšanjem prijenosa znanja</w:t>
            </w:r>
            <w:r w:rsidRPr="00CB53D1">
              <w:rPr>
                <w:sz w:val="18"/>
                <w:szCs w:val="18"/>
              </w:rPr>
              <w:t xml:space="preserve">, dok mjera </w:t>
            </w:r>
            <w:r w:rsidRPr="00CB53D1">
              <w:rPr>
                <w:i/>
                <w:sz w:val="18"/>
                <w:szCs w:val="18"/>
              </w:rPr>
              <w:t>3</w:t>
            </w:r>
            <w:r w:rsidR="00452CBA" w:rsidRPr="00CB53D1">
              <w:rPr>
                <w:i/>
                <w:sz w:val="18"/>
                <w:szCs w:val="18"/>
              </w:rPr>
              <w:t xml:space="preserve">.2. Povezivanje sektora akvakulture s mogućnostima rasta u kružnim bioekonomijama </w:t>
            </w:r>
            <w:r w:rsidR="00452CBA" w:rsidRPr="00CB53D1">
              <w:rPr>
                <w:sz w:val="18"/>
                <w:szCs w:val="18"/>
              </w:rPr>
              <w:t xml:space="preserve">direktno pridonosi razvojem novih proizvoda od prerađivačkih nusproizvoda. </w:t>
            </w:r>
            <w:r w:rsidRPr="00E75481">
              <w:rPr>
                <w:i/>
                <w:sz w:val="18"/>
                <w:szCs w:val="18"/>
              </w:rPr>
              <w:t>Mjera</w:t>
            </w:r>
            <w:r w:rsidR="00452CBA" w:rsidRPr="00CB53D1">
              <w:rPr>
                <w:sz w:val="18"/>
                <w:szCs w:val="18"/>
              </w:rPr>
              <w:t xml:space="preserve"> </w:t>
            </w:r>
            <w:r w:rsidRPr="00CB53D1">
              <w:rPr>
                <w:i/>
                <w:sz w:val="18"/>
                <w:szCs w:val="18"/>
              </w:rPr>
              <w:t>4</w:t>
            </w:r>
            <w:r w:rsidR="00452CBA" w:rsidRPr="00CB53D1">
              <w:rPr>
                <w:i/>
                <w:sz w:val="18"/>
                <w:szCs w:val="18"/>
              </w:rPr>
              <w:t xml:space="preserve">.1. Istraživački projekti s ciljem rješavanja ključnih problema koji utječu na proizvodnju i marketing proizvoda akvakulture </w:t>
            </w:r>
            <w:r w:rsidR="00452CBA" w:rsidRPr="00CB53D1">
              <w:rPr>
                <w:sz w:val="18"/>
                <w:szCs w:val="18"/>
              </w:rPr>
              <w:t>direktno pridonosi kroz aktivnosti znanstvenih istraživanja.</w:t>
            </w:r>
          </w:p>
          <w:p w14:paraId="16315AE8" w14:textId="77777777" w:rsidR="00E505A2" w:rsidRPr="00CB53D1" w:rsidRDefault="00E505A2" w:rsidP="00E505A2">
            <w:pPr>
              <w:pStyle w:val="TableParagraph"/>
              <w:spacing w:before="42" w:line="276" w:lineRule="auto"/>
              <w:ind w:left="126" w:right="120"/>
              <w:jc w:val="both"/>
              <w:rPr>
                <w:sz w:val="18"/>
                <w:szCs w:val="18"/>
              </w:rPr>
            </w:pPr>
            <w:r w:rsidRPr="00CB53D1">
              <w:rPr>
                <w:i/>
                <w:sz w:val="18"/>
                <w:szCs w:val="18"/>
              </w:rPr>
              <w:t>Mjera 1.2. Podupiranje ulaganja u veće i rentabilnije proizvodne kapacitete, Mjera 1.6. Razvoj odgovarajućih instrumenata za upravljanje rizicima i jačanje otpornosti proizvođača u akvakulturi na pojavu iznimnih događaja koje rezultiraju poremećajem u proizvodnji ili na tržištu, Mjera 2.1. Poticanje osnivanja proizvodnih partnerstava između proizvođača i kupaca, Mjera 2.4. Poticanje pokretanja novih poduzeća u akvakulturi i Mjera 3.1. Uspostavljanje ravnoteže između održivog razvoja akvakulture, zaštite prirode i prilagodbe klimatskim promjenama</w:t>
            </w:r>
            <w:r w:rsidRPr="00CB53D1">
              <w:rPr>
                <w:sz w:val="18"/>
                <w:szCs w:val="18"/>
              </w:rPr>
              <w:t xml:space="preserve"> posredno doprinose prilagodbi sektora akvakulture budući da stvaraju okvir za provođenje mjere 1.1.</w:t>
            </w:r>
          </w:p>
        </w:tc>
      </w:tr>
      <w:tr w:rsidR="00412EDF" w:rsidRPr="00CB53D1" w14:paraId="15E4863C" w14:textId="77777777">
        <w:trPr>
          <w:trHeight w:val="303"/>
        </w:trPr>
        <w:tc>
          <w:tcPr>
            <w:tcW w:w="7000" w:type="dxa"/>
            <w:tcBorders>
              <w:top w:val="double" w:sz="4" w:space="0" w:color="000000"/>
            </w:tcBorders>
          </w:tcPr>
          <w:p w14:paraId="080D571F" w14:textId="77777777" w:rsidR="00412EDF" w:rsidRPr="00CB53D1" w:rsidRDefault="00865C44">
            <w:pPr>
              <w:pStyle w:val="TableParagraph"/>
              <w:spacing w:before="42"/>
              <w:ind w:left="2354" w:right="2348"/>
              <w:jc w:val="center"/>
              <w:rPr>
                <w:b/>
                <w:sz w:val="18"/>
                <w:szCs w:val="18"/>
              </w:rPr>
            </w:pPr>
            <w:r w:rsidRPr="00CB53D1">
              <w:rPr>
                <w:b/>
                <w:sz w:val="18"/>
                <w:szCs w:val="18"/>
              </w:rPr>
              <w:t>mjera</w:t>
            </w:r>
            <w:r w:rsidR="00452CBA" w:rsidRPr="00CB53D1">
              <w:rPr>
                <w:b/>
                <w:spacing w:val="-8"/>
                <w:sz w:val="18"/>
                <w:szCs w:val="18"/>
              </w:rPr>
              <w:t xml:space="preserve"> </w:t>
            </w:r>
            <w:r w:rsidR="00452CBA" w:rsidRPr="00CB53D1">
              <w:rPr>
                <w:b/>
                <w:spacing w:val="-4"/>
                <w:sz w:val="18"/>
                <w:szCs w:val="18"/>
              </w:rPr>
              <w:t>NPRA</w:t>
            </w:r>
          </w:p>
        </w:tc>
        <w:tc>
          <w:tcPr>
            <w:tcW w:w="6997" w:type="dxa"/>
            <w:tcBorders>
              <w:top w:val="double" w:sz="4" w:space="0" w:color="000000"/>
            </w:tcBorders>
          </w:tcPr>
          <w:p w14:paraId="02D3E428" w14:textId="77777777" w:rsidR="00412EDF" w:rsidRPr="00CB53D1" w:rsidRDefault="00452CBA">
            <w:pPr>
              <w:pStyle w:val="TableParagraph"/>
              <w:spacing w:before="42"/>
              <w:ind w:left="825" w:right="817"/>
              <w:jc w:val="center"/>
              <w:rPr>
                <w:b/>
                <w:sz w:val="18"/>
                <w:szCs w:val="18"/>
              </w:rPr>
            </w:pPr>
            <w:r w:rsidRPr="00CB53D1">
              <w:rPr>
                <w:b/>
                <w:sz w:val="18"/>
                <w:szCs w:val="18"/>
              </w:rPr>
              <w:t>mjera</w:t>
            </w:r>
            <w:r w:rsidRPr="00CB53D1">
              <w:rPr>
                <w:b/>
                <w:spacing w:val="-8"/>
                <w:sz w:val="18"/>
                <w:szCs w:val="18"/>
              </w:rPr>
              <w:t xml:space="preserve"> </w:t>
            </w:r>
            <w:r w:rsidRPr="00CB53D1">
              <w:rPr>
                <w:b/>
                <w:sz w:val="18"/>
                <w:szCs w:val="18"/>
              </w:rPr>
              <w:t>Strategije</w:t>
            </w:r>
            <w:r w:rsidRPr="00CB53D1">
              <w:rPr>
                <w:b/>
                <w:spacing w:val="-10"/>
                <w:sz w:val="18"/>
                <w:szCs w:val="18"/>
              </w:rPr>
              <w:t xml:space="preserve"> </w:t>
            </w:r>
            <w:r w:rsidRPr="00CB53D1">
              <w:rPr>
                <w:b/>
                <w:sz w:val="18"/>
                <w:szCs w:val="18"/>
              </w:rPr>
              <w:t>prilagodbe</w:t>
            </w:r>
            <w:r w:rsidRPr="00CB53D1">
              <w:rPr>
                <w:b/>
                <w:spacing w:val="-8"/>
                <w:sz w:val="18"/>
                <w:szCs w:val="18"/>
              </w:rPr>
              <w:t xml:space="preserve"> </w:t>
            </w:r>
            <w:r w:rsidRPr="00CB53D1">
              <w:rPr>
                <w:b/>
                <w:sz w:val="18"/>
                <w:szCs w:val="18"/>
              </w:rPr>
              <w:t>klimatskim</w:t>
            </w:r>
            <w:r w:rsidRPr="00CB53D1">
              <w:rPr>
                <w:b/>
                <w:spacing w:val="-8"/>
                <w:sz w:val="18"/>
                <w:szCs w:val="18"/>
              </w:rPr>
              <w:t xml:space="preserve"> </w:t>
            </w:r>
            <w:r w:rsidRPr="00CB53D1">
              <w:rPr>
                <w:b/>
                <w:spacing w:val="-2"/>
                <w:sz w:val="18"/>
                <w:szCs w:val="18"/>
              </w:rPr>
              <w:t>promjenama</w:t>
            </w:r>
          </w:p>
        </w:tc>
      </w:tr>
      <w:tr w:rsidR="00412EDF" w:rsidRPr="00CB53D1" w14:paraId="387BE3FC" w14:textId="77777777">
        <w:trPr>
          <w:trHeight w:val="1055"/>
        </w:trPr>
        <w:tc>
          <w:tcPr>
            <w:tcW w:w="7000" w:type="dxa"/>
          </w:tcPr>
          <w:p w14:paraId="7AFE6C02" w14:textId="77777777" w:rsidR="005D4881" w:rsidRPr="00CB53D1" w:rsidRDefault="00452CBA" w:rsidP="005D4881">
            <w:pPr>
              <w:pStyle w:val="TableParagraph"/>
              <w:numPr>
                <w:ilvl w:val="1"/>
                <w:numId w:val="53"/>
              </w:numPr>
              <w:tabs>
                <w:tab w:val="left" w:pos="495"/>
              </w:tabs>
              <w:spacing w:before="43"/>
              <w:rPr>
                <w:sz w:val="18"/>
                <w:szCs w:val="18"/>
              </w:rPr>
            </w:pPr>
            <w:r w:rsidRPr="00CB53D1">
              <w:rPr>
                <w:sz w:val="18"/>
                <w:szCs w:val="18"/>
              </w:rPr>
              <w:t>Povećanje</w:t>
            </w:r>
            <w:r w:rsidRPr="00CB53D1">
              <w:rPr>
                <w:spacing w:val="-4"/>
                <w:sz w:val="18"/>
                <w:szCs w:val="18"/>
              </w:rPr>
              <w:t xml:space="preserve"> </w:t>
            </w:r>
            <w:r w:rsidRPr="00CB53D1">
              <w:rPr>
                <w:sz w:val="18"/>
                <w:szCs w:val="18"/>
              </w:rPr>
              <w:t>ulaganja</w:t>
            </w:r>
            <w:r w:rsidRPr="00CB53D1">
              <w:rPr>
                <w:spacing w:val="-4"/>
                <w:sz w:val="18"/>
                <w:szCs w:val="18"/>
              </w:rPr>
              <w:t xml:space="preserve"> </w:t>
            </w:r>
            <w:r w:rsidRPr="00CB53D1">
              <w:rPr>
                <w:sz w:val="18"/>
                <w:szCs w:val="18"/>
              </w:rPr>
              <w:t>u</w:t>
            </w:r>
            <w:r w:rsidRPr="00CB53D1">
              <w:rPr>
                <w:spacing w:val="-7"/>
                <w:sz w:val="18"/>
                <w:szCs w:val="18"/>
              </w:rPr>
              <w:t xml:space="preserve"> </w:t>
            </w:r>
            <w:r w:rsidRPr="00CB53D1">
              <w:rPr>
                <w:sz w:val="18"/>
                <w:szCs w:val="18"/>
              </w:rPr>
              <w:t>učinkovite</w:t>
            </w:r>
            <w:r w:rsidRPr="00CB53D1">
              <w:rPr>
                <w:spacing w:val="-6"/>
                <w:sz w:val="18"/>
                <w:szCs w:val="18"/>
              </w:rPr>
              <w:t xml:space="preserve"> </w:t>
            </w:r>
            <w:r w:rsidRPr="00CB53D1">
              <w:rPr>
                <w:sz w:val="18"/>
                <w:szCs w:val="18"/>
              </w:rPr>
              <w:t>i</w:t>
            </w:r>
            <w:r w:rsidRPr="00CB53D1">
              <w:rPr>
                <w:spacing w:val="-6"/>
                <w:sz w:val="18"/>
                <w:szCs w:val="18"/>
              </w:rPr>
              <w:t xml:space="preserve"> </w:t>
            </w:r>
            <w:r w:rsidRPr="00CB53D1">
              <w:rPr>
                <w:sz w:val="18"/>
                <w:szCs w:val="18"/>
              </w:rPr>
              <w:t>održive</w:t>
            </w:r>
            <w:r w:rsidRPr="00CB53D1">
              <w:rPr>
                <w:spacing w:val="-6"/>
                <w:sz w:val="18"/>
                <w:szCs w:val="18"/>
              </w:rPr>
              <w:t xml:space="preserve"> </w:t>
            </w:r>
            <w:r w:rsidRPr="00CB53D1">
              <w:rPr>
                <w:sz w:val="18"/>
                <w:szCs w:val="18"/>
              </w:rPr>
              <w:t>tehnologije</w:t>
            </w:r>
            <w:r w:rsidRPr="00CB53D1">
              <w:rPr>
                <w:spacing w:val="-6"/>
                <w:sz w:val="18"/>
                <w:szCs w:val="18"/>
              </w:rPr>
              <w:t xml:space="preserve"> </w:t>
            </w:r>
            <w:r w:rsidRPr="00CB53D1">
              <w:rPr>
                <w:sz w:val="18"/>
                <w:szCs w:val="18"/>
              </w:rPr>
              <w:t>u</w:t>
            </w:r>
            <w:r w:rsidRPr="00CB53D1">
              <w:rPr>
                <w:spacing w:val="-7"/>
                <w:sz w:val="18"/>
                <w:szCs w:val="18"/>
              </w:rPr>
              <w:t xml:space="preserve"> </w:t>
            </w:r>
            <w:r w:rsidRPr="00CB53D1">
              <w:rPr>
                <w:spacing w:val="-2"/>
                <w:sz w:val="18"/>
                <w:szCs w:val="18"/>
              </w:rPr>
              <w:t>akvakulturi</w:t>
            </w:r>
          </w:p>
          <w:p w14:paraId="0D82931F" w14:textId="77777777" w:rsidR="00412EDF" w:rsidRPr="00CB53D1" w:rsidRDefault="005D4881" w:rsidP="005D4881">
            <w:pPr>
              <w:pStyle w:val="TableParagraph"/>
              <w:numPr>
                <w:ilvl w:val="1"/>
                <w:numId w:val="53"/>
              </w:numPr>
              <w:tabs>
                <w:tab w:val="left" w:pos="495"/>
              </w:tabs>
              <w:spacing w:before="43"/>
              <w:rPr>
                <w:sz w:val="18"/>
                <w:szCs w:val="18"/>
              </w:rPr>
            </w:pPr>
            <w:r w:rsidRPr="00CB53D1">
              <w:rPr>
                <w:sz w:val="18"/>
                <w:szCs w:val="18"/>
              </w:rPr>
              <w:t>Podupiranje</w:t>
            </w:r>
            <w:r w:rsidRPr="00CB53D1">
              <w:rPr>
                <w:spacing w:val="-5"/>
                <w:sz w:val="18"/>
                <w:szCs w:val="18"/>
              </w:rPr>
              <w:t xml:space="preserve"> </w:t>
            </w:r>
            <w:r w:rsidRPr="00CB53D1">
              <w:rPr>
                <w:sz w:val="18"/>
                <w:szCs w:val="18"/>
              </w:rPr>
              <w:t>ulaganja</w:t>
            </w:r>
            <w:r w:rsidRPr="00CB53D1">
              <w:rPr>
                <w:spacing w:val="-4"/>
                <w:sz w:val="18"/>
                <w:szCs w:val="18"/>
              </w:rPr>
              <w:t xml:space="preserve"> </w:t>
            </w:r>
            <w:r w:rsidRPr="00CB53D1">
              <w:rPr>
                <w:sz w:val="18"/>
                <w:szCs w:val="18"/>
              </w:rPr>
              <w:t>u</w:t>
            </w:r>
            <w:r w:rsidRPr="00CB53D1">
              <w:rPr>
                <w:spacing w:val="-8"/>
                <w:sz w:val="18"/>
                <w:szCs w:val="18"/>
              </w:rPr>
              <w:t xml:space="preserve"> </w:t>
            </w:r>
            <w:r w:rsidRPr="00CB53D1">
              <w:rPr>
                <w:sz w:val="18"/>
                <w:szCs w:val="18"/>
              </w:rPr>
              <w:t>veće</w:t>
            </w:r>
            <w:r w:rsidRPr="00CB53D1">
              <w:rPr>
                <w:spacing w:val="-4"/>
                <w:sz w:val="18"/>
                <w:szCs w:val="18"/>
              </w:rPr>
              <w:t xml:space="preserve"> </w:t>
            </w:r>
            <w:r w:rsidRPr="00CB53D1">
              <w:rPr>
                <w:sz w:val="18"/>
                <w:szCs w:val="18"/>
              </w:rPr>
              <w:t>i</w:t>
            </w:r>
            <w:r w:rsidRPr="00CB53D1">
              <w:rPr>
                <w:spacing w:val="-8"/>
                <w:sz w:val="18"/>
                <w:szCs w:val="18"/>
              </w:rPr>
              <w:t xml:space="preserve"> </w:t>
            </w:r>
            <w:r w:rsidRPr="00CB53D1">
              <w:rPr>
                <w:sz w:val="18"/>
                <w:szCs w:val="18"/>
              </w:rPr>
              <w:t>rentabilnije</w:t>
            </w:r>
            <w:r w:rsidRPr="00CB53D1">
              <w:rPr>
                <w:spacing w:val="-7"/>
                <w:sz w:val="18"/>
                <w:szCs w:val="18"/>
              </w:rPr>
              <w:t xml:space="preserve"> </w:t>
            </w:r>
            <w:r w:rsidR="00452CBA" w:rsidRPr="00CB53D1">
              <w:rPr>
                <w:sz w:val="18"/>
                <w:szCs w:val="18"/>
              </w:rPr>
              <w:t>proizvodne</w:t>
            </w:r>
            <w:r w:rsidR="00452CBA" w:rsidRPr="00CB53D1">
              <w:rPr>
                <w:spacing w:val="-6"/>
                <w:sz w:val="18"/>
                <w:szCs w:val="18"/>
              </w:rPr>
              <w:t xml:space="preserve"> </w:t>
            </w:r>
            <w:r w:rsidR="00452CBA" w:rsidRPr="00CB53D1">
              <w:rPr>
                <w:spacing w:val="-2"/>
                <w:sz w:val="18"/>
                <w:szCs w:val="18"/>
              </w:rPr>
              <w:t>kapacitete</w:t>
            </w:r>
          </w:p>
          <w:p w14:paraId="6552D29E" w14:textId="77777777" w:rsidR="00E505A2" w:rsidRPr="00CB53D1" w:rsidRDefault="00E505A2" w:rsidP="00E505A2">
            <w:pPr>
              <w:pStyle w:val="TableParagraph"/>
              <w:tabs>
                <w:tab w:val="left" w:pos="495"/>
              </w:tabs>
              <w:spacing w:before="43"/>
              <w:ind w:left="107"/>
              <w:rPr>
                <w:sz w:val="18"/>
                <w:szCs w:val="18"/>
              </w:rPr>
            </w:pPr>
          </w:p>
        </w:tc>
        <w:tc>
          <w:tcPr>
            <w:tcW w:w="6997" w:type="dxa"/>
          </w:tcPr>
          <w:p w14:paraId="3566E6BE" w14:textId="77777777" w:rsidR="00E95B29" w:rsidRPr="00CB53D1" w:rsidRDefault="00452CBA">
            <w:pPr>
              <w:pStyle w:val="TableParagraph"/>
              <w:spacing w:before="43" w:line="300" w:lineRule="auto"/>
              <w:ind w:left="107" w:right="635"/>
              <w:rPr>
                <w:sz w:val="18"/>
                <w:szCs w:val="18"/>
              </w:rPr>
            </w:pPr>
            <w:r w:rsidRPr="00CB53D1">
              <w:rPr>
                <w:sz w:val="18"/>
                <w:szCs w:val="18"/>
              </w:rPr>
              <w:t>RR-01</w:t>
            </w:r>
            <w:r w:rsidRPr="00CB53D1">
              <w:rPr>
                <w:spacing w:val="-3"/>
                <w:sz w:val="18"/>
                <w:szCs w:val="18"/>
              </w:rPr>
              <w:t xml:space="preserve"> </w:t>
            </w:r>
            <w:r w:rsidRPr="00CB53D1">
              <w:rPr>
                <w:sz w:val="18"/>
                <w:szCs w:val="18"/>
              </w:rPr>
              <w:t>Jačanje</w:t>
            </w:r>
            <w:r w:rsidRPr="00CB53D1">
              <w:rPr>
                <w:spacing w:val="-5"/>
                <w:sz w:val="18"/>
                <w:szCs w:val="18"/>
              </w:rPr>
              <w:t xml:space="preserve"> </w:t>
            </w:r>
            <w:r w:rsidRPr="00CB53D1">
              <w:rPr>
                <w:sz w:val="18"/>
                <w:szCs w:val="18"/>
              </w:rPr>
              <w:t>sektora</w:t>
            </w:r>
            <w:r w:rsidRPr="00CB53D1">
              <w:rPr>
                <w:spacing w:val="-5"/>
                <w:sz w:val="18"/>
                <w:szCs w:val="18"/>
              </w:rPr>
              <w:t xml:space="preserve"> </w:t>
            </w:r>
            <w:r w:rsidRPr="00CB53D1">
              <w:rPr>
                <w:sz w:val="18"/>
                <w:szCs w:val="18"/>
              </w:rPr>
              <w:t>ulaganjem</w:t>
            </w:r>
            <w:r w:rsidRPr="00CB53D1">
              <w:rPr>
                <w:spacing w:val="-3"/>
                <w:sz w:val="18"/>
                <w:szCs w:val="18"/>
              </w:rPr>
              <w:t xml:space="preserve"> </w:t>
            </w:r>
            <w:r w:rsidRPr="00CB53D1">
              <w:rPr>
                <w:sz w:val="18"/>
                <w:szCs w:val="18"/>
              </w:rPr>
              <w:t>u</w:t>
            </w:r>
            <w:r w:rsidRPr="00CB53D1">
              <w:rPr>
                <w:spacing w:val="-5"/>
                <w:sz w:val="18"/>
                <w:szCs w:val="18"/>
              </w:rPr>
              <w:t xml:space="preserve"> </w:t>
            </w:r>
            <w:r w:rsidRPr="00CB53D1">
              <w:rPr>
                <w:sz w:val="18"/>
                <w:szCs w:val="18"/>
              </w:rPr>
              <w:t>razvoj</w:t>
            </w:r>
            <w:r w:rsidRPr="00CB53D1">
              <w:rPr>
                <w:spacing w:val="-5"/>
                <w:sz w:val="18"/>
                <w:szCs w:val="18"/>
              </w:rPr>
              <w:t xml:space="preserve"> </w:t>
            </w:r>
            <w:r w:rsidRPr="00CB53D1">
              <w:rPr>
                <w:sz w:val="18"/>
                <w:szCs w:val="18"/>
              </w:rPr>
              <w:t>novih</w:t>
            </w:r>
            <w:r w:rsidRPr="00CB53D1">
              <w:rPr>
                <w:spacing w:val="-5"/>
                <w:sz w:val="18"/>
                <w:szCs w:val="18"/>
              </w:rPr>
              <w:t xml:space="preserve"> </w:t>
            </w:r>
            <w:r w:rsidRPr="00CB53D1">
              <w:rPr>
                <w:sz w:val="18"/>
                <w:szCs w:val="18"/>
              </w:rPr>
              <w:t>tržišta</w:t>
            </w:r>
            <w:r w:rsidRPr="00CB53D1">
              <w:rPr>
                <w:spacing w:val="-3"/>
                <w:sz w:val="18"/>
                <w:szCs w:val="18"/>
              </w:rPr>
              <w:t xml:space="preserve"> </w:t>
            </w:r>
            <w:r w:rsidRPr="00CB53D1">
              <w:rPr>
                <w:sz w:val="18"/>
                <w:szCs w:val="18"/>
              </w:rPr>
              <w:t>i</w:t>
            </w:r>
            <w:r w:rsidRPr="00CB53D1">
              <w:rPr>
                <w:spacing w:val="-5"/>
                <w:sz w:val="18"/>
                <w:szCs w:val="18"/>
              </w:rPr>
              <w:t xml:space="preserve"> </w:t>
            </w:r>
            <w:r w:rsidRPr="00CB53D1">
              <w:rPr>
                <w:sz w:val="18"/>
                <w:szCs w:val="18"/>
              </w:rPr>
              <w:t>proširenjem</w:t>
            </w:r>
            <w:r w:rsidRPr="00CB53D1">
              <w:rPr>
                <w:spacing w:val="-5"/>
                <w:sz w:val="18"/>
                <w:szCs w:val="18"/>
              </w:rPr>
              <w:t xml:space="preserve"> </w:t>
            </w:r>
            <w:r w:rsidRPr="00CB53D1">
              <w:rPr>
                <w:sz w:val="18"/>
                <w:szCs w:val="18"/>
              </w:rPr>
              <w:t xml:space="preserve">ponude </w:t>
            </w:r>
          </w:p>
          <w:p w14:paraId="47AEDDB7" w14:textId="77777777" w:rsidR="00412EDF" w:rsidRPr="00CB53D1" w:rsidRDefault="00452CBA">
            <w:pPr>
              <w:pStyle w:val="TableParagraph"/>
              <w:spacing w:before="43" w:line="300" w:lineRule="auto"/>
              <w:ind w:left="107" w:right="635"/>
              <w:rPr>
                <w:sz w:val="18"/>
                <w:szCs w:val="18"/>
              </w:rPr>
            </w:pPr>
            <w:r w:rsidRPr="00CB53D1">
              <w:rPr>
                <w:sz w:val="18"/>
                <w:szCs w:val="18"/>
              </w:rPr>
              <w:t>RR-05 Jačanje kapaciteta akvakulture većim uzgojem organizama na nižim trofičkim razinama i novih oblika uzgoja</w:t>
            </w:r>
          </w:p>
          <w:p w14:paraId="1A7C9564" w14:textId="77777777" w:rsidR="00412EDF" w:rsidRPr="00CB53D1" w:rsidRDefault="00452CBA">
            <w:pPr>
              <w:pStyle w:val="TableParagraph"/>
              <w:spacing w:before="22"/>
              <w:ind w:left="107"/>
              <w:rPr>
                <w:sz w:val="18"/>
                <w:szCs w:val="18"/>
              </w:rPr>
            </w:pPr>
            <w:r w:rsidRPr="00CB53D1">
              <w:rPr>
                <w:sz w:val="18"/>
                <w:szCs w:val="18"/>
              </w:rPr>
              <w:t>RR-06</w:t>
            </w:r>
            <w:r w:rsidRPr="00CB53D1">
              <w:rPr>
                <w:spacing w:val="-8"/>
                <w:sz w:val="18"/>
                <w:szCs w:val="18"/>
              </w:rPr>
              <w:t xml:space="preserve"> </w:t>
            </w:r>
            <w:r w:rsidRPr="00CB53D1">
              <w:rPr>
                <w:sz w:val="18"/>
                <w:szCs w:val="18"/>
              </w:rPr>
              <w:t>Jačanje</w:t>
            </w:r>
            <w:r w:rsidRPr="00CB53D1">
              <w:rPr>
                <w:spacing w:val="-6"/>
                <w:sz w:val="18"/>
                <w:szCs w:val="18"/>
              </w:rPr>
              <w:t xml:space="preserve"> </w:t>
            </w:r>
            <w:r w:rsidRPr="00CB53D1">
              <w:rPr>
                <w:sz w:val="18"/>
                <w:szCs w:val="18"/>
              </w:rPr>
              <w:t>kapaciteta</w:t>
            </w:r>
            <w:r w:rsidRPr="00CB53D1">
              <w:rPr>
                <w:spacing w:val="-6"/>
                <w:sz w:val="18"/>
                <w:szCs w:val="18"/>
              </w:rPr>
              <w:t xml:space="preserve"> </w:t>
            </w:r>
            <w:r w:rsidRPr="00CB53D1">
              <w:rPr>
                <w:sz w:val="18"/>
                <w:szCs w:val="18"/>
              </w:rPr>
              <w:t>akvakulture</w:t>
            </w:r>
            <w:r w:rsidRPr="00CB53D1">
              <w:rPr>
                <w:spacing w:val="-5"/>
                <w:sz w:val="18"/>
                <w:szCs w:val="18"/>
              </w:rPr>
              <w:t xml:space="preserve"> </w:t>
            </w:r>
            <w:r w:rsidRPr="00CB53D1">
              <w:rPr>
                <w:sz w:val="18"/>
                <w:szCs w:val="18"/>
              </w:rPr>
              <w:t>uzgojem</w:t>
            </w:r>
            <w:r w:rsidRPr="00CB53D1">
              <w:rPr>
                <w:spacing w:val="-7"/>
                <w:sz w:val="18"/>
                <w:szCs w:val="18"/>
              </w:rPr>
              <w:t xml:space="preserve"> </w:t>
            </w:r>
            <w:r w:rsidRPr="00CB53D1">
              <w:rPr>
                <w:sz w:val="18"/>
                <w:szCs w:val="18"/>
              </w:rPr>
              <w:t>u</w:t>
            </w:r>
            <w:r w:rsidRPr="00CB53D1">
              <w:rPr>
                <w:spacing w:val="-8"/>
                <w:sz w:val="18"/>
                <w:szCs w:val="18"/>
              </w:rPr>
              <w:t xml:space="preserve"> </w:t>
            </w:r>
            <w:r w:rsidRPr="00CB53D1">
              <w:rPr>
                <w:sz w:val="18"/>
                <w:szCs w:val="18"/>
              </w:rPr>
              <w:t>recirkulacijskim</w:t>
            </w:r>
            <w:r w:rsidRPr="00CB53D1">
              <w:rPr>
                <w:spacing w:val="-7"/>
                <w:sz w:val="18"/>
                <w:szCs w:val="18"/>
              </w:rPr>
              <w:t xml:space="preserve"> </w:t>
            </w:r>
            <w:r w:rsidRPr="00CB53D1">
              <w:rPr>
                <w:spacing w:val="-2"/>
                <w:sz w:val="18"/>
                <w:szCs w:val="18"/>
              </w:rPr>
              <w:t>sustavima</w:t>
            </w:r>
          </w:p>
        </w:tc>
      </w:tr>
    </w:tbl>
    <w:p w14:paraId="03E61F68" w14:textId="77777777" w:rsidR="00412EDF" w:rsidRPr="00CB53D1" w:rsidRDefault="00412EDF">
      <w:pPr>
        <w:rPr>
          <w:sz w:val="18"/>
          <w:szCs w:val="18"/>
        </w:rPr>
        <w:sectPr w:rsidR="00412EDF" w:rsidRPr="00CB53D1">
          <w:headerReference w:type="default" r:id="rId17"/>
          <w:footerReference w:type="default" r:id="rId18"/>
          <w:pgSz w:w="15840" w:h="12240" w:orient="landscape"/>
          <w:pgMar w:top="1200" w:right="280" w:bottom="1200" w:left="1340" w:header="763" w:footer="1012" w:gutter="0"/>
          <w:cols w:space="720"/>
        </w:sectPr>
      </w:pPr>
    </w:p>
    <w:p w14:paraId="2E4F78A1" w14:textId="77777777" w:rsidR="00412EDF" w:rsidRPr="00CB53D1" w:rsidRDefault="00412EDF">
      <w:pPr>
        <w:pStyle w:val="Tijeloteksta"/>
        <w:spacing w:before="7" w:after="1"/>
        <w:rPr>
          <w:b/>
          <w:sz w:val="18"/>
          <w:szCs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0"/>
        <w:gridCol w:w="6997"/>
      </w:tblGrid>
      <w:tr w:rsidR="00412EDF" w:rsidRPr="00CB53D1" w14:paraId="6227AC99" w14:textId="77777777">
        <w:trPr>
          <w:trHeight w:val="1237"/>
        </w:trPr>
        <w:tc>
          <w:tcPr>
            <w:tcW w:w="7000" w:type="dxa"/>
          </w:tcPr>
          <w:p w14:paraId="39D37388" w14:textId="77777777" w:rsidR="00412EDF" w:rsidRPr="00CB53D1" w:rsidRDefault="00DD0BA5">
            <w:pPr>
              <w:pStyle w:val="TableParagraph"/>
              <w:spacing w:before="2" w:line="276" w:lineRule="auto"/>
              <w:ind w:left="108"/>
              <w:rPr>
                <w:sz w:val="18"/>
                <w:szCs w:val="18"/>
              </w:rPr>
            </w:pPr>
            <w:r w:rsidRPr="00CB53D1">
              <w:rPr>
                <w:sz w:val="18"/>
                <w:szCs w:val="18"/>
              </w:rPr>
              <w:t>1.6</w:t>
            </w:r>
            <w:r w:rsidR="00452CBA" w:rsidRPr="00CB53D1">
              <w:rPr>
                <w:sz w:val="18"/>
                <w:szCs w:val="18"/>
              </w:rPr>
              <w:t>.</w:t>
            </w:r>
            <w:r w:rsidR="00452CBA" w:rsidRPr="00CB53D1">
              <w:rPr>
                <w:spacing w:val="-6"/>
                <w:sz w:val="18"/>
                <w:szCs w:val="18"/>
              </w:rPr>
              <w:t xml:space="preserve"> </w:t>
            </w:r>
            <w:r w:rsidR="00452CBA" w:rsidRPr="00CB53D1">
              <w:rPr>
                <w:sz w:val="18"/>
                <w:szCs w:val="18"/>
              </w:rPr>
              <w:t>Razvoj</w:t>
            </w:r>
            <w:r w:rsidR="00452CBA" w:rsidRPr="00CB53D1">
              <w:rPr>
                <w:spacing w:val="-6"/>
                <w:sz w:val="18"/>
                <w:szCs w:val="18"/>
              </w:rPr>
              <w:t xml:space="preserve"> </w:t>
            </w:r>
            <w:r w:rsidR="00452CBA" w:rsidRPr="00CB53D1">
              <w:rPr>
                <w:sz w:val="18"/>
                <w:szCs w:val="18"/>
              </w:rPr>
              <w:t>instrumenata</w:t>
            </w:r>
            <w:r w:rsidR="00452CBA" w:rsidRPr="00CB53D1">
              <w:rPr>
                <w:spacing w:val="-4"/>
                <w:sz w:val="18"/>
                <w:szCs w:val="18"/>
              </w:rPr>
              <w:t xml:space="preserve"> </w:t>
            </w:r>
            <w:r w:rsidR="00452CBA" w:rsidRPr="00CB53D1">
              <w:rPr>
                <w:sz w:val="18"/>
                <w:szCs w:val="18"/>
              </w:rPr>
              <w:t>za</w:t>
            </w:r>
            <w:r w:rsidR="00452CBA" w:rsidRPr="00CB53D1">
              <w:rPr>
                <w:spacing w:val="-2"/>
                <w:sz w:val="18"/>
                <w:szCs w:val="18"/>
              </w:rPr>
              <w:t xml:space="preserve"> </w:t>
            </w:r>
            <w:r w:rsidR="00452CBA" w:rsidRPr="00CB53D1">
              <w:rPr>
                <w:sz w:val="18"/>
                <w:szCs w:val="18"/>
              </w:rPr>
              <w:t>upravljanje</w:t>
            </w:r>
            <w:r w:rsidR="00452CBA" w:rsidRPr="00CB53D1">
              <w:rPr>
                <w:spacing w:val="-6"/>
                <w:sz w:val="18"/>
                <w:szCs w:val="18"/>
              </w:rPr>
              <w:t xml:space="preserve"> </w:t>
            </w:r>
            <w:r w:rsidR="00452CBA" w:rsidRPr="00CB53D1">
              <w:rPr>
                <w:sz w:val="18"/>
                <w:szCs w:val="18"/>
              </w:rPr>
              <w:t>rizicima</w:t>
            </w:r>
            <w:r w:rsidR="00452CBA" w:rsidRPr="00CB53D1">
              <w:rPr>
                <w:spacing w:val="-4"/>
                <w:sz w:val="18"/>
                <w:szCs w:val="18"/>
              </w:rPr>
              <w:t xml:space="preserve"> </w:t>
            </w:r>
            <w:r w:rsidR="00452CBA" w:rsidRPr="00CB53D1">
              <w:rPr>
                <w:sz w:val="18"/>
                <w:szCs w:val="18"/>
              </w:rPr>
              <w:t>i</w:t>
            </w:r>
            <w:r w:rsidR="00452CBA" w:rsidRPr="00CB53D1">
              <w:rPr>
                <w:spacing w:val="-4"/>
                <w:sz w:val="18"/>
                <w:szCs w:val="18"/>
              </w:rPr>
              <w:t xml:space="preserve"> </w:t>
            </w:r>
            <w:r w:rsidR="00452CBA" w:rsidRPr="00CB53D1">
              <w:rPr>
                <w:sz w:val="18"/>
                <w:szCs w:val="18"/>
              </w:rPr>
              <w:t>jačanje</w:t>
            </w:r>
            <w:r w:rsidR="00452CBA" w:rsidRPr="00CB53D1">
              <w:rPr>
                <w:spacing w:val="-6"/>
                <w:sz w:val="18"/>
                <w:szCs w:val="18"/>
              </w:rPr>
              <w:t xml:space="preserve"> </w:t>
            </w:r>
            <w:r w:rsidR="00452CBA" w:rsidRPr="00CB53D1">
              <w:rPr>
                <w:sz w:val="18"/>
                <w:szCs w:val="18"/>
              </w:rPr>
              <w:t>otpornosti proizvođača u akvakulturi na pojavu iznimnih događaja koje rezultiraju</w:t>
            </w:r>
          </w:p>
          <w:p w14:paraId="00040758" w14:textId="77777777" w:rsidR="00412EDF" w:rsidRPr="00CB53D1" w:rsidRDefault="00452CBA">
            <w:pPr>
              <w:pStyle w:val="TableParagraph"/>
              <w:spacing w:before="1"/>
              <w:ind w:left="108"/>
              <w:rPr>
                <w:sz w:val="18"/>
                <w:szCs w:val="18"/>
              </w:rPr>
            </w:pPr>
            <w:r w:rsidRPr="00CB53D1">
              <w:rPr>
                <w:sz w:val="18"/>
                <w:szCs w:val="18"/>
              </w:rPr>
              <w:t>poremećajem</w:t>
            </w:r>
            <w:r w:rsidRPr="00CB53D1">
              <w:rPr>
                <w:spacing w:val="-6"/>
                <w:sz w:val="18"/>
                <w:szCs w:val="18"/>
              </w:rPr>
              <w:t xml:space="preserve"> </w:t>
            </w:r>
            <w:r w:rsidRPr="00CB53D1">
              <w:rPr>
                <w:sz w:val="18"/>
                <w:szCs w:val="18"/>
              </w:rPr>
              <w:t>u</w:t>
            </w:r>
            <w:r w:rsidRPr="00CB53D1">
              <w:rPr>
                <w:spacing w:val="-4"/>
                <w:sz w:val="18"/>
                <w:szCs w:val="18"/>
              </w:rPr>
              <w:t xml:space="preserve"> </w:t>
            </w:r>
            <w:r w:rsidRPr="00CB53D1">
              <w:rPr>
                <w:sz w:val="18"/>
                <w:szCs w:val="18"/>
              </w:rPr>
              <w:t>proizvodnji</w:t>
            </w:r>
            <w:r w:rsidRPr="00CB53D1">
              <w:rPr>
                <w:spacing w:val="-4"/>
                <w:sz w:val="18"/>
                <w:szCs w:val="18"/>
              </w:rPr>
              <w:t xml:space="preserve"> </w:t>
            </w:r>
            <w:r w:rsidRPr="00CB53D1">
              <w:rPr>
                <w:sz w:val="18"/>
                <w:szCs w:val="18"/>
              </w:rPr>
              <w:t>ili</w:t>
            </w:r>
            <w:r w:rsidRPr="00CB53D1">
              <w:rPr>
                <w:spacing w:val="-4"/>
                <w:sz w:val="18"/>
                <w:szCs w:val="18"/>
              </w:rPr>
              <w:t xml:space="preserve"> </w:t>
            </w:r>
            <w:r w:rsidRPr="00CB53D1">
              <w:rPr>
                <w:sz w:val="18"/>
                <w:szCs w:val="18"/>
              </w:rPr>
              <w:t>na</w:t>
            </w:r>
            <w:r w:rsidRPr="00CB53D1">
              <w:rPr>
                <w:spacing w:val="-3"/>
                <w:sz w:val="18"/>
                <w:szCs w:val="18"/>
              </w:rPr>
              <w:t xml:space="preserve"> </w:t>
            </w:r>
            <w:r w:rsidRPr="00CB53D1">
              <w:rPr>
                <w:spacing w:val="-2"/>
                <w:sz w:val="18"/>
                <w:szCs w:val="18"/>
              </w:rPr>
              <w:t>tržištu</w:t>
            </w:r>
          </w:p>
          <w:p w14:paraId="359A73C4" w14:textId="77777777" w:rsidR="00412EDF" w:rsidRPr="00CB53D1" w:rsidRDefault="00DD0BA5">
            <w:pPr>
              <w:pStyle w:val="TableParagraph"/>
              <w:spacing w:before="68"/>
              <w:ind w:left="108"/>
              <w:rPr>
                <w:sz w:val="18"/>
                <w:szCs w:val="18"/>
              </w:rPr>
            </w:pPr>
            <w:r w:rsidRPr="00CB53D1">
              <w:rPr>
                <w:sz w:val="18"/>
                <w:szCs w:val="18"/>
              </w:rPr>
              <w:t>2</w:t>
            </w:r>
            <w:r w:rsidR="00452CBA" w:rsidRPr="00CB53D1">
              <w:rPr>
                <w:sz w:val="18"/>
                <w:szCs w:val="18"/>
              </w:rPr>
              <w:t>.1.</w:t>
            </w:r>
            <w:r w:rsidR="00452CBA" w:rsidRPr="00CB53D1">
              <w:rPr>
                <w:spacing w:val="-8"/>
                <w:sz w:val="18"/>
                <w:szCs w:val="18"/>
              </w:rPr>
              <w:t xml:space="preserve"> </w:t>
            </w:r>
            <w:r w:rsidR="00452CBA" w:rsidRPr="00CB53D1">
              <w:rPr>
                <w:sz w:val="18"/>
                <w:szCs w:val="18"/>
              </w:rPr>
              <w:t>Poticanje</w:t>
            </w:r>
            <w:r w:rsidR="00452CBA" w:rsidRPr="00CB53D1">
              <w:rPr>
                <w:spacing w:val="-8"/>
                <w:sz w:val="18"/>
                <w:szCs w:val="18"/>
              </w:rPr>
              <w:t xml:space="preserve"> </w:t>
            </w:r>
            <w:r w:rsidR="00452CBA" w:rsidRPr="00CB53D1">
              <w:rPr>
                <w:sz w:val="18"/>
                <w:szCs w:val="18"/>
              </w:rPr>
              <w:t>osnivanja</w:t>
            </w:r>
            <w:r w:rsidR="00452CBA" w:rsidRPr="00CB53D1">
              <w:rPr>
                <w:spacing w:val="-6"/>
                <w:sz w:val="18"/>
                <w:szCs w:val="18"/>
              </w:rPr>
              <w:t xml:space="preserve"> </w:t>
            </w:r>
            <w:r w:rsidR="00452CBA" w:rsidRPr="00CB53D1">
              <w:rPr>
                <w:sz w:val="18"/>
                <w:szCs w:val="18"/>
              </w:rPr>
              <w:t>proizvodnih</w:t>
            </w:r>
            <w:r w:rsidR="00452CBA" w:rsidRPr="00CB53D1">
              <w:rPr>
                <w:spacing w:val="-6"/>
                <w:sz w:val="18"/>
                <w:szCs w:val="18"/>
              </w:rPr>
              <w:t xml:space="preserve"> </w:t>
            </w:r>
            <w:r w:rsidR="00452CBA" w:rsidRPr="00CB53D1">
              <w:rPr>
                <w:sz w:val="18"/>
                <w:szCs w:val="18"/>
              </w:rPr>
              <w:t>partnerstava</w:t>
            </w:r>
            <w:r w:rsidR="00452CBA" w:rsidRPr="00CB53D1">
              <w:rPr>
                <w:spacing w:val="-7"/>
                <w:sz w:val="18"/>
                <w:szCs w:val="18"/>
              </w:rPr>
              <w:t xml:space="preserve"> </w:t>
            </w:r>
            <w:r w:rsidR="00452CBA" w:rsidRPr="00CB53D1">
              <w:rPr>
                <w:sz w:val="18"/>
                <w:szCs w:val="18"/>
              </w:rPr>
              <w:t>između</w:t>
            </w:r>
            <w:r w:rsidR="00452CBA" w:rsidRPr="00CB53D1">
              <w:rPr>
                <w:spacing w:val="-9"/>
                <w:sz w:val="18"/>
                <w:szCs w:val="18"/>
              </w:rPr>
              <w:t xml:space="preserve"> </w:t>
            </w:r>
            <w:r w:rsidR="00452CBA" w:rsidRPr="00CB53D1">
              <w:rPr>
                <w:sz w:val="18"/>
                <w:szCs w:val="18"/>
              </w:rPr>
              <w:t>proizvođača</w:t>
            </w:r>
            <w:r w:rsidR="00452CBA" w:rsidRPr="00CB53D1">
              <w:rPr>
                <w:spacing w:val="-6"/>
                <w:sz w:val="18"/>
                <w:szCs w:val="18"/>
              </w:rPr>
              <w:t xml:space="preserve"> </w:t>
            </w:r>
            <w:r w:rsidR="00452CBA" w:rsidRPr="00CB53D1">
              <w:rPr>
                <w:sz w:val="18"/>
                <w:szCs w:val="18"/>
              </w:rPr>
              <w:t>i</w:t>
            </w:r>
            <w:r w:rsidR="00452CBA" w:rsidRPr="00CB53D1">
              <w:rPr>
                <w:spacing w:val="-7"/>
                <w:sz w:val="18"/>
                <w:szCs w:val="18"/>
              </w:rPr>
              <w:t xml:space="preserve"> </w:t>
            </w:r>
            <w:r w:rsidR="00452CBA" w:rsidRPr="00CB53D1">
              <w:rPr>
                <w:spacing w:val="-2"/>
                <w:sz w:val="18"/>
                <w:szCs w:val="18"/>
              </w:rPr>
              <w:t>kupaca</w:t>
            </w:r>
          </w:p>
          <w:p w14:paraId="0157F3E9" w14:textId="77777777" w:rsidR="00412EDF" w:rsidRPr="00CB53D1" w:rsidRDefault="00DD0BA5" w:rsidP="003D3965">
            <w:pPr>
              <w:pStyle w:val="TableParagraph"/>
              <w:spacing w:before="69"/>
              <w:ind w:left="108"/>
              <w:rPr>
                <w:sz w:val="18"/>
                <w:szCs w:val="18"/>
              </w:rPr>
            </w:pPr>
            <w:r w:rsidRPr="00CB53D1">
              <w:rPr>
                <w:sz w:val="18"/>
                <w:szCs w:val="18"/>
              </w:rPr>
              <w:t>2</w:t>
            </w:r>
            <w:r w:rsidR="00452CBA" w:rsidRPr="00CB53D1">
              <w:rPr>
                <w:sz w:val="18"/>
                <w:szCs w:val="18"/>
              </w:rPr>
              <w:t>.4.</w:t>
            </w:r>
            <w:r w:rsidR="00452CBA" w:rsidRPr="00CB53D1">
              <w:rPr>
                <w:spacing w:val="-7"/>
                <w:sz w:val="18"/>
                <w:szCs w:val="18"/>
              </w:rPr>
              <w:t xml:space="preserve"> </w:t>
            </w:r>
            <w:r w:rsidR="00452CBA" w:rsidRPr="00CB53D1">
              <w:rPr>
                <w:sz w:val="18"/>
                <w:szCs w:val="18"/>
              </w:rPr>
              <w:t>Poticanje</w:t>
            </w:r>
            <w:r w:rsidR="00452CBA" w:rsidRPr="00CB53D1">
              <w:rPr>
                <w:spacing w:val="-7"/>
                <w:sz w:val="18"/>
                <w:szCs w:val="18"/>
              </w:rPr>
              <w:t xml:space="preserve"> </w:t>
            </w:r>
            <w:r w:rsidR="00452CBA" w:rsidRPr="00CB53D1">
              <w:rPr>
                <w:sz w:val="18"/>
                <w:szCs w:val="18"/>
              </w:rPr>
              <w:t>pokretanj</w:t>
            </w:r>
            <w:r w:rsidR="003D3965" w:rsidRPr="00CB53D1">
              <w:rPr>
                <w:sz w:val="18"/>
                <w:szCs w:val="18"/>
              </w:rPr>
              <w:t>a</w:t>
            </w:r>
            <w:r w:rsidR="00452CBA" w:rsidRPr="00CB53D1">
              <w:rPr>
                <w:spacing w:val="-4"/>
                <w:sz w:val="18"/>
                <w:szCs w:val="18"/>
              </w:rPr>
              <w:t xml:space="preserve"> </w:t>
            </w:r>
            <w:r w:rsidR="00452CBA" w:rsidRPr="00CB53D1">
              <w:rPr>
                <w:sz w:val="18"/>
                <w:szCs w:val="18"/>
              </w:rPr>
              <w:t>novih</w:t>
            </w:r>
            <w:r w:rsidR="00452CBA" w:rsidRPr="00CB53D1">
              <w:rPr>
                <w:spacing w:val="-4"/>
                <w:sz w:val="18"/>
                <w:szCs w:val="18"/>
              </w:rPr>
              <w:t xml:space="preserve"> </w:t>
            </w:r>
            <w:r w:rsidR="00452CBA" w:rsidRPr="00CB53D1">
              <w:rPr>
                <w:sz w:val="18"/>
                <w:szCs w:val="18"/>
              </w:rPr>
              <w:t>poduzeća</w:t>
            </w:r>
            <w:r w:rsidR="00452CBA" w:rsidRPr="00CB53D1">
              <w:rPr>
                <w:spacing w:val="-5"/>
                <w:sz w:val="18"/>
                <w:szCs w:val="18"/>
              </w:rPr>
              <w:t xml:space="preserve"> </w:t>
            </w:r>
            <w:r w:rsidR="00452CBA" w:rsidRPr="00CB53D1">
              <w:rPr>
                <w:sz w:val="18"/>
                <w:szCs w:val="18"/>
              </w:rPr>
              <w:t>u</w:t>
            </w:r>
            <w:r w:rsidR="00452CBA" w:rsidRPr="00CB53D1">
              <w:rPr>
                <w:spacing w:val="-4"/>
                <w:sz w:val="18"/>
                <w:szCs w:val="18"/>
              </w:rPr>
              <w:t xml:space="preserve"> </w:t>
            </w:r>
            <w:r w:rsidR="00452CBA" w:rsidRPr="00CB53D1">
              <w:rPr>
                <w:spacing w:val="-2"/>
                <w:sz w:val="18"/>
                <w:szCs w:val="18"/>
              </w:rPr>
              <w:t>akvakulturi</w:t>
            </w:r>
          </w:p>
        </w:tc>
        <w:tc>
          <w:tcPr>
            <w:tcW w:w="6997" w:type="dxa"/>
          </w:tcPr>
          <w:p w14:paraId="2634DA7B" w14:textId="77777777" w:rsidR="00DD0BA5" w:rsidRPr="00CB53D1" w:rsidRDefault="00452CBA">
            <w:pPr>
              <w:pStyle w:val="TableParagraph"/>
              <w:spacing w:before="2" w:line="326" w:lineRule="auto"/>
              <w:ind w:left="107" w:right="1764"/>
              <w:rPr>
                <w:sz w:val="18"/>
                <w:szCs w:val="18"/>
              </w:rPr>
            </w:pPr>
            <w:r w:rsidRPr="00CB53D1">
              <w:rPr>
                <w:sz w:val="18"/>
                <w:szCs w:val="18"/>
              </w:rPr>
              <w:t>RR-07</w:t>
            </w:r>
            <w:r w:rsidRPr="00CB53D1">
              <w:rPr>
                <w:spacing w:val="-6"/>
                <w:sz w:val="18"/>
                <w:szCs w:val="18"/>
              </w:rPr>
              <w:t xml:space="preserve"> </w:t>
            </w:r>
            <w:r w:rsidRPr="00CB53D1">
              <w:rPr>
                <w:sz w:val="18"/>
                <w:szCs w:val="18"/>
              </w:rPr>
              <w:t>Jačanje</w:t>
            </w:r>
            <w:r w:rsidRPr="00CB53D1">
              <w:rPr>
                <w:spacing w:val="-7"/>
                <w:sz w:val="18"/>
                <w:szCs w:val="18"/>
              </w:rPr>
              <w:t xml:space="preserve"> </w:t>
            </w:r>
            <w:r w:rsidRPr="00CB53D1">
              <w:rPr>
                <w:sz w:val="18"/>
                <w:szCs w:val="18"/>
              </w:rPr>
              <w:t>kapaciteta</w:t>
            </w:r>
            <w:r w:rsidRPr="00CB53D1">
              <w:rPr>
                <w:spacing w:val="-5"/>
                <w:sz w:val="18"/>
                <w:szCs w:val="18"/>
              </w:rPr>
              <w:t xml:space="preserve"> </w:t>
            </w:r>
            <w:r w:rsidRPr="00CB53D1">
              <w:rPr>
                <w:sz w:val="18"/>
                <w:szCs w:val="18"/>
              </w:rPr>
              <w:t>akvakulture</w:t>
            </w:r>
            <w:r w:rsidRPr="00CB53D1">
              <w:rPr>
                <w:spacing w:val="-4"/>
                <w:sz w:val="18"/>
                <w:szCs w:val="18"/>
              </w:rPr>
              <w:t xml:space="preserve"> </w:t>
            </w:r>
            <w:r w:rsidRPr="00CB53D1">
              <w:rPr>
                <w:sz w:val="18"/>
                <w:szCs w:val="18"/>
              </w:rPr>
              <w:t>uzgojem</w:t>
            </w:r>
            <w:r w:rsidRPr="00CB53D1">
              <w:rPr>
                <w:spacing w:val="-7"/>
                <w:sz w:val="18"/>
                <w:szCs w:val="18"/>
              </w:rPr>
              <w:t xml:space="preserve"> </w:t>
            </w:r>
            <w:r w:rsidRPr="00CB53D1">
              <w:rPr>
                <w:sz w:val="18"/>
                <w:szCs w:val="18"/>
              </w:rPr>
              <w:t>novih</w:t>
            </w:r>
            <w:r w:rsidRPr="00CB53D1">
              <w:rPr>
                <w:spacing w:val="-5"/>
                <w:sz w:val="18"/>
                <w:szCs w:val="18"/>
              </w:rPr>
              <w:t xml:space="preserve"> </w:t>
            </w:r>
            <w:r w:rsidRPr="00CB53D1">
              <w:rPr>
                <w:sz w:val="18"/>
                <w:szCs w:val="18"/>
              </w:rPr>
              <w:t>vrsta</w:t>
            </w:r>
            <w:r w:rsidRPr="00CB53D1">
              <w:rPr>
                <w:spacing w:val="-7"/>
                <w:sz w:val="18"/>
                <w:szCs w:val="18"/>
              </w:rPr>
              <w:t xml:space="preserve"> </w:t>
            </w:r>
            <w:r w:rsidR="00DD0BA5" w:rsidRPr="00CB53D1">
              <w:rPr>
                <w:spacing w:val="-7"/>
                <w:sz w:val="18"/>
                <w:szCs w:val="18"/>
              </w:rPr>
              <w:t>r</w:t>
            </w:r>
            <w:r w:rsidRPr="00CB53D1">
              <w:rPr>
                <w:sz w:val="18"/>
                <w:szCs w:val="18"/>
              </w:rPr>
              <w:t xml:space="preserve">iba </w:t>
            </w:r>
          </w:p>
          <w:p w14:paraId="54AE7A4C" w14:textId="77777777" w:rsidR="00412EDF" w:rsidRPr="00CB53D1" w:rsidRDefault="00452CBA">
            <w:pPr>
              <w:pStyle w:val="TableParagraph"/>
              <w:spacing w:before="2" w:line="326" w:lineRule="auto"/>
              <w:ind w:left="107" w:right="1764"/>
              <w:rPr>
                <w:sz w:val="18"/>
                <w:szCs w:val="18"/>
              </w:rPr>
            </w:pPr>
            <w:r w:rsidRPr="00CB53D1">
              <w:rPr>
                <w:sz w:val="18"/>
                <w:szCs w:val="18"/>
              </w:rPr>
              <w:t>RR-09 Jačanje kapaciteta akvakulture selektivnim uzgojem</w:t>
            </w:r>
          </w:p>
          <w:p w14:paraId="4496A43E" w14:textId="77777777" w:rsidR="00412EDF" w:rsidRPr="00CB53D1" w:rsidRDefault="00452CBA">
            <w:pPr>
              <w:pStyle w:val="TableParagraph"/>
              <w:spacing w:line="276" w:lineRule="auto"/>
              <w:ind w:left="107" w:right="635"/>
              <w:rPr>
                <w:sz w:val="18"/>
                <w:szCs w:val="18"/>
              </w:rPr>
            </w:pPr>
            <w:r w:rsidRPr="00CB53D1">
              <w:rPr>
                <w:sz w:val="18"/>
                <w:szCs w:val="18"/>
              </w:rPr>
              <w:t>RR-10</w:t>
            </w:r>
            <w:r w:rsidRPr="00CB53D1">
              <w:rPr>
                <w:spacing w:val="-4"/>
                <w:sz w:val="18"/>
                <w:szCs w:val="18"/>
              </w:rPr>
              <w:t xml:space="preserve"> </w:t>
            </w:r>
            <w:r w:rsidRPr="00CB53D1">
              <w:rPr>
                <w:sz w:val="18"/>
                <w:szCs w:val="18"/>
              </w:rPr>
              <w:t>Razvoj</w:t>
            </w:r>
            <w:r w:rsidRPr="00CB53D1">
              <w:rPr>
                <w:spacing w:val="-6"/>
                <w:sz w:val="18"/>
                <w:szCs w:val="18"/>
              </w:rPr>
              <w:t xml:space="preserve"> </w:t>
            </w:r>
            <w:r w:rsidRPr="00CB53D1">
              <w:rPr>
                <w:sz w:val="18"/>
                <w:szCs w:val="18"/>
              </w:rPr>
              <w:t>akvakulture</w:t>
            </w:r>
            <w:r w:rsidRPr="00CB53D1">
              <w:rPr>
                <w:spacing w:val="-5"/>
                <w:sz w:val="18"/>
                <w:szCs w:val="18"/>
              </w:rPr>
              <w:t xml:space="preserve"> </w:t>
            </w:r>
            <w:r w:rsidRPr="00CB53D1">
              <w:rPr>
                <w:sz w:val="18"/>
                <w:szCs w:val="18"/>
              </w:rPr>
              <w:t>prilagođavanjem</w:t>
            </w:r>
            <w:r w:rsidRPr="00CB53D1">
              <w:rPr>
                <w:spacing w:val="-6"/>
                <w:sz w:val="18"/>
                <w:szCs w:val="18"/>
              </w:rPr>
              <w:t xml:space="preserve"> </w:t>
            </w:r>
            <w:r w:rsidRPr="00CB53D1">
              <w:rPr>
                <w:sz w:val="18"/>
                <w:szCs w:val="18"/>
              </w:rPr>
              <w:t>količine</w:t>
            </w:r>
            <w:r w:rsidRPr="00CB53D1">
              <w:rPr>
                <w:spacing w:val="-3"/>
                <w:sz w:val="18"/>
                <w:szCs w:val="18"/>
              </w:rPr>
              <w:t xml:space="preserve"> </w:t>
            </w:r>
            <w:r w:rsidRPr="00CB53D1">
              <w:rPr>
                <w:sz w:val="18"/>
                <w:szCs w:val="18"/>
              </w:rPr>
              <w:t>i</w:t>
            </w:r>
            <w:r w:rsidRPr="00CB53D1">
              <w:rPr>
                <w:spacing w:val="-6"/>
                <w:sz w:val="18"/>
                <w:szCs w:val="18"/>
              </w:rPr>
              <w:t xml:space="preserve"> </w:t>
            </w:r>
            <w:r w:rsidRPr="00CB53D1">
              <w:rPr>
                <w:sz w:val="18"/>
                <w:szCs w:val="18"/>
              </w:rPr>
              <w:t>kvalitete</w:t>
            </w:r>
            <w:r w:rsidRPr="00CB53D1">
              <w:rPr>
                <w:spacing w:val="-3"/>
                <w:sz w:val="18"/>
                <w:szCs w:val="18"/>
              </w:rPr>
              <w:t xml:space="preserve"> </w:t>
            </w:r>
            <w:r w:rsidRPr="00CB53D1">
              <w:rPr>
                <w:sz w:val="18"/>
                <w:szCs w:val="18"/>
              </w:rPr>
              <w:t>hrane</w:t>
            </w:r>
            <w:r w:rsidRPr="00CB53D1">
              <w:rPr>
                <w:spacing w:val="-6"/>
                <w:sz w:val="18"/>
                <w:szCs w:val="18"/>
              </w:rPr>
              <w:t xml:space="preserve"> </w:t>
            </w:r>
            <w:r w:rsidRPr="00CB53D1">
              <w:rPr>
                <w:sz w:val="18"/>
                <w:szCs w:val="18"/>
              </w:rPr>
              <w:t>u promijenjenim klimatskim uvjetima</w:t>
            </w:r>
          </w:p>
        </w:tc>
      </w:tr>
      <w:tr w:rsidR="00412EDF" w:rsidRPr="00CB53D1" w14:paraId="1D93F7E5" w14:textId="77777777">
        <w:trPr>
          <w:trHeight w:val="1581"/>
        </w:trPr>
        <w:tc>
          <w:tcPr>
            <w:tcW w:w="7000" w:type="dxa"/>
          </w:tcPr>
          <w:p w14:paraId="27154DC3" w14:textId="77777777" w:rsidR="00412EDF" w:rsidRPr="00CB53D1" w:rsidRDefault="00DD0BA5">
            <w:pPr>
              <w:pStyle w:val="TableParagraph"/>
              <w:spacing w:before="43"/>
              <w:ind w:left="108"/>
              <w:rPr>
                <w:sz w:val="18"/>
                <w:szCs w:val="18"/>
              </w:rPr>
            </w:pPr>
            <w:r w:rsidRPr="00CB53D1">
              <w:rPr>
                <w:sz w:val="18"/>
                <w:szCs w:val="18"/>
              </w:rPr>
              <w:t>1.</w:t>
            </w:r>
            <w:r w:rsidR="00452CBA" w:rsidRPr="00CB53D1">
              <w:rPr>
                <w:sz w:val="18"/>
                <w:szCs w:val="18"/>
              </w:rPr>
              <w:t>3.</w:t>
            </w:r>
            <w:r w:rsidR="00452CBA" w:rsidRPr="00CB53D1">
              <w:rPr>
                <w:spacing w:val="-7"/>
                <w:sz w:val="18"/>
                <w:szCs w:val="18"/>
              </w:rPr>
              <w:t xml:space="preserve"> </w:t>
            </w:r>
            <w:r w:rsidR="00452CBA" w:rsidRPr="00CB53D1">
              <w:rPr>
                <w:sz w:val="18"/>
                <w:szCs w:val="18"/>
              </w:rPr>
              <w:t>Poticanje</w:t>
            </w:r>
            <w:r w:rsidR="00452CBA" w:rsidRPr="00CB53D1">
              <w:rPr>
                <w:spacing w:val="-6"/>
                <w:sz w:val="18"/>
                <w:szCs w:val="18"/>
              </w:rPr>
              <w:t xml:space="preserve"> </w:t>
            </w:r>
            <w:r w:rsidR="00452CBA" w:rsidRPr="00CB53D1">
              <w:rPr>
                <w:sz w:val="18"/>
                <w:szCs w:val="18"/>
              </w:rPr>
              <w:t>razvoja</w:t>
            </w:r>
            <w:r w:rsidR="00452CBA" w:rsidRPr="00CB53D1">
              <w:rPr>
                <w:spacing w:val="-7"/>
                <w:sz w:val="18"/>
                <w:szCs w:val="18"/>
              </w:rPr>
              <w:t xml:space="preserve"> </w:t>
            </w:r>
            <w:r w:rsidR="00452CBA" w:rsidRPr="00CB53D1">
              <w:rPr>
                <w:sz w:val="18"/>
                <w:szCs w:val="18"/>
              </w:rPr>
              <w:t>novih</w:t>
            </w:r>
            <w:r w:rsidR="00452CBA" w:rsidRPr="00CB53D1">
              <w:rPr>
                <w:spacing w:val="-5"/>
                <w:sz w:val="18"/>
                <w:szCs w:val="18"/>
              </w:rPr>
              <w:t xml:space="preserve"> </w:t>
            </w:r>
            <w:r w:rsidR="00452CBA" w:rsidRPr="00CB53D1">
              <w:rPr>
                <w:sz w:val="18"/>
                <w:szCs w:val="18"/>
              </w:rPr>
              <w:t>proizvoda</w:t>
            </w:r>
            <w:r w:rsidR="00452CBA" w:rsidRPr="00CB53D1">
              <w:rPr>
                <w:spacing w:val="-6"/>
                <w:sz w:val="18"/>
                <w:szCs w:val="18"/>
              </w:rPr>
              <w:t xml:space="preserve"> </w:t>
            </w:r>
            <w:r w:rsidR="00452CBA" w:rsidRPr="00CB53D1">
              <w:rPr>
                <w:sz w:val="18"/>
                <w:szCs w:val="18"/>
              </w:rPr>
              <w:t>veće</w:t>
            </w:r>
            <w:r w:rsidR="00452CBA" w:rsidRPr="00CB53D1">
              <w:rPr>
                <w:spacing w:val="-5"/>
                <w:sz w:val="18"/>
                <w:szCs w:val="18"/>
              </w:rPr>
              <w:t xml:space="preserve"> </w:t>
            </w:r>
            <w:r w:rsidR="00452CBA" w:rsidRPr="00CB53D1">
              <w:rPr>
                <w:sz w:val="18"/>
                <w:szCs w:val="18"/>
              </w:rPr>
              <w:t>dodane</w:t>
            </w:r>
            <w:r w:rsidR="00452CBA" w:rsidRPr="00CB53D1">
              <w:rPr>
                <w:spacing w:val="-7"/>
                <w:sz w:val="18"/>
                <w:szCs w:val="18"/>
              </w:rPr>
              <w:t xml:space="preserve"> </w:t>
            </w:r>
            <w:r w:rsidR="00452CBA" w:rsidRPr="00CB53D1">
              <w:rPr>
                <w:sz w:val="18"/>
                <w:szCs w:val="18"/>
              </w:rPr>
              <w:t>vrijednosti</w:t>
            </w:r>
            <w:r w:rsidR="00452CBA" w:rsidRPr="00CB53D1">
              <w:rPr>
                <w:spacing w:val="-4"/>
                <w:sz w:val="18"/>
                <w:szCs w:val="18"/>
              </w:rPr>
              <w:t xml:space="preserve"> </w:t>
            </w:r>
            <w:r w:rsidR="00452CBA" w:rsidRPr="00CB53D1">
              <w:rPr>
                <w:sz w:val="18"/>
                <w:szCs w:val="18"/>
              </w:rPr>
              <w:t>u</w:t>
            </w:r>
            <w:r w:rsidR="00452CBA" w:rsidRPr="00CB53D1">
              <w:rPr>
                <w:spacing w:val="-4"/>
                <w:sz w:val="18"/>
                <w:szCs w:val="18"/>
              </w:rPr>
              <w:t xml:space="preserve"> </w:t>
            </w:r>
            <w:r w:rsidR="00452CBA" w:rsidRPr="00CB53D1">
              <w:rPr>
                <w:spacing w:val="-2"/>
                <w:sz w:val="18"/>
                <w:szCs w:val="18"/>
              </w:rPr>
              <w:t>akvakulturi</w:t>
            </w:r>
          </w:p>
        </w:tc>
        <w:tc>
          <w:tcPr>
            <w:tcW w:w="6997" w:type="dxa"/>
          </w:tcPr>
          <w:p w14:paraId="7755060E" w14:textId="77777777" w:rsidR="00DD0BA5" w:rsidRPr="00CB53D1" w:rsidRDefault="00452CBA">
            <w:pPr>
              <w:pStyle w:val="TableParagraph"/>
              <w:spacing w:before="43" w:line="326" w:lineRule="auto"/>
              <w:ind w:left="472" w:right="460" w:hanging="365"/>
              <w:rPr>
                <w:sz w:val="18"/>
                <w:szCs w:val="18"/>
              </w:rPr>
            </w:pPr>
            <w:r w:rsidRPr="00CB53D1">
              <w:rPr>
                <w:sz w:val="18"/>
                <w:szCs w:val="18"/>
              </w:rPr>
              <w:t>RR-01 Jačanje sektora ulaganjem u raz</w:t>
            </w:r>
            <w:r w:rsidR="00DD0BA5" w:rsidRPr="00CB53D1">
              <w:rPr>
                <w:sz w:val="18"/>
                <w:szCs w:val="18"/>
              </w:rPr>
              <w:t xml:space="preserve">voj novih tržišta i proširenjem </w:t>
            </w:r>
            <w:r w:rsidRPr="00CB53D1">
              <w:rPr>
                <w:sz w:val="18"/>
                <w:szCs w:val="18"/>
              </w:rPr>
              <w:t xml:space="preserve">ponude </w:t>
            </w:r>
          </w:p>
          <w:p w14:paraId="13D64D96" w14:textId="77777777" w:rsidR="00412EDF" w:rsidRPr="00CB53D1" w:rsidRDefault="00452CBA">
            <w:pPr>
              <w:pStyle w:val="TableParagraph"/>
              <w:spacing w:before="43" w:line="326" w:lineRule="auto"/>
              <w:ind w:left="472" w:right="460" w:hanging="365"/>
              <w:rPr>
                <w:sz w:val="18"/>
                <w:szCs w:val="18"/>
              </w:rPr>
            </w:pPr>
            <w:r w:rsidRPr="00CB53D1">
              <w:rPr>
                <w:sz w:val="18"/>
                <w:szCs w:val="18"/>
              </w:rPr>
              <w:t>RR-05</w:t>
            </w:r>
            <w:r w:rsidRPr="00CB53D1">
              <w:rPr>
                <w:spacing w:val="-6"/>
                <w:sz w:val="18"/>
                <w:szCs w:val="18"/>
              </w:rPr>
              <w:t xml:space="preserve"> </w:t>
            </w:r>
            <w:r w:rsidRPr="00CB53D1">
              <w:rPr>
                <w:sz w:val="18"/>
                <w:szCs w:val="18"/>
              </w:rPr>
              <w:t>Jačanje</w:t>
            </w:r>
            <w:r w:rsidRPr="00CB53D1">
              <w:rPr>
                <w:spacing w:val="-7"/>
                <w:sz w:val="18"/>
                <w:szCs w:val="18"/>
              </w:rPr>
              <w:t xml:space="preserve"> </w:t>
            </w:r>
            <w:r w:rsidRPr="00CB53D1">
              <w:rPr>
                <w:sz w:val="18"/>
                <w:szCs w:val="18"/>
              </w:rPr>
              <w:t>kapaciteta</w:t>
            </w:r>
            <w:r w:rsidRPr="00CB53D1">
              <w:rPr>
                <w:spacing w:val="-5"/>
                <w:sz w:val="18"/>
                <w:szCs w:val="18"/>
              </w:rPr>
              <w:t xml:space="preserve"> </w:t>
            </w:r>
            <w:r w:rsidRPr="00CB53D1">
              <w:rPr>
                <w:sz w:val="18"/>
                <w:szCs w:val="18"/>
              </w:rPr>
              <w:t>akvakulture</w:t>
            </w:r>
            <w:r w:rsidRPr="00CB53D1">
              <w:rPr>
                <w:spacing w:val="-4"/>
                <w:sz w:val="18"/>
                <w:szCs w:val="18"/>
              </w:rPr>
              <w:t xml:space="preserve"> </w:t>
            </w:r>
            <w:r w:rsidRPr="00CB53D1">
              <w:rPr>
                <w:sz w:val="18"/>
                <w:szCs w:val="18"/>
              </w:rPr>
              <w:t>većim</w:t>
            </w:r>
            <w:r w:rsidRPr="00CB53D1">
              <w:rPr>
                <w:spacing w:val="-5"/>
                <w:sz w:val="18"/>
                <w:szCs w:val="18"/>
              </w:rPr>
              <w:t xml:space="preserve"> </w:t>
            </w:r>
            <w:r w:rsidRPr="00CB53D1">
              <w:rPr>
                <w:sz w:val="18"/>
                <w:szCs w:val="18"/>
              </w:rPr>
              <w:t>uzgojem</w:t>
            </w:r>
            <w:r w:rsidRPr="00CB53D1">
              <w:rPr>
                <w:spacing w:val="-7"/>
                <w:sz w:val="18"/>
                <w:szCs w:val="18"/>
              </w:rPr>
              <w:t xml:space="preserve"> </w:t>
            </w:r>
            <w:r w:rsidRPr="00CB53D1">
              <w:rPr>
                <w:sz w:val="18"/>
                <w:szCs w:val="18"/>
              </w:rPr>
              <w:t>organizama</w:t>
            </w:r>
            <w:r w:rsidRPr="00CB53D1">
              <w:rPr>
                <w:spacing w:val="-5"/>
                <w:sz w:val="18"/>
                <w:szCs w:val="18"/>
              </w:rPr>
              <w:t xml:space="preserve"> </w:t>
            </w:r>
            <w:r w:rsidRPr="00CB53D1">
              <w:rPr>
                <w:sz w:val="18"/>
                <w:szCs w:val="18"/>
              </w:rPr>
              <w:t>na</w:t>
            </w:r>
            <w:r w:rsidRPr="00CB53D1">
              <w:rPr>
                <w:spacing w:val="-5"/>
                <w:sz w:val="18"/>
                <w:szCs w:val="18"/>
              </w:rPr>
              <w:t xml:space="preserve"> </w:t>
            </w:r>
            <w:r w:rsidRPr="00CB53D1">
              <w:rPr>
                <w:sz w:val="18"/>
                <w:szCs w:val="18"/>
              </w:rPr>
              <w:t>nižim</w:t>
            </w:r>
          </w:p>
          <w:p w14:paraId="1F6B28C5" w14:textId="77777777" w:rsidR="00412EDF" w:rsidRPr="00CB53D1" w:rsidRDefault="00DD0BA5" w:rsidP="00DD0BA5">
            <w:pPr>
              <w:pStyle w:val="TableParagraph"/>
              <w:spacing w:line="153" w:lineRule="exact"/>
              <w:rPr>
                <w:sz w:val="18"/>
                <w:szCs w:val="18"/>
              </w:rPr>
            </w:pPr>
            <w:r w:rsidRPr="00CB53D1">
              <w:rPr>
                <w:sz w:val="18"/>
                <w:szCs w:val="18"/>
              </w:rPr>
              <w:t xml:space="preserve">  </w:t>
            </w:r>
            <w:r w:rsidR="00452CBA" w:rsidRPr="00CB53D1">
              <w:rPr>
                <w:sz w:val="18"/>
                <w:szCs w:val="18"/>
              </w:rPr>
              <w:t>trofičkim</w:t>
            </w:r>
            <w:r w:rsidR="00452CBA" w:rsidRPr="00CB53D1">
              <w:rPr>
                <w:spacing w:val="-9"/>
                <w:sz w:val="18"/>
                <w:szCs w:val="18"/>
              </w:rPr>
              <w:t xml:space="preserve"> </w:t>
            </w:r>
            <w:r w:rsidR="00452CBA" w:rsidRPr="00CB53D1">
              <w:rPr>
                <w:sz w:val="18"/>
                <w:szCs w:val="18"/>
              </w:rPr>
              <w:t>razinama</w:t>
            </w:r>
            <w:r w:rsidR="00452CBA" w:rsidRPr="00CB53D1">
              <w:rPr>
                <w:spacing w:val="-4"/>
                <w:sz w:val="18"/>
                <w:szCs w:val="18"/>
              </w:rPr>
              <w:t xml:space="preserve"> </w:t>
            </w:r>
            <w:r w:rsidR="00452CBA" w:rsidRPr="00CB53D1">
              <w:rPr>
                <w:sz w:val="18"/>
                <w:szCs w:val="18"/>
              </w:rPr>
              <w:t>i</w:t>
            </w:r>
            <w:r w:rsidR="00452CBA" w:rsidRPr="00CB53D1">
              <w:rPr>
                <w:spacing w:val="-5"/>
                <w:sz w:val="18"/>
                <w:szCs w:val="18"/>
              </w:rPr>
              <w:t xml:space="preserve"> </w:t>
            </w:r>
            <w:r w:rsidR="00452CBA" w:rsidRPr="00CB53D1">
              <w:rPr>
                <w:sz w:val="18"/>
                <w:szCs w:val="18"/>
              </w:rPr>
              <w:t>novih</w:t>
            </w:r>
            <w:r w:rsidR="00452CBA" w:rsidRPr="00CB53D1">
              <w:rPr>
                <w:spacing w:val="-7"/>
                <w:sz w:val="18"/>
                <w:szCs w:val="18"/>
              </w:rPr>
              <w:t xml:space="preserve"> </w:t>
            </w:r>
            <w:r w:rsidR="00452CBA" w:rsidRPr="00CB53D1">
              <w:rPr>
                <w:sz w:val="18"/>
                <w:szCs w:val="18"/>
              </w:rPr>
              <w:t>oblika</w:t>
            </w:r>
            <w:r w:rsidR="00452CBA" w:rsidRPr="00CB53D1">
              <w:rPr>
                <w:spacing w:val="-4"/>
                <w:sz w:val="18"/>
                <w:szCs w:val="18"/>
              </w:rPr>
              <w:t xml:space="preserve"> </w:t>
            </w:r>
            <w:r w:rsidR="00452CBA" w:rsidRPr="00CB53D1">
              <w:rPr>
                <w:spacing w:val="-2"/>
                <w:sz w:val="18"/>
                <w:szCs w:val="18"/>
              </w:rPr>
              <w:t>uzgoja</w:t>
            </w:r>
          </w:p>
          <w:p w14:paraId="6D07C6A9" w14:textId="77777777" w:rsidR="00DD0BA5" w:rsidRPr="00CB53D1" w:rsidRDefault="00452CBA">
            <w:pPr>
              <w:pStyle w:val="TableParagraph"/>
              <w:spacing w:before="70" w:line="326" w:lineRule="auto"/>
              <w:ind w:left="107" w:right="740"/>
              <w:rPr>
                <w:sz w:val="18"/>
                <w:szCs w:val="18"/>
              </w:rPr>
            </w:pPr>
            <w:r w:rsidRPr="00CB53D1">
              <w:rPr>
                <w:sz w:val="18"/>
                <w:szCs w:val="18"/>
              </w:rPr>
              <w:t>RR-06</w:t>
            </w:r>
            <w:r w:rsidRPr="00CB53D1">
              <w:rPr>
                <w:spacing w:val="-4"/>
                <w:sz w:val="18"/>
                <w:szCs w:val="18"/>
              </w:rPr>
              <w:t xml:space="preserve"> </w:t>
            </w:r>
            <w:r w:rsidRPr="00CB53D1">
              <w:rPr>
                <w:sz w:val="18"/>
                <w:szCs w:val="18"/>
              </w:rPr>
              <w:t>Jačanje</w:t>
            </w:r>
            <w:r w:rsidRPr="00CB53D1">
              <w:rPr>
                <w:spacing w:val="-6"/>
                <w:sz w:val="18"/>
                <w:szCs w:val="18"/>
              </w:rPr>
              <w:t xml:space="preserve"> </w:t>
            </w:r>
            <w:r w:rsidRPr="00CB53D1">
              <w:rPr>
                <w:sz w:val="18"/>
                <w:szCs w:val="18"/>
              </w:rPr>
              <w:t>kapaciteta</w:t>
            </w:r>
            <w:r w:rsidRPr="00CB53D1">
              <w:rPr>
                <w:spacing w:val="-4"/>
                <w:sz w:val="18"/>
                <w:szCs w:val="18"/>
              </w:rPr>
              <w:t xml:space="preserve"> </w:t>
            </w:r>
            <w:r w:rsidRPr="00CB53D1">
              <w:rPr>
                <w:sz w:val="18"/>
                <w:szCs w:val="18"/>
              </w:rPr>
              <w:t>akvakulture</w:t>
            </w:r>
            <w:r w:rsidRPr="00CB53D1">
              <w:rPr>
                <w:spacing w:val="-3"/>
                <w:sz w:val="18"/>
                <w:szCs w:val="18"/>
              </w:rPr>
              <w:t xml:space="preserve"> </w:t>
            </w:r>
            <w:r w:rsidRPr="00CB53D1">
              <w:rPr>
                <w:sz w:val="18"/>
                <w:szCs w:val="18"/>
              </w:rPr>
              <w:t>uzgojem</w:t>
            </w:r>
            <w:r w:rsidRPr="00CB53D1">
              <w:rPr>
                <w:spacing w:val="-6"/>
                <w:sz w:val="18"/>
                <w:szCs w:val="18"/>
              </w:rPr>
              <w:t xml:space="preserve"> </w:t>
            </w:r>
            <w:r w:rsidRPr="00CB53D1">
              <w:rPr>
                <w:sz w:val="18"/>
                <w:szCs w:val="18"/>
              </w:rPr>
              <w:t>u</w:t>
            </w:r>
            <w:r w:rsidRPr="00CB53D1">
              <w:rPr>
                <w:spacing w:val="-7"/>
                <w:sz w:val="18"/>
                <w:szCs w:val="18"/>
              </w:rPr>
              <w:t xml:space="preserve"> </w:t>
            </w:r>
            <w:r w:rsidRPr="00CB53D1">
              <w:rPr>
                <w:sz w:val="18"/>
                <w:szCs w:val="18"/>
              </w:rPr>
              <w:t>recirkulacijskim</w:t>
            </w:r>
            <w:r w:rsidRPr="00CB53D1">
              <w:rPr>
                <w:spacing w:val="-6"/>
                <w:sz w:val="18"/>
                <w:szCs w:val="18"/>
              </w:rPr>
              <w:t xml:space="preserve"> </w:t>
            </w:r>
            <w:r w:rsidRPr="00CB53D1">
              <w:rPr>
                <w:sz w:val="18"/>
                <w:szCs w:val="18"/>
              </w:rPr>
              <w:t xml:space="preserve">sustavima </w:t>
            </w:r>
          </w:p>
          <w:p w14:paraId="5E5D2AF8" w14:textId="77777777" w:rsidR="00412EDF" w:rsidRPr="00CB53D1" w:rsidRDefault="00452CBA">
            <w:pPr>
              <w:pStyle w:val="TableParagraph"/>
              <w:spacing w:before="70" w:line="326" w:lineRule="auto"/>
              <w:ind w:left="107" w:right="740"/>
              <w:rPr>
                <w:sz w:val="18"/>
                <w:szCs w:val="18"/>
              </w:rPr>
            </w:pPr>
            <w:r w:rsidRPr="00CB53D1">
              <w:rPr>
                <w:sz w:val="18"/>
                <w:szCs w:val="18"/>
              </w:rPr>
              <w:t>RR-07 Jačanje kapaciteta akvakulture uzgojem novih vrsta riba</w:t>
            </w:r>
          </w:p>
          <w:p w14:paraId="37464363" w14:textId="77777777" w:rsidR="00412EDF" w:rsidRPr="00CB53D1" w:rsidRDefault="00452CBA">
            <w:pPr>
              <w:pStyle w:val="TableParagraph"/>
              <w:spacing w:line="191" w:lineRule="exact"/>
              <w:ind w:left="107"/>
              <w:rPr>
                <w:sz w:val="18"/>
                <w:szCs w:val="18"/>
              </w:rPr>
            </w:pPr>
            <w:r w:rsidRPr="00CB53D1">
              <w:rPr>
                <w:sz w:val="18"/>
                <w:szCs w:val="18"/>
              </w:rPr>
              <w:t>RR-08</w:t>
            </w:r>
            <w:r w:rsidRPr="00CB53D1">
              <w:rPr>
                <w:spacing w:val="-7"/>
                <w:sz w:val="18"/>
                <w:szCs w:val="18"/>
              </w:rPr>
              <w:t xml:space="preserve"> </w:t>
            </w:r>
            <w:r w:rsidRPr="00CB53D1">
              <w:rPr>
                <w:sz w:val="18"/>
                <w:szCs w:val="18"/>
              </w:rPr>
              <w:t>Popularizacija</w:t>
            </w:r>
            <w:r w:rsidRPr="00CB53D1">
              <w:rPr>
                <w:spacing w:val="-5"/>
                <w:sz w:val="18"/>
                <w:szCs w:val="18"/>
              </w:rPr>
              <w:t xml:space="preserve"> </w:t>
            </w:r>
            <w:r w:rsidRPr="00CB53D1">
              <w:rPr>
                <w:sz w:val="18"/>
                <w:szCs w:val="18"/>
              </w:rPr>
              <w:t>korištenja</w:t>
            </w:r>
            <w:r w:rsidRPr="00CB53D1">
              <w:rPr>
                <w:spacing w:val="-5"/>
                <w:sz w:val="18"/>
                <w:szCs w:val="18"/>
              </w:rPr>
              <w:t xml:space="preserve"> </w:t>
            </w:r>
            <w:r w:rsidRPr="00CB53D1">
              <w:rPr>
                <w:sz w:val="18"/>
                <w:szCs w:val="18"/>
              </w:rPr>
              <w:t>novih</w:t>
            </w:r>
            <w:r w:rsidRPr="00CB53D1">
              <w:rPr>
                <w:spacing w:val="-8"/>
                <w:sz w:val="18"/>
                <w:szCs w:val="18"/>
              </w:rPr>
              <w:t xml:space="preserve"> </w:t>
            </w:r>
            <w:r w:rsidRPr="00CB53D1">
              <w:rPr>
                <w:sz w:val="18"/>
                <w:szCs w:val="18"/>
              </w:rPr>
              <w:t>vrsta</w:t>
            </w:r>
            <w:r w:rsidRPr="00CB53D1">
              <w:rPr>
                <w:spacing w:val="-6"/>
                <w:sz w:val="18"/>
                <w:szCs w:val="18"/>
              </w:rPr>
              <w:t xml:space="preserve"> </w:t>
            </w:r>
            <w:r w:rsidRPr="00CB53D1">
              <w:rPr>
                <w:spacing w:val="-4"/>
                <w:sz w:val="18"/>
                <w:szCs w:val="18"/>
              </w:rPr>
              <w:t>riba</w:t>
            </w:r>
          </w:p>
        </w:tc>
      </w:tr>
      <w:tr w:rsidR="00412EDF" w:rsidRPr="00CB53D1" w14:paraId="42D9F546" w14:textId="77777777">
        <w:trPr>
          <w:trHeight w:val="527"/>
        </w:trPr>
        <w:tc>
          <w:tcPr>
            <w:tcW w:w="7000" w:type="dxa"/>
          </w:tcPr>
          <w:p w14:paraId="5099D83E" w14:textId="77777777" w:rsidR="00412EDF" w:rsidRPr="00CB53D1" w:rsidRDefault="00DD0BA5" w:rsidP="00DD0BA5">
            <w:pPr>
              <w:pStyle w:val="TableParagraph"/>
              <w:spacing w:before="43"/>
              <w:ind w:left="108"/>
              <w:rPr>
                <w:sz w:val="18"/>
                <w:szCs w:val="18"/>
              </w:rPr>
            </w:pPr>
            <w:r w:rsidRPr="00CB53D1">
              <w:rPr>
                <w:sz w:val="18"/>
                <w:szCs w:val="18"/>
              </w:rPr>
              <w:t>1</w:t>
            </w:r>
            <w:r w:rsidR="00452CBA" w:rsidRPr="00CB53D1">
              <w:rPr>
                <w:sz w:val="18"/>
                <w:szCs w:val="18"/>
              </w:rPr>
              <w:t>.</w:t>
            </w:r>
            <w:r w:rsidRPr="00CB53D1">
              <w:rPr>
                <w:sz w:val="18"/>
                <w:szCs w:val="18"/>
              </w:rPr>
              <w:t>4</w:t>
            </w:r>
            <w:r w:rsidR="00452CBA" w:rsidRPr="00CB53D1">
              <w:rPr>
                <w:sz w:val="18"/>
                <w:szCs w:val="18"/>
              </w:rPr>
              <w:t>.</w:t>
            </w:r>
            <w:r w:rsidR="00452CBA" w:rsidRPr="00CB53D1">
              <w:rPr>
                <w:spacing w:val="-9"/>
                <w:sz w:val="18"/>
                <w:szCs w:val="18"/>
              </w:rPr>
              <w:t xml:space="preserve"> </w:t>
            </w:r>
            <w:r w:rsidR="00452CBA" w:rsidRPr="00CB53D1">
              <w:rPr>
                <w:sz w:val="18"/>
                <w:szCs w:val="18"/>
              </w:rPr>
              <w:t>Poticanje</w:t>
            </w:r>
            <w:r w:rsidR="00452CBA" w:rsidRPr="00CB53D1">
              <w:rPr>
                <w:spacing w:val="-8"/>
                <w:sz w:val="18"/>
                <w:szCs w:val="18"/>
              </w:rPr>
              <w:t xml:space="preserve"> </w:t>
            </w:r>
            <w:r w:rsidR="00452CBA" w:rsidRPr="00CB53D1">
              <w:rPr>
                <w:sz w:val="18"/>
                <w:szCs w:val="18"/>
              </w:rPr>
              <w:t>primjene</w:t>
            </w:r>
            <w:r w:rsidR="00452CBA" w:rsidRPr="00CB53D1">
              <w:rPr>
                <w:spacing w:val="-5"/>
                <w:sz w:val="18"/>
                <w:szCs w:val="18"/>
              </w:rPr>
              <w:t xml:space="preserve"> </w:t>
            </w:r>
            <w:r w:rsidR="00452CBA" w:rsidRPr="00CB53D1">
              <w:rPr>
                <w:sz w:val="18"/>
                <w:szCs w:val="18"/>
              </w:rPr>
              <w:t>učinkovitih</w:t>
            </w:r>
            <w:r w:rsidR="00452CBA" w:rsidRPr="00CB53D1">
              <w:rPr>
                <w:spacing w:val="-6"/>
                <w:sz w:val="18"/>
                <w:szCs w:val="18"/>
              </w:rPr>
              <w:t xml:space="preserve"> </w:t>
            </w:r>
            <w:r w:rsidR="00452CBA" w:rsidRPr="00CB53D1">
              <w:rPr>
                <w:sz w:val="18"/>
                <w:szCs w:val="18"/>
              </w:rPr>
              <w:t>praksi</w:t>
            </w:r>
            <w:r w:rsidR="00452CBA" w:rsidRPr="00CB53D1">
              <w:rPr>
                <w:spacing w:val="-8"/>
                <w:sz w:val="18"/>
                <w:szCs w:val="18"/>
              </w:rPr>
              <w:t xml:space="preserve"> </w:t>
            </w:r>
            <w:r w:rsidR="00452CBA" w:rsidRPr="00CB53D1">
              <w:rPr>
                <w:sz w:val="18"/>
                <w:szCs w:val="18"/>
              </w:rPr>
              <w:t>upravljanja</w:t>
            </w:r>
            <w:r w:rsidR="00452CBA" w:rsidRPr="00CB53D1">
              <w:rPr>
                <w:spacing w:val="-6"/>
                <w:sz w:val="18"/>
                <w:szCs w:val="18"/>
              </w:rPr>
              <w:t xml:space="preserve"> </w:t>
            </w:r>
            <w:r w:rsidR="00452CBA" w:rsidRPr="00CB53D1">
              <w:rPr>
                <w:sz w:val="18"/>
                <w:szCs w:val="18"/>
              </w:rPr>
              <w:t>zdravljem</w:t>
            </w:r>
            <w:r w:rsidR="00452CBA" w:rsidRPr="00CB53D1">
              <w:rPr>
                <w:spacing w:val="-6"/>
                <w:sz w:val="18"/>
                <w:szCs w:val="18"/>
              </w:rPr>
              <w:t xml:space="preserve"> </w:t>
            </w:r>
            <w:r w:rsidRPr="00CB53D1">
              <w:rPr>
                <w:spacing w:val="-6"/>
                <w:sz w:val="18"/>
                <w:szCs w:val="18"/>
              </w:rPr>
              <w:t xml:space="preserve">i dobrobiti </w:t>
            </w:r>
            <w:r w:rsidR="00452CBA" w:rsidRPr="00CB53D1">
              <w:rPr>
                <w:sz w:val="18"/>
                <w:szCs w:val="18"/>
              </w:rPr>
              <w:t>životinja</w:t>
            </w:r>
            <w:r w:rsidR="00452CBA" w:rsidRPr="00CB53D1">
              <w:rPr>
                <w:spacing w:val="-6"/>
                <w:sz w:val="18"/>
                <w:szCs w:val="18"/>
              </w:rPr>
              <w:t xml:space="preserve"> </w:t>
            </w:r>
            <w:r w:rsidR="00452CBA" w:rsidRPr="00CB53D1">
              <w:rPr>
                <w:sz w:val="18"/>
                <w:szCs w:val="18"/>
              </w:rPr>
              <w:t>u</w:t>
            </w:r>
            <w:r w:rsidR="00452CBA" w:rsidRPr="00CB53D1">
              <w:rPr>
                <w:spacing w:val="-6"/>
                <w:sz w:val="18"/>
                <w:szCs w:val="18"/>
              </w:rPr>
              <w:t xml:space="preserve"> </w:t>
            </w:r>
            <w:r w:rsidR="00452CBA" w:rsidRPr="00CB53D1">
              <w:rPr>
                <w:spacing w:val="-2"/>
                <w:sz w:val="18"/>
                <w:szCs w:val="18"/>
              </w:rPr>
              <w:t>uzgoju</w:t>
            </w:r>
          </w:p>
        </w:tc>
        <w:tc>
          <w:tcPr>
            <w:tcW w:w="6997" w:type="dxa"/>
          </w:tcPr>
          <w:p w14:paraId="3909AA60" w14:textId="77777777" w:rsidR="00412EDF" w:rsidRPr="00CB53D1" w:rsidRDefault="00452CBA">
            <w:pPr>
              <w:pStyle w:val="TableParagraph"/>
              <w:spacing w:before="43" w:line="276" w:lineRule="auto"/>
              <w:ind w:left="107" w:right="635"/>
              <w:rPr>
                <w:sz w:val="18"/>
                <w:szCs w:val="18"/>
              </w:rPr>
            </w:pPr>
            <w:r w:rsidRPr="00CB53D1">
              <w:rPr>
                <w:sz w:val="18"/>
                <w:szCs w:val="18"/>
              </w:rPr>
              <w:t>RR-10</w:t>
            </w:r>
            <w:r w:rsidRPr="00CB53D1">
              <w:rPr>
                <w:spacing w:val="-4"/>
                <w:sz w:val="18"/>
                <w:szCs w:val="18"/>
              </w:rPr>
              <w:t xml:space="preserve"> </w:t>
            </w:r>
            <w:r w:rsidRPr="00CB53D1">
              <w:rPr>
                <w:sz w:val="18"/>
                <w:szCs w:val="18"/>
              </w:rPr>
              <w:t>Razvoj</w:t>
            </w:r>
            <w:r w:rsidRPr="00CB53D1">
              <w:rPr>
                <w:spacing w:val="-6"/>
                <w:sz w:val="18"/>
                <w:szCs w:val="18"/>
              </w:rPr>
              <w:t xml:space="preserve"> </w:t>
            </w:r>
            <w:r w:rsidRPr="00CB53D1">
              <w:rPr>
                <w:sz w:val="18"/>
                <w:szCs w:val="18"/>
              </w:rPr>
              <w:t>akvakulture</w:t>
            </w:r>
            <w:r w:rsidRPr="00CB53D1">
              <w:rPr>
                <w:spacing w:val="-5"/>
                <w:sz w:val="18"/>
                <w:szCs w:val="18"/>
              </w:rPr>
              <w:t xml:space="preserve"> </w:t>
            </w:r>
            <w:r w:rsidRPr="00CB53D1">
              <w:rPr>
                <w:sz w:val="18"/>
                <w:szCs w:val="18"/>
              </w:rPr>
              <w:t>prilagođavanjem</w:t>
            </w:r>
            <w:r w:rsidRPr="00CB53D1">
              <w:rPr>
                <w:spacing w:val="-6"/>
                <w:sz w:val="18"/>
                <w:szCs w:val="18"/>
              </w:rPr>
              <w:t xml:space="preserve"> </w:t>
            </w:r>
            <w:r w:rsidRPr="00CB53D1">
              <w:rPr>
                <w:sz w:val="18"/>
                <w:szCs w:val="18"/>
              </w:rPr>
              <w:t>količine</w:t>
            </w:r>
            <w:r w:rsidRPr="00CB53D1">
              <w:rPr>
                <w:spacing w:val="-3"/>
                <w:sz w:val="18"/>
                <w:szCs w:val="18"/>
              </w:rPr>
              <w:t xml:space="preserve"> </w:t>
            </w:r>
            <w:r w:rsidRPr="00CB53D1">
              <w:rPr>
                <w:sz w:val="18"/>
                <w:szCs w:val="18"/>
              </w:rPr>
              <w:t>i</w:t>
            </w:r>
            <w:r w:rsidRPr="00CB53D1">
              <w:rPr>
                <w:spacing w:val="-6"/>
                <w:sz w:val="18"/>
                <w:szCs w:val="18"/>
              </w:rPr>
              <w:t xml:space="preserve"> </w:t>
            </w:r>
            <w:r w:rsidRPr="00CB53D1">
              <w:rPr>
                <w:sz w:val="18"/>
                <w:szCs w:val="18"/>
              </w:rPr>
              <w:t>kvalitete</w:t>
            </w:r>
            <w:r w:rsidRPr="00CB53D1">
              <w:rPr>
                <w:spacing w:val="-3"/>
                <w:sz w:val="18"/>
                <w:szCs w:val="18"/>
              </w:rPr>
              <w:t xml:space="preserve"> </w:t>
            </w:r>
            <w:r w:rsidRPr="00CB53D1">
              <w:rPr>
                <w:sz w:val="18"/>
                <w:szCs w:val="18"/>
              </w:rPr>
              <w:t>hrane</w:t>
            </w:r>
            <w:r w:rsidRPr="00CB53D1">
              <w:rPr>
                <w:spacing w:val="-6"/>
                <w:sz w:val="18"/>
                <w:szCs w:val="18"/>
              </w:rPr>
              <w:t xml:space="preserve"> </w:t>
            </w:r>
            <w:r w:rsidRPr="00CB53D1">
              <w:rPr>
                <w:sz w:val="18"/>
                <w:szCs w:val="18"/>
              </w:rPr>
              <w:t>u promijenjenim klimatskim uvjetima</w:t>
            </w:r>
          </w:p>
        </w:tc>
      </w:tr>
      <w:tr w:rsidR="00412EDF" w:rsidRPr="00CB53D1" w14:paraId="58B3B3A0" w14:textId="77777777">
        <w:trPr>
          <w:trHeight w:val="527"/>
        </w:trPr>
        <w:tc>
          <w:tcPr>
            <w:tcW w:w="7000" w:type="dxa"/>
          </w:tcPr>
          <w:p w14:paraId="3EA35473" w14:textId="77777777" w:rsidR="00412EDF" w:rsidRPr="00CB53D1" w:rsidRDefault="00DD0BA5" w:rsidP="00DD0BA5">
            <w:pPr>
              <w:pStyle w:val="TableParagraph"/>
              <w:spacing w:before="43" w:line="276" w:lineRule="auto"/>
              <w:ind w:left="108"/>
              <w:rPr>
                <w:sz w:val="18"/>
                <w:szCs w:val="18"/>
              </w:rPr>
            </w:pPr>
            <w:r w:rsidRPr="00CB53D1">
              <w:rPr>
                <w:sz w:val="18"/>
                <w:szCs w:val="18"/>
              </w:rPr>
              <w:t>1</w:t>
            </w:r>
            <w:r w:rsidR="00452CBA" w:rsidRPr="00CB53D1">
              <w:rPr>
                <w:sz w:val="18"/>
                <w:szCs w:val="18"/>
              </w:rPr>
              <w:t>.</w:t>
            </w:r>
            <w:r w:rsidRPr="00CB53D1">
              <w:rPr>
                <w:sz w:val="18"/>
                <w:szCs w:val="18"/>
              </w:rPr>
              <w:t>5</w:t>
            </w:r>
            <w:r w:rsidR="00452CBA" w:rsidRPr="00CB53D1">
              <w:rPr>
                <w:sz w:val="18"/>
                <w:szCs w:val="18"/>
              </w:rPr>
              <w:t>.</w:t>
            </w:r>
            <w:r w:rsidR="00452CBA" w:rsidRPr="00CB53D1">
              <w:rPr>
                <w:spacing w:val="-4"/>
                <w:sz w:val="18"/>
                <w:szCs w:val="18"/>
              </w:rPr>
              <w:t xml:space="preserve"> </w:t>
            </w:r>
            <w:r w:rsidR="00452CBA" w:rsidRPr="00CB53D1">
              <w:rPr>
                <w:sz w:val="18"/>
                <w:szCs w:val="18"/>
              </w:rPr>
              <w:t>Unaprjeđenje</w:t>
            </w:r>
            <w:r w:rsidR="00452CBA" w:rsidRPr="00CB53D1">
              <w:rPr>
                <w:spacing w:val="-6"/>
                <w:sz w:val="18"/>
                <w:szCs w:val="18"/>
              </w:rPr>
              <w:t xml:space="preserve"> </w:t>
            </w:r>
            <w:r w:rsidR="00452CBA" w:rsidRPr="00CB53D1">
              <w:rPr>
                <w:sz w:val="18"/>
                <w:szCs w:val="18"/>
              </w:rPr>
              <w:t>upravljanja</w:t>
            </w:r>
            <w:r w:rsidR="00452CBA" w:rsidRPr="00CB53D1">
              <w:rPr>
                <w:spacing w:val="-7"/>
                <w:sz w:val="18"/>
                <w:szCs w:val="18"/>
              </w:rPr>
              <w:t xml:space="preserve"> </w:t>
            </w:r>
            <w:r w:rsidR="00452CBA" w:rsidRPr="00CB53D1">
              <w:rPr>
                <w:sz w:val="18"/>
                <w:szCs w:val="18"/>
              </w:rPr>
              <w:t>prirodnim</w:t>
            </w:r>
            <w:r w:rsidR="00452CBA" w:rsidRPr="00CB53D1">
              <w:rPr>
                <w:spacing w:val="-4"/>
                <w:sz w:val="18"/>
                <w:szCs w:val="18"/>
              </w:rPr>
              <w:t xml:space="preserve"> </w:t>
            </w:r>
            <w:r w:rsidR="00452CBA" w:rsidRPr="00CB53D1">
              <w:rPr>
                <w:sz w:val="18"/>
                <w:szCs w:val="18"/>
              </w:rPr>
              <w:t>staništima</w:t>
            </w:r>
            <w:r w:rsidR="00452CBA" w:rsidRPr="00CB53D1">
              <w:rPr>
                <w:spacing w:val="-4"/>
                <w:sz w:val="18"/>
                <w:szCs w:val="18"/>
              </w:rPr>
              <w:t xml:space="preserve"> </w:t>
            </w:r>
            <w:r w:rsidR="00452CBA" w:rsidRPr="00CB53D1">
              <w:rPr>
                <w:sz w:val="18"/>
                <w:szCs w:val="18"/>
              </w:rPr>
              <w:t>i</w:t>
            </w:r>
            <w:r w:rsidR="00452CBA" w:rsidRPr="00CB53D1">
              <w:rPr>
                <w:spacing w:val="-6"/>
                <w:sz w:val="18"/>
                <w:szCs w:val="18"/>
              </w:rPr>
              <w:t xml:space="preserve"> </w:t>
            </w:r>
            <w:r w:rsidR="00452CBA" w:rsidRPr="00CB53D1">
              <w:rPr>
                <w:sz w:val="18"/>
                <w:szCs w:val="18"/>
              </w:rPr>
              <w:t>predatorskim</w:t>
            </w:r>
            <w:r w:rsidR="00452CBA" w:rsidRPr="00CB53D1">
              <w:rPr>
                <w:spacing w:val="-6"/>
                <w:sz w:val="18"/>
                <w:szCs w:val="18"/>
              </w:rPr>
              <w:t xml:space="preserve"> </w:t>
            </w:r>
            <w:r w:rsidR="00452CBA" w:rsidRPr="00CB53D1">
              <w:rPr>
                <w:sz w:val="18"/>
                <w:szCs w:val="18"/>
              </w:rPr>
              <w:t>vrstama</w:t>
            </w:r>
            <w:r w:rsidR="00452CBA" w:rsidRPr="00CB53D1">
              <w:rPr>
                <w:spacing w:val="-4"/>
                <w:sz w:val="18"/>
                <w:szCs w:val="18"/>
              </w:rPr>
              <w:t xml:space="preserve"> </w:t>
            </w:r>
            <w:r w:rsidR="00452CBA" w:rsidRPr="00CB53D1">
              <w:rPr>
                <w:sz w:val="18"/>
                <w:szCs w:val="18"/>
              </w:rPr>
              <w:t xml:space="preserve">na </w:t>
            </w:r>
            <w:r w:rsidR="00452CBA" w:rsidRPr="00CB53D1">
              <w:rPr>
                <w:spacing w:val="-2"/>
                <w:sz w:val="18"/>
                <w:szCs w:val="18"/>
              </w:rPr>
              <w:t>uzgajalištima</w:t>
            </w:r>
          </w:p>
        </w:tc>
        <w:tc>
          <w:tcPr>
            <w:tcW w:w="6997" w:type="dxa"/>
          </w:tcPr>
          <w:p w14:paraId="1AEB8756" w14:textId="77777777" w:rsidR="00412EDF" w:rsidRPr="00CB53D1" w:rsidRDefault="00452CBA">
            <w:pPr>
              <w:pStyle w:val="TableParagraph"/>
              <w:spacing w:before="43"/>
              <w:ind w:left="107"/>
              <w:rPr>
                <w:sz w:val="18"/>
                <w:szCs w:val="18"/>
              </w:rPr>
            </w:pPr>
            <w:r w:rsidRPr="00CB53D1">
              <w:rPr>
                <w:sz w:val="18"/>
                <w:szCs w:val="18"/>
              </w:rPr>
              <w:t>RR-06</w:t>
            </w:r>
            <w:r w:rsidRPr="00CB53D1">
              <w:rPr>
                <w:spacing w:val="-9"/>
                <w:sz w:val="18"/>
                <w:szCs w:val="18"/>
              </w:rPr>
              <w:t xml:space="preserve"> </w:t>
            </w:r>
            <w:r w:rsidRPr="00CB53D1">
              <w:rPr>
                <w:sz w:val="18"/>
                <w:szCs w:val="18"/>
              </w:rPr>
              <w:t>Jačanje</w:t>
            </w:r>
            <w:r w:rsidRPr="00CB53D1">
              <w:rPr>
                <w:spacing w:val="-7"/>
                <w:sz w:val="18"/>
                <w:szCs w:val="18"/>
              </w:rPr>
              <w:t xml:space="preserve"> </w:t>
            </w:r>
            <w:r w:rsidRPr="00CB53D1">
              <w:rPr>
                <w:sz w:val="18"/>
                <w:szCs w:val="18"/>
              </w:rPr>
              <w:t>kapaciteta</w:t>
            </w:r>
            <w:r w:rsidRPr="00CB53D1">
              <w:rPr>
                <w:spacing w:val="-6"/>
                <w:sz w:val="18"/>
                <w:szCs w:val="18"/>
              </w:rPr>
              <w:t xml:space="preserve"> </w:t>
            </w:r>
            <w:r w:rsidRPr="00CB53D1">
              <w:rPr>
                <w:sz w:val="18"/>
                <w:szCs w:val="18"/>
              </w:rPr>
              <w:t>akvakulture</w:t>
            </w:r>
            <w:r w:rsidRPr="00CB53D1">
              <w:rPr>
                <w:spacing w:val="-5"/>
                <w:sz w:val="18"/>
                <w:szCs w:val="18"/>
              </w:rPr>
              <w:t xml:space="preserve"> </w:t>
            </w:r>
            <w:r w:rsidRPr="00CB53D1">
              <w:rPr>
                <w:sz w:val="18"/>
                <w:szCs w:val="18"/>
              </w:rPr>
              <w:t>uzgojem</w:t>
            </w:r>
            <w:r w:rsidRPr="00CB53D1">
              <w:rPr>
                <w:spacing w:val="-7"/>
                <w:sz w:val="18"/>
                <w:szCs w:val="18"/>
              </w:rPr>
              <w:t xml:space="preserve"> </w:t>
            </w:r>
            <w:r w:rsidRPr="00CB53D1">
              <w:rPr>
                <w:sz w:val="18"/>
                <w:szCs w:val="18"/>
              </w:rPr>
              <w:t>u</w:t>
            </w:r>
            <w:r w:rsidRPr="00CB53D1">
              <w:rPr>
                <w:spacing w:val="-8"/>
                <w:sz w:val="18"/>
                <w:szCs w:val="18"/>
              </w:rPr>
              <w:t xml:space="preserve"> </w:t>
            </w:r>
            <w:r w:rsidRPr="00CB53D1">
              <w:rPr>
                <w:sz w:val="18"/>
                <w:szCs w:val="18"/>
              </w:rPr>
              <w:t>recirkulacijskim</w:t>
            </w:r>
            <w:r w:rsidRPr="00CB53D1">
              <w:rPr>
                <w:spacing w:val="-7"/>
                <w:sz w:val="18"/>
                <w:szCs w:val="18"/>
              </w:rPr>
              <w:t xml:space="preserve"> </w:t>
            </w:r>
            <w:r w:rsidRPr="00CB53D1">
              <w:rPr>
                <w:spacing w:val="-2"/>
                <w:sz w:val="18"/>
                <w:szCs w:val="18"/>
              </w:rPr>
              <w:t>sustavima</w:t>
            </w:r>
          </w:p>
        </w:tc>
      </w:tr>
      <w:tr w:rsidR="00412EDF" w:rsidRPr="00CB53D1" w14:paraId="66EE04A7" w14:textId="77777777">
        <w:trPr>
          <w:trHeight w:val="751"/>
        </w:trPr>
        <w:tc>
          <w:tcPr>
            <w:tcW w:w="7000" w:type="dxa"/>
          </w:tcPr>
          <w:p w14:paraId="00FEE29C" w14:textId="77777777" w:rsidR="00412EDF" w:rsidRPr="00CB53D1" w:rsidRDefault="00DD0BA5" w:rsidP="00DD0BA5">
            <w:pPr>
              <w:pStyle w:val="TableParagraph"/>
              <w:spacing w:before="43" w:line="276" w:lineRule="auto"/>
              <w:ind w:left="108"/>
              <w:rPr>
                <w:sz w:val="18"/>
                <w:szCs w:val="18"/>
              </w:rPr>
            </w:pPr>
            <w:r w:rsidRPr="00CB53D1">
              <w:rPr>
                <w:sz w:val="18"/>
                <w:szCs w:val="18"/>
              </w:rPr>
              <w:t>1</w:t>
            </w:r>
            <w:r w:rsidR="00452CBA" w:rsidRPr="00CB53D1">
              <w:rPr>
                <w:sz w:val="18"/>
                <w:szCs w:val="18"/>
              </w:rPr>
              <w:t>.</w:t>
            </w:r>
            <w:r w:rsidRPr="00CB53D1">
              <w:rPr>
                <w:sz w:val="18"/>
                <w:szCs w:val="18"/>
              </w:rPr>
              <w:t>7</w:t>
            </w:r>
            <w:r w:rsidR="00452CBA" w:rsidRPr="00CB53D1">
              <w:rPr>
                <w:sz w:val="18"/>
                <w:szCs w:val="18"/>
              </w:rPr>
              <w:t>.</w:t>
            </w:r>
            <w:r w:rsidR="00452CBA" w:rsidRPr="00CB53D1">
              <w:rPr>
                <w:spacing w:val="-4"/>
                <w:sz w:val="18"/>
                <w:szCs w:val="18"/>
              </w:rPr>
              <w:t xml:space="preserve"> </w:t>
            </w:r>
            <w:r w:rsidR="00452CBA" w:rsidRPr="00CB53D1">
              <w:rPr>
                <w:sz w:val="18"/>
                <w:szCs w:val="18"/>
              </w:rPr>
              <w:t>Unaprjeđenje</w:t>
            </w:r>
            <w:r w:rsidR="00452CBA" w:rsidRPr="00CB53D1">
              <w:rPr>
                <w:spacing w:val="-6"/>
                <w:sz w:val="18"/>
                <w:szCs w:val="18"/>
              </w:rPr>
              <w:t xml:space="preserve"> </w:t>
            </w:r>
            <w:r w:rsidR="00452CBA" w:rsidRPr="00CB53D1">
              <w:rPr>
                <w:sz w:val="18"/>
                <w:szCs w:val="18"/>
              </w:rPr>
              <w:t>pristupa</w:t>
            </w:r>
            <w:r w:rsidR="00452CBA" w:rsidRPr="00CB53D1">
              <w:rPr>
                <w:spacing w:val="-6"/>
                <w:sz w:val="18"/>
                <w:szCs w:val="18"/>
              </w:rPr>
              <w:t xml:space="preserve"> </w:t>
            </w:r>
            <w:r w:rsidR="00452CBA" w:rsidRPr="00CB53D1">
              <w:rPr>
                <w:sz w:val="18"/>
                <w:szCs w:val="18"/>
              </w:rPr>
              <w:t>klimatskim</w:t>
            </w:r>
            <w:r w:rsidR="00452CBA" w:rsidRPr="00CB53D1">
              <w:rPr>
                <w:spacing w:val="-4"/>
                <w:sz w:val="18"/>
                <w:szCs w:val="18"/>
              </w:rPr>
              <w:t xml:space="preserve"> </w:t>
            </w:r>
            <w:r w:rsidR="00452CBA" w:rsidRPr="00CB53D1">
              <w:rPr>
                <w:sz w:val="18"/>
                <w:szCs w:val="18"/>
              </w:rPr>
              <w:t>i</w:t>
            </w:r>
            <w:r w:rsidR="00452CBA" w:rsidRPr="00CB53D1">
              <w:rPr>
                <w:spacing w:val="-6"/>
                <w:sz w:val="18"/>
                <w:szCs w:val="18"/>
              </w:rPr>
              <w:t xml:space="preserve"> </w:t>
            </w:r>
            <w:r w:rsidR="00452CBA" w:rsidRPr="00CB53D1">
              <w:rPr>
                <w:sz w:val="18"/>
                <w:szCs w:val="18"/>
              </w:rPr>
              <w:t>okolišnim</w:t>
            </w:r>
            <w:r w:rsidR="00452CBA" w:rsidRPr="00CB53D1">
              <w:rPr>
                <w:spacing w:val="-4"/>
                <w:sz w:val="18"/>
                <w:szCs w:val="18"/>
              </w:rPr>
              <w:t xml:space="preserve"> </w:t>
            </w:r>
            <w:r w:rsidR="00452CBA" w:rsidRPr="00CB53D1">
              <w:rPr>
                <w:sz w:val="18"/>
                <w:szCs w:val="18"/>
              </w:rPr>
              <w:t>podacima</w:t>
            </w:r>
            <w:r w:rsidR="00452CBA" w:rsidRPr="00CB53D1">
              <w:rPr>
                <w:spacing w:val="-4"/>
                <w:sz w:val="18"/>
                <w:szCs w:val="18"/>
              </w:rPr>
              <w:t xml:space="preserve"> </w:t>
            </w:r>
            <w:r w:rsidR="00452CBA" w:rsidRPr="00CB53D1">
              <w:rPr>
                <w:sz w:val="18"/>
                <w:szCs w:val="18"/>
              </w:rPr>
              <w:t>dionicima</w:t>
            </w:r>
            <w:r w:rsidR="00452CBA" w:rsidRPr="00CB53D1">
              <w:rPr>
                <w:spacing w:val="-4"/>
                <w:sz w:val="18"/>
                <w:szCs w:val="18"/>
              </w:rPr>
              <w:t xml:space="preserve"> </w:t>
            </w:r>
            <w:r w:rsidR="00452CBA" w:rsidRPr="00CB53D1">
              <w:rPr>
                <w:sz w:val="18"/>
                <w:szCs w:val="18"/>
              </w:rPr>
              <w:t>javnog</w:t>
            </w:r>
            <w:r w:rsidR="00452CBA" w:rsidRPr="00CB53D1">
              <w:rPr>
                <w:spacing w:val="-3"/>
                <w:sz w:val="18"/>
                <w:szCs w:val="18"/>
              </w:rPr>
              <w:t xml:space="preserve"> </w:t>
            </w:r>
            <w:r w:rsidR="00452CBA" w:rsidRPr="00CB53D1">
              <w:rPr>
                <w:sz w:val="18"/>
                <w:szCs w:val="18"/>
              </w:rPr>
              <w:t>i privatnog sektora u akvakulturi</w:t>
            </w:r>
          </w:p>
        </w:tc>
        <w:tc>
          <w:tcPr>
            <w:tcW w:w="6997" w:type="dxa"/>
          </w:tcPr>
          <w:p w14:paraId="4D483A36" w14:textId="77777777" w:rsidR="00412EDF" w:rsidRPr="00CB53D1" w:rsidRDefault="00452CBA">
            <w:pPr>
              <w:pStyle w:val="TableParagraph"/>
              <w:spacing w:before="43" w:line="276" w:lineRule="auto"/>
              <w:ind w:left="107" w:right="137"/>
              <w:jc w:val="both"/>
              <w:rPr>
                <w:sz w:val="18"/>
                <w:szCs w:val="18"/>
              </w:rPr>
            </w:pPr>
            <w:r w:rsidRPr="00CB53D1">
              <w:rPr>
                <w:sz w:val="18"/>
                <w:szCs w:val="18"/>
              </w:rPr>
              <w:t>HM-03</w:t>
            </w:r>
            <w:r w:rsidRPr="00CB53D1">
              <w:rPr>
                <w:spacing w:val="-2"/>
                <w:sz w:val="18"/>
                <w:szCs w:val="18"/>
              </w:rPr>
              <w:t xml:space="preserve"> </w:t>
            </w:r>
            <w:r w:rsidRPr="00CB53D1">
              <w:rPr>
                <w:sz w:val="18"/>
                <w:szCs w:val="18"/>
              </w:rPr>
              <w:t>Jačanje</w:t>
            </w:r>
            <w:r w:rsidRPr="00CB53D1">
              <w:rPr>
                <w:spacing w:val="-6"/>
                <w:sz w:val="18"/>
                <w:szCs w:val="18"/>
              </w:rPr>
              <w:t xml:space="preserve"> </w:t>
            </w:r>
            <w:r w:rsidRPr="00CB53D1">
              <w:rPr>
                <w:sz w:val="18"/>
                <w:szCs w:val="18"/>
              </w:rPr>
              <w:t>stručnih,</w:t>
            </w:r>
            <w:r w:rsidRPr="00CB53D1">
              <w:rPr>
                <w:spacing w:val="-4"/>
                <w:sz w:val="18"/>
                <w:szCs w:val="18"/>
              </w:rPr>
              <w:t xml:space="preserve"> </w:t>
            </w:r>
            <w:r w:rsidRPr="00CB53D1">
              <w:rPr>
                <w:sz w:val="18"/>
                <w:szCs w:val="18"/>
              </w:rPr>
              <w:t>istraživačkih</w:t>
            </w:r>
            <w:r w:rsidRPr="00CB53D1">
              <w:rPr>
                <w:spacing w:val="-4"/>
                <w:sz w:val="18"/>
                <w:szCs w:val="18"/>
              </w:rPr>
              <w:t xml:space="preserve"> </w:t>
            </w:r>
            <w:r w:rsidRPr="00CB53D1">
              <w:rPr>
                <w:sz w:val="18"/>
                <w:szCs w:val="18"/>
              </w:rPr>
              <w:t>i</w:t>
            </w:r>
            <w:r w:rsidRPr="00CB53D1">
              <w:rPr>
                <w:spacing w:val="-4"/>
                <w:sz w:val="18"/>
                <w:szCs w:val="18"/>
              </w:rPr>
              <w:t xml:space="preserve"> </w:t>
            </w:r>
            <w:r w:rsidRPr="00CB53D1">
              <w:rPr>
                <w:sz w:val="18"/>
                <w:szCs w:val="18"/>
              </w:rPr>
              <w:t>upravljačkih</w:t>
            </w:r>
            <w:r w:rsidRPr="00CB53D1">
              <w:rPr>
                <w:spacing w:val="-7"/>
                <w:sz w:val="18"/>
                <w:szCs w:val="18"/>
              </w:rPr>
              <w:t xml:space="preserve"> </w:t>
            </w:r>
            <w:r w:rsidRPr="00CB53D1">
              <w:rPr>
                <w:sz w:val="18"/>
                <w:szCs w:val="18"/>
              </w:rPr>
              <w:t>kapaciteta</w:t>
            </w:r>
            <w:r w:rsidRPr="00CB53D1">
              <w:rPr>
                <w:spacing w:val="-4"/>
                <w:sz w:val="18"/>
                <w:szCs w:val="18"/>
              </w:rPr>
              <w:t xml:space="preserve"> </w:t>
            </w:r>
            <w:r w:rsidRPr="00CB53D1">
              <w:rPr>
                <w:sz w:val="18"/>
                <w:szCs w:val="18"/>
              </w:rPr>
              <w:t>za</w:t>
            </w:r>
            <w:r w:rsidRPr="00CB53D1">
              <w:rPr>
                <w:spacing w:val="-5"/>
                <w:sz w:val="18"/>
                <w:szCs w:val="18"/>
              </w:rPr>
              <w:t xml:space="preserve"> </w:t>
            </w:r>
            <w:r w:rsidRPr="00CB53D1">
              <w:rPr>
                <w:sz w:val="18"/>
                <w:szCs w:val="18"/>
              </w:rPr>
              <w:t>ocjenu</w:t>
            </w:r>
            <w:r w:rsidRPr="00CB53D1">
              <w:rPr>
                <w:spacing w:val="-2"/>
                <w:sz w:val="18"/>
                <w:szCs w:val="18"/>
              </w:rPr>
              <w:t xml:space="preserve"> </w:t>
            </w:r>
            <w:r w:rsidRPr="00CB53D1">
              <w:rPr>
                <w:sz w:val="18"/>
                <w:szCs w:val="18"/>
              </w:rPr>
              <w:t>pojavnosti i</w:t>
            </w:r>
            <w:r w:rsidRPr="00CB53D1">
              <w:rPr>
                <w:spacing w:val="-1"/>
                <w:sz w:val="18"/>
                <w:szCs w:val="18"/>
              </w:rPr>
              <w:t xml:space="preserve"> </w:t>
            </w:r>
            <w:r w:rsidRPr="00CB53D1">
              <w:rPr>
                <w:sz w:val="18"/>
                <w:szCs w:val="18"/>
              </w:rPr>
              <w:t>rizika</w:t>
            </w:r>
            <w:r w:rsidRPr="00CB53D1">
              <w:rPr>
                <w:spacing w:val="-1"/>
                <w:sz w:val="18"/>
                <w:szCs w:val="18"/>
              </w:rPr>
              <w:t xml:space="preserve"> </w:t>
            </w:r>
            <w:r w:rsidRPr="00CB53D1">
              <w:rPr>
                <w:sz w:val="18"/>
                <w:szCs w:val="18"/>
              </w:rPr>
              <w:t>negativnih</w:t>
            </w:r>
            <w:r w:rsidRPr="00CB53D1">
              <w:rPr>
                <w:spacing w:val="-1"/>
                <w:sz w:val="18"/>
                <w:szCs w:val="18"/>
              </w:rPr>
              <w:t xml:space="preserve"> </w:t>
            </w:r>
            <w:r w:rsidRPr="00CB53D1">
              <w:rPr>
                <w:sz w:val="18"/>
                <w:szCs w:val="18"/>
              </w:rPr>
              <w:t>utjecaja</w:t>
            </w:r>
            <w:r w:rsidRPr="00CB53D1">
              <w:rPr>
                <w:spacing w:val="-3"/>
                <w:sz w:val="18"/>
                <w:szCs w:val="18"/>
              </w:rPr>
              <w:t xml:space="preserve"> </w:t>
            </w:r>
            <w:r w:rsidRPr="00CB53D1">
              <w:rPr>
                <w:sz w:val="18"/>
                <w:szCs w:val="18"/>
              </w:rPr>
              <w:t>klimatskih</w:t>
            </w:r>
            <w:r w:rsidRPr="00CB53D1">
              <w:rPr>
                <w:spacing w:val="-1"/>
                <w:sz w:val="18"/>
                <w:szCs w:val="18"/>
              </w:rPr>
              <w:t xml:space="preserve"> </w:t>
            </w:r>
            <w:r w:rsidRPr="00CB53D1">
              <w:rPr>
                <w:sz w:val="18"/>
                <w:szCs w:val="18"/>
              </w:rPr>
              <w:t>promjena</w:t>
            </w:r>
            <w:r w:rsidRPr="00CB53D1">
              <w:rPr>
                <w:spacing w:val="-1"/>
                <w:sz w:val="18"/>
                <w:szCs w:val="18"/>
              </w:rPr>
              <w:t xml:space="preserve"> </w:t>
            </w:r>
            <w:r w:rsidRPr="00CB53D1">
              <w:rPr>
                <w:sz w:val="18"/>
                <w:szCs w:val="18"/>
              </w:rPr>
              <w:t>i</w:t>
            </w:r>
            <w:r w:rsidRPr="00CB53D1">
              <w:rPr>
                <w:spacing w:val="-3"/>
                <w:sz w:val="18"/>
                <w:szCs w:val="18"/>
              </w:rPr>
              <w:t xml:space="preserve"> </w:t>
            </w:r>
            <w:r w:rsidRPr="00CB53D1">
              <w:rPr>
                <w:sz w:val="18"/>
                <w:szCs w:val="18"/>
              </w:rPr>
              <w:t>prilagodbu</w:t>
            </w:r>
            <w:r w:rsidRPr="00CB53D1">
              <w:rPr>
                <w:spacing w:val="-1"/>
                <w:sz w:val="18"/>
                <w:szCs w:val="18"/>
              </w:rPr>
              <w:t xml:space="preserve"> </w:t>
            </w:r>
            <w:r w:rsidRPr="00CB53D1">
              <w:rPr>
                <w:sz w:val="18"/>
                <w:szCs w:val="18"/>
              </w:rPr>
              <w:t>slatkovodnih</w:t>
            </w:r>
            <w:r w:rsidRPr="00CB53D1">
              <w:rPr>
                <w:spacing w:val="-1"/>
                <w:sz w:val="18"/>
                <w:szCs w:val="18"/>
              </w:rPr>
              <w:t xml:space="preserve"> </w:t>
            </w:r>
            <w:r w:rsidRPr="00CB53D1">
              <w:rPr>
                <w:sz w:val="18"/>
                <w:szCs w:val="18"/>
              </w:rPr>
              <w:t>i</w:t>
            </w:r>
            <w:r w:rsidRPr="00CB53D1">
              <w:rPr>
                <w:spacing w:val="-1"/>
                <w:sz w:val="18"/>
                <w:szCs w:val="18"/>
              </w:rPr>
              <w:t xml:space="preserve"> </w:t>
            </w:r>
            <w:r w:rsidRPr="00CB53D1">
              <w:rPr>
                <w:sz w:val="18"/>
                <w:szCs w:val="18"/>
              </w:rPr>
              <w:t>morskih vodnih sustava u postojećim i budućim klimatskim prilikama</w:t>
            </w:r>
          </w:p>
        </w:tc>
      </w:tr>
      <w:tr w:rsidR="00412EDF" w:rsidRPr="00CB53D1" w14:paraId="6FD29924" w14:textId="77777777">
        <w:trPr>
          <w:trHeight w:val="1238"/>
        </w:trPr>
        <w:tc>
          <w:tcPr>
            <w:tcW w:w="7000" w:type="dxa"/>
          </w:tcPr>
          <w:p w14:paraId="54357A92" w14:textId="77777777" w:rsidR="00412EDF" w:rsidRPr="00CB53D1" w:rsidRDefault="00DD0BA5">
            <w:pPr>
              <w:pStyle w:val="TableParagraph"/>
              <w:spacing w:before="43" w:line="276" w:lineRule="auto"/>
              <w:ind w:left="108" w:right="147"/>
              <w:rPr>
                <w:sz w:val="18"/>
                <w:szCs w:val="18"/>
              </w:rPr>
            </w:pPr>
            <w:r w:rsidRPr="00CB53D1">
              <w:rPr>
                <w:sz w:val="18"/>
                <w:szCs w:val="18"/>
              </w:rPr>
              <w:t>3</w:t>
            </w:r>
            <w:r w:rsidR="00452CBA" w:rsidRPr="00CB53D1">
              <w:rPr>
                <w:sz w:val="18"/>
                <w:szCs w:val="18"/>
              </w:rPr>
              <w:t>.1.</w:t>
            </w:r>
            <w:r w:rsidR="00452CBA" w:rsidRPr="00CB53D1">
              <w:rPr>
                <w:spacing w:val="-4"/>
                <w:sz w:val="18"/>
                <w:szCs w:val="18"/>
              </w:rPr>
              <w:t xml:space="preserve"> </w:t>
            </w:r>
            <w:r w:rsidR="00452CBA" w:rsidRPr="00CB53D1">
              <w:rPr>
                <w:sz w:val="18"/>
                <w:szCs w:val="18"/>
              </w:rPr>
              <w:t>Uspostavljanje</w:t>
            </w:r>
            <w:r w:rsidR="00452CBA" w:rsidRPr="00CB53D1">
              <w:rPr>
                <w:spacing w:val="-6"/>
                <w:sz w:val="18"/>
                <w:szCs w:val="18"/>
              </w:rPr>
              <w:t xml:space="preserve"> </w:t>
            </w:r>
            <w:r w:rsidR="00452CBA" w:rsidRPr="00CB53D1">
              <w:rPr>
                <w:sz w:val="18"/>
                <w:szCs w:val="18"/>
              </w:rPr>
              <w:t>ravnoteže</w:t>
            </w:r>
            <w:r w:rsidR="00452CBA" w:rsidRPr="00CB53D1">
              <w:rPr>
                <w:spacing w:val="-6"/>
                <w:sz w:val="18"/>
                <w:szCs w:val="18"/>
              </w:rPr>
              <w:t xml:space="preserve"> </w:t>
            </w:r>
            <w:r w:rsidR="00452CBA" w:rsidRPr="00CB53D1">
              <w:rPr>
                <w:sz w:val="18"/>
                <w:szCs w:val="18"/>
              </w:rPr>
              <w:t>između</w:t>
            </w:r>
            <w:r w:rsidR="00452CBA" w:rsidRPr="00CB53D1">
              <w:rPr>
                <w:spacing w:val="-7"/>
                <w:sz w:val="18"/>
                <w:szCs w:val="18"/>
              </w:rPr>
              <w:t xml:space="preserve"> </w:t>
            </w:r>
            <w:r w:rsidR="00452CBA" w:rsidRPr="00CB53D1">
              <w:rPr>
                <w:sz w:val="18"/>
                <w:szCs w:val="18"/>
              </w:rPr>
              <w:t>održivog</w:t>
            </w:r>
            <w:r w:rsidR="00452CBA" w:rsidRPr="00CB53D1">
              <w:rPr>
                <w:spacing w:val="-5"/>
                <w:sz w:val="18"/>
                <w:szCs w:val="18"/>
              </w:rPr>
              <w:t xml:space="preserve"> </w:t>
            </w:r>
            <w:r w:rsidR="00452CBA" w:rsidRPr="00CB53D1">
              <w:rPr>
                <w:sz w:val="18"/>
                <w:szCs w:val="18"/>
              </w:rPr>
              <w:t>razvoja</w:t>
            </w:r>
            <w:r w:rsidR="00452CBA" w:rsidRPr="00CB53D1">
              <w:rPr>
                <w:spacing w:val="-7"/>
                <w:sz w:val="18"/>
                <w:szCs w:val="18"/>
              </w:rPr>
              <w:t xml:space="preserve"> </w:t>
            </w:r>
            <w:r w:rsidR="00452CBA" w:rsidRPr="00CB53D1">
              <w:rPr>
                <w:sz w:val="18"/>
                <w:szCs w:val="18"/>
              </w:rPr>
              <w:t>akvakulture,</w:t>
            </w:r>
            <w:r w:rsidR="00452CBA" w:rsidRPr="00CB53D1">
              <w:rPr>
                <w:spacing w:val="-4"/>
                <w:sz w:val="18"/>
                <w:szCs w:val="18"/>
              </w:rPr>
              <w:t xml:space="preserve"> </w:t>
            </w:r>
            <w:r w:rsidR="00452CBA" w:rsidRPr="00CB53D1">
              <w:rPr>
                <w:sz w:val="18"/>
                <w:szCs w:val="18"/>
              </w:rPr>
              <w:t>zaštite</w:t>
            </w:r>
            <w:r w:rsidR="00452CBA" w:rsidRPr="00CB53D1">
              <w:rPr>
                <w:spacing w:val="-3"/>
                <w:sz w:val="18"/>
                <w:szCs w:val="18"/>
              </w:rPr>
              <w:t xml:space="preserve"> </w:t>
            </w:r>
            <w:r w:rsidR="00452CBA" w:rsidRPr="00CB53D1">
              <w:rPr>
                <w:sz w:val="18"/>
                <w:szCs w:val="18"/>
              </w:rPr>
              <w:t>prirode i prilagodbe klimatskim promjenama</w:t>
            </w:r>
          </w:p>
        </w:tc>
        <w:tc>
          <w:tcPr>
            <w:tcW w:w="6997" w:type="dxa"/>
          </w:tcPr>
          <w:p w14:paraId="22AC0F34" w14:textId="77777777" w:rsidR="00412EDF" w:rsidRPr="00CB53D1" w:rsidRDefault="00452CBA">
            <w:pPr>
              <w:pStyle w:val="TableParagraph"/>
              <w:spacing w:before="43" w:line="276" w:lineRule="auto"/>
              <w:ind w:left="107" w:right="141"/>
              <w:jc w:val="both"/>
              <w:rPr>
                <w:sz w:val="18"/>
                <w:szCs w:val="18"/>
              </w:rPr>
            </w:pPr>
            <w:r w:rsidRPr="00CB53D1">
              <w:rPr>
                <w:sz w:val="18"/>
                <w:szCs w:val="18"/>
              </w:rPr>
              <w:t>HM-03</w:t>
            </w:r>
            <w:r w:rsidRPr="00CB53D1">
              <w:rPr>
                <w:spacing w:val="-2"/>
                <w:sz w:val="18"/>
                <w:szCs w:val="18"/>
              </w:rPr>
              <w:t xml:space="preserve"> </w:t>
            </w:r>
            <w:r w:rsidRPr="00CB53D1">
              <w:rPr>
                <w:sz w:val="18"/>
                <w:szCs w:val="18"/>
              </w:rPr>
              <w:t>Jačanje</w:t>
            </w:r>
            <w:r w:rsidRPr="00CB53D1">
              <w:rPr>
                <w:spacing w:val="-6"/>
                <w:sz w:val="18"/>
                <w:szCs w:val="18"/>
              </w:rPr>
              <w:t xml:space="preserve"> </w:t>
            </w:r>
            <w:r w:rsidRPr="00CB53D1">
              <w:rPr>
                <w:sz w:val="18"/>
                <w:szCs w:val="18"/>
              </w:rPr>
              <w:t>stručnih,</w:t>
            </w:r>
            <w:r w:rsidRPr="00CB53D1">
              <w:rPr>
                <w:spacing w:val="-4"/>
                <w:sz w:val="18"/>
                <w:szCs w:val="18"/>
              </w:rPr>
              <w:t xml:space="preserve"> </w:t>
            </w:r>
            <w:r w:rsidRPr="00CB53D1">
              <w:rPr>
                <w:sz w:val="18"/>
                <w:szCs w:val="18"/>
              </w:rPr>
              <w:t>istraživačkih</w:t>
            </w:r>
            <w:r w:rsidRPr="00CB53D1">
              <w:rPr>
                <w:spacing w:val="-4"/>
                <w:sz w:val="18"/>
                <w:szCs w:val="18"/>
              </w:rPr>
              <w:t xml:space="preserve"> </w:t>
            </w:r>
            <w:r w:rsidRPr="00CB53D1">
              <w:rPr>
                <w:sz w:val="18"/>
                <w:szCs w:val="18"/>
              </w:rPr>
              <w:t>i</w:t>
            </w:r>
            <w:r w:rsidRPr="00CB53D1">
              <w:rPr>
                <w:spacing w:val="-4"/>
                <w:sz w:val="18"/>
                <w:szCs w:val="18"/>
              </w:rPr>
              <w:t xml:space="preserve"> </w:t>
            </w:r>
            <w:r w:rsidRPr="00CB53D1">
              <w:rPr>
                <w:sz w:val="18"/>
                <w:szCs w:val="18"/>
              </w:rPr>
              <w:t>upravljačkih</w:t>
            </w:r>
            <w:r w:rsidRPr="00CB53D1">
              <w:rPr>
                <w:spacing w:val="-7"/>
                <w:sz w:val="18"/>
                <w:szCs w:val="18"/>
              </w:rPr>
              <w:t xml:space="preserve"> </w:t>
            </w:r>
            <w:r w:rsidRPr="00CB53D1">
              <w:rPr>
                <w:sz w:val="18"/>
                <w:szCs w:val="18"/>
              </w:rPr>
              <w:t>kapaciteta</w:t>
            </w:r>
            <w:r w:rsidRPr="00CB53D1">
              <w:rPr>
                <w:spacing w:val="-4"/>
                <w:sz w:val="18"/>
                <w:szCs w:val="18"/>
              </w:rPr>
              <w:t xml:space="preserve"> </w:t>
            </w:r>
            <w:r w:rsidRPr="00CB53D1">
              <w:rPr>
                <w:sz w:val="18"/>
                <w:szCs w:val="18"/>
              </w:rPr>
              <w:t>za</w:t>
            </w:r>
            <w:r w:rsidRPr="00CB53D1">
              <w:rPr>
                <w:spacing w:val="-5"/>
                <w:sz w:val="18"/>
                <w:szCs w:val="18"/>
              </w:rPr>
              <w:t xml:space="preserve"> </w:t>
            </w:r>
            <w:r w:rsidRPr="00CB53D1">
              <w:rPr>
                <w:sz w:val="18"/>
                <w:szCs w:val="18"/>
              </w:rPr>
              <w:t>ocjenu</w:t>
            </w:r>
            <w:r w:rsidRPr="00CB53D1">
              <w:rPr>
                <w:spacing w:val="-7"/>
                <w:sz w:val="18"/>
                <w:szCs w:val="18"/>
              </w:rPr>
              <w:t xml:space="preserve"> </w:t>
            </w:r>
            <w:r w:rsidRPr="00CB53D1">
              <w:rPr>
                <w:sz w:val="18"/>
                <w:szCs w:val="18"/>
              </w:rPr>
              <w:t>pojavnosti i</w:t>
            </w:r>
            <w:r w:rsidRPr="00CB53D1">
              <w:rPr>
                <w:spacing w:val="-1"/>
                <w:sz w:val="18"/>
                <w:szCs w:val="18"/>
              </w:rPr>
              <w:t xml:space="preserve"> </w:t>
            </w:r>
            <w:r w:rsidRPr="00CB53D1">
              <w:rPr>
                <w:sz w:val="18"/>
                <w:szCs w:val="18"/>
              </w:rPr>
              <w:t>rizika</w:t>
            </w:r>
            <w:r w:rsidRPr="00CB53D1">
              <w:rPr>
                <w:spacing w:val="-1"/>
                <w:sz w:val="18"/>
                <w:szCs w:val="18"/>
              </w:rPr>
              <w:t xml:space="preserve"> </w:t>
            </w:r>
            <w:r w:rsidRPr="00CB53D1">
              <w:rPr>
                <w:sz w:val="18"/>
                <w:szCs w:val="18"/>
              </w:rPr>
              <w:t>negativnih</w:t>
            </w:r>
            <w:r w:rsidRPr="00CB53D1">
              <w:rPr>
                <w:spacing w:val="-1"/>
                <w:sz w:val="18"/>
                <w:szCs w:val="18"/>
              </w:rPr>
              <w:t xml:space="preserve"> </w:t>
            </w:r>
            <w:r w:rsidRPr="00CB53D1">
              <w:rPr>
                <w:sz w:val="18"/>
                <w:szCs w:val="18"/>
              </w:rPr>
              <w:t>utjecaja</w:t>
            </w:r>
            <w:r w:rsidRPr="00CB53D1">
              <w:rPr>
                <w:spacing w:val="-3"/>
                <w:sz w:val="18"/>
                <w:szCs w:val="18"/>
              </w:rPr>
              <w:t xml:space="preserve"> </w:t>
            </w:r>
            <w:r w:rsidRPr="00CB53D1">
              <w:rPr>
                <w:sz w:val="18"/>
                <w:szCs w:val="18"/>
              </w:rPr>
              <w:t>klimatskih</w:t>
            </w:r>
            <w:r w:rsidRPr="00CB53D1">
              <w:rPr>
                <w:spacing w:val="-1"/>
                <w:sz w:val="18"/>
                <w:szCs w:val="18"/>
              </w:rPr>
              <w:t xml:space="preserve"> </w:t>
            </w:r>
            <w:r w:rsidRPr="00CB53D1">
              <w:rPr>
                <w:sz w:val="18"/>
                <w:szCs w:val="18"/>
              </w:rPr>
              <w:t>promjena</w:t>
            </w:r>
            <w:r w:rsidRPr="00CB53D1">
              <w:rPr>
                <w:spacing w:val="-1"/>
                <w:sz w:val="18"/>
                <w:szCs w:val="18"/>
              </w:rPr>
              <w:t xml:space="preserve"> </w:t>
            </w:r>
            <w:r w:rsidRPr="00CB53D1">
              <w:rPr>
                <w:sz w:val="18"/>
                <w:szCs w:val="18"/>
              </w:rPr>
              <w:t>i</w:t>
            </w:r>
            <w:r w:rsidRPr="00CB53D1">
              <w:rPr>
                <w:spacing w:val="-3"/>
                <w:sz w:val="18"/>
                <w:szCs w:val="18"/>
              </w:rPr>
              <w:t xml:space="preserve"> </w:t>
            </w:r>
            <w:r w:rsidRPr="00CB53D1">
              <w:rPr>
                <w:sz w:val="18"/>
                <w:szCs w:val="18"/>
              </w:rPr>
              <w:t>prilagodbu</w:t>
            </w:r>
            <w:r w:rsidRPr="00CB53D1">
              <w:rPr>
                <w:spacing w:val="-1"/>
                <w:sz w:val="18"/>
                <w:szCs w:val="18"/>
              </w:rPr>
              <w:t xml:space="preserve"> </w:t>
            </w:r>
            <w:r w:rsidRPr="00CB53D1">
              <w:rPr>
                <w:sz w:val="18"/>
                <w:szCs w:val="18"/>
              </w:rPr>
              <w:t>slatkovodnih</w:t>
            </w:r>
            <w:r w:rsidRPr="00CB53D1">
              <w:rPr>
                <w:spacing w:val="-1"/>
                <w:sz w:val="18"/>
                <w:szCs w:val="18"/>
              </w:rPr>
              <w:t xml:space="preserve"> </w:t>
            </w:r>
            <w:r w:rsidRPr="00CB53D1">
              <w:rPr>
                <w:sz w:val="18"/>
                <w:szCs w:val="18"/>
              </w:rPr>
              <w:t>i</w:t>
            </w:r>
            <w:r w:rsidRPr="00CB53D1">
              <w:rPr>
                <w:spacing w:val="-1"/>
                <w:sz w:val="18"/>
                <w:szCs w:val="18"/>
              </w:rPr>
              <w:t xml:space="preserve"> </w:t>
            </w:r>
            <w:r w:rsidRPr="00CB53D1">
              <w:rPr>
                <w:sz w:val="18"/>
                <w:szCs w:val="18"/>
              </w:rPr>
              <w:t>morskih vodnih sustava u postojećim i budućim klimatskim prilikama</w:t>
            </w:r>
          </w:p>
          <w:p w14:paraId="3DD00167" w14:textId="77777777" w:rsidR="00412EDF" w:rsidRPr="00CB53D1" w:rsidRDefault="00452CBA">
            <w:pPr>
              <w:pStyle w:val="TableParagraph"/>
              <w:spacing w:before="39" w:line="276" w:lineRule="auto"/>
              <w:ind w:left="107" w:right="1198"/>
              <w:jc w:val="both"/>
              <w:rPr>
                <w:sz w:val="18"/>
                <w:szCs w:val="18"/>
              </w:rPr>
            </w:pPr>
            <w:r w:rsidRPr="00CB53D1">
              <w:rPr>
                <w:sz w:val="18"/>
                <w:szCs w:val="18"/>
              </w:rPr>
              <w:t>RR-10</w:t>
            </w:r>
            <w:r w:rsidRPr="00CB53D1">
              <w:rPr>
                <w:spacing w:val="-4"/>
                <w:sz w:val="18"/>
                <w:szCs w:val="18"/>
              </w:rPr>
              <w:t xml:space="preserve"> </w:t>
            </w:r>
            <w:r w:rsidRPr="00CB53D1">
              <w:rPr>
                <w:sz w:val="18"/>
                <w:szCs w:val="18"/>
              </w:rPr>
              <w:t>Razvoj</w:t>
            </w:r>
            <w:r w:rsidRPr="00CB53D1">
              <w:rPr>
                <w:spacing w:val="-6"/>
                <w:sz w:val="18"/>
                <w:szCs w:val="18"/>
              </w:rPr>
              <w:t xml:space="preserve"> </w:t>
            </w:r>
            <w:r w:rsidRPr="00CB53D1">
              <w:rPr>
                <w:sz w:val="18"/>
                <w:szCs w:val="18"/>
              </w:rPr>
              <w:t>akvakulture</w:t>
            </w:r>
            <w:r w:rsidRPr="00CB53D1">
              <w:rPr>
                <w:spacing w:val="-5"/>
                <w:sz w:val="18"/>
                <w:szCs w:val="18"/>
              </w:rPr>
              <w:t xml:space="preserve"> </w:t>
            </w:r>
            <w:r w:rsidRPr="00CB53D1">
              <w:rPr>
                <w:sz w:val="18"/>
                <w:szCs w:val="18"/>
              </w:rPr>
              <w:t>prilagođavanjem</w:t>
            </w:r>
            <w:r w:rsidRPr="00CB53D1">
              <w:rPr>
                <w:spacing w:val="-6"/>
                <w:sz w:val="18"/>
                <w:szCs w:val="18"/>
              </w:rPr>
              <w:t xml:space="preserve"> </w:t>
            </w:r>
            <w:r w:rsidRPr="00CB53D1">
              <w:rPr>
                <w:sz w:val="18"/>
                <w:szCs w:val="18"/>
              </w:rPr>
              <w:t>količine</w:t>
            </w:r>
            <w:r w:rsidRPr="00CB53D1">
              <w:rPr>
                <w:spacing w:val="-3"/>
                <w:sz w:val="18"/>
                <w:szCs w:val="18"/>
              </w:rPr>
              <w:t xml:space="preserve"> </w:t>
            </w:r>
            <w:r w:rsidRPr="00CB53D1">
              <w:rPr>
                <w:sz w:val="18"/>
                <w:szCs w:val="18"/>
              </w:rPr>
              <w:t>i</w:t>
            </w:r>
            <w:r w:rsidRPr="00CB53D1">
              <w:rPr>
                <w:spacing w:val="-6"/>
                <w:sz w:val="18"/>
                <w:szCs w:val="18"/>
              </w:rPr>
              <w:t xml:space="preserve"> </w:t>
            </w:r>
            <w:r w:rsidRPr="00CB53D1">
              <w:rPr>
                <w:sz w:val="18"/>
                <w:szCs w:val="18"/>
              </w:rPr>
              <w:t>kvalitete</w:t>
            </w:r>
            <w:r w:rsidRPr="00CB53D1">
              <w:rPr>
                <w:spacing w:val="-3"/>
                <w:sz w:val="18"/>
                <w:szCs w:val="18"/>
              </w:rPr>
              <w:t xml:space="preserve"> </w:t>
            </w:r>
            <w:r w:rsidRPr="00CB53D1">
              <w:rPr>
                <w:sz w:val="18"/>
                <w:szCs w:val="18"/>
              </w:rPr>
              <w:t>hrane</w:t>
            </w:r>
            <w:r w:rsidRPr="00CB53D1">
              <w:rPr>
                <w:spacing w:val="-6"/>
                <w:sz w:val="18"/>
                <w:szCs w:val="18"/>
              </w:rPr>
              <w:t xml:space="preserve"> </w:t>
            </w:r>
            <w:r w:rsidRPr="00CB53D1">
              <w:rPr>
                <w:sz w:val="18"/>
                <w:szCs w:val="18"/>
              </w:rPr>
              <w:t>u promijenjenim klimatskim uvjetima</w:t>
            </w:r>
          </w:p>
        </w:tc>
      </w:tr>
      <w:tr w:rsidR="00412EDF" w:rsidRPr="00CB53D1" w14:paraId="766C1759" w14:textId="77777777">
        <w:trPr>
          <w:trHeight w:val="527"/>
        </w:trPr>
        <w:tc>
          <w:tcPr>
            <w:tcW w:w="7000" w:type="dxa"/>
          </w:tcPr>
          <w:p w14:paraId="7D49FA47" w14:textId="77777777" w:rsidR="00412EDF" w:rsidRPr="00CB53D1" w:rsidRDefault="00DD0BA5">
            <w:pPr>
              <w:pStyle w:val="TableParagraph"/>
              <w:spacing w:before="43" w:line="276" w:lineRule="auto"/>
              <w:ind w:left="108"/>
              <w:rPr>
                <w:sz w:val="18"/>
                <w:szCs w:val="18"/>
              </w:rPr>
            </w:pPr>
            <w:r w:rsidRPr="00CB53D1">
              <w:rPr>
                <w:sz w:val="18"/>
                <w:szCs w:val="18"/>
              </w:rPr>
              <w:t>3</w:t>
            </w:r>
            <w:r w:rsidR="00452CBA" w:rsidRPr="00CB53D1">
              <w:rPr>
                <w:sz w:val="18"/>
                <w:szCs w:val="18"/>
              </w:rPr>
              <w:t>.2.</w:t>
            </w:r>
            <w:r w:rsidR="00452CBA" w:rsidRPr="00CB53D1">
              <w:rPr>
                <w:spacing w:val="-5"/>
                <w:sz w:val="18"/>
                <w:szCs w:val="18"/>
              </w:rPr>
              <w:t xml:space="preserve"> </w:t>
            </w:r>
            <w:r w:rsidR="00452CBA" w:rsidRPr="00CB53D1">
              <w:rPr>
                <w:sz w:val="18"/>
                <w:szCs w:val="18"/>
              </w:rPr>
              <w:t>Povezivanje</w:t>
            </w:r>
            <w:r w:rsidR="00452CBA" w:rsidRPr="00CB53D1">
              <w:rPr>
                <w:spacing w:val="-7"/>
                <w:sz w:val="18"/>
                <w:szCs w:val="18"/>
              </w:rPr>
              <w:t xml:space="preserve"> </w:t>
            </w:r>
            <w:r w:rsidR="00452CBA" w:rsidRPr="00CB53D1">
              <w:rPr>
                <w:sz w:val="18"/>
                <w:szCs w:val="18"/>
              </w:rPr>
              <w:t>sektora</w:t>
            </w:r>
            <w:r w:rsidR="00452CBA" w:rsidRPr="00CB53D1">
              <w:rPr>
                <w:spacing w:val="-7"/>
                <w:sz w:val="18"/>
                <w:szCs w:val="18"/>
              </w:rPr>
              <w:t xml:space="preserve"> </w:t>
            </w:r>
            <w:r w:rsidR="00452CBA" w:rsidRPr="00CB53D1">
              <w:rPr>
                <w:sz w:val="18"/>
                <w:szCs w:val="18"/>
              </w:rPr>
              <w:t>akvakulture</w:t>
            </w:r>
            <w:r w:rsidR="00452CBA" w:rsidRPr="00CB53D1">
              <w:rPr>
                <w:spacing w:val="-4"/>
                <w:sz w:val="18"/>
                <w:szCs w:val="18"/>
              </w:rPr>
              <w:t xml:space="preserve"> </w:t>
            </w:r>
            <w:r w:rsidR="00452CBA" w:rsidRPr="00CB53D1">
              <w:rPr>
                <w:sz w:val="18"/>
                <w:szCs w:val="18"/>
              </w:rPr>
              <w:t>s</w:t>
            </w:r>
            <w:r w:rsidR="00452CBA" w:rsidRPr="00CB53D1">
              <w:rPr>
                <w:spacing w:val="-7"/>
                <w:sz w:val="18"/>
                <w:szCs w:val="18"/>
              </w:rPr>
              <w:t xml:space="preserve"> </w:t>
            </w:r>
            <w:r w:rsidR="00452CBA" w:rsidRPr="00CB53D1">
              <w:rPr>
                <w:sz w:val="18"/>
                <w:szCs w:val="18"/>
              </w:rPr>
              <w:t>mogućnostima</w:t>
            </w:r>
            <w:r w:rsidR="00452CBA" w:rsidRPr="00CB53D1">
              <w:rPr>
                <w:spacing w:val="-5"/>
                <w:sz w:val="18"/>
                <w:szCs w:val="18"/>
              </w:rPr>
              <w:t xml:space="preserve"> </w:t>
            </w:r>
            <w:r w:rsidR="00452CBA" w:rsidRPr="00CB53D1">
              <w:rPr>
                <w:sz w:val="18"/>
                <w:szCs w:val="18"/>
              </w:rPr>
              <w:t>rasta</w:t>
            </w:r>
            <w:r w:rsidR="00452CBA" w:rsidRPr="00CB53D1">
              <w:rPr>
                <w:spacing w:val="-5"/>
                <w:sz w:val="18"/>
                <w:szCs w:val="18"/>
              </w:rPr>
              <w:t xml:space="preserve"> </w:t>
            </w:r>
            <w:r w:rsidR="00452CBA" w:rsidRPr="00CB53D1">
              <w:rPr>
                <w:sz w:val="18"/>
                <w:szCs w:val="18"/>
              </w:rPr>
              <w:t>u</w:t>
            </w:r>
            <w:r w:rsidR="00452CBA" w:rsidRPr="00CB53D1">
              <w:rPr>
                <w:spacing w:val="-5"/>
                <w:sz w:val="18"/>
                <w:szCs w:val="18"/>
              </w:rPr>
              <w:t xml:space="preserve"> </w:t>
            </w:r>
            <w:r w:rsidR="00452CBA" w:rsidRPr="00CB53D1">
              <w:rPr>
                <w:sz w:val="18"/>
                <w:szCs w:val="18"/>
              </w:rPr>
              <w:t xml:space="preserve">kružnim </w:t>
            </w:r>
            <w:r w:rsidR="00452CBA" w:rsidRPr="00CB53D1">
              <w:rPr>
                <w:spacing w:val="-2"/>
                <w:sz w:val="18"/>
                <w:szCs w:val="18"/>
              </w:rPr>
              <w:t>bioekonomijama</w:t>
            </w:r>
          </w:p>
        </w:tc>
        <w:tc>
          <w:tcPr>
            <w:tcW w:w="6997" w:type="dxa"/>
          </w:tcPr>
          <w:p w14:paraId="1A136DE8" w14:textId="77777777" w:rsidR="00412EDF" w:rsidRPr="00CB53D1" w:rsidRDefault="00452CBA">
            <w:pPr>
              <w:pStyle w:val="TableParagraph"/>
              <w:spacing w:before="43"/>
              <w:ind w:left="107"/>
              <w:rPr>
                <w:sz w:val="18"/>
                <w:szCs w:val="18"/>
              </w:rPr>
            </w:pPr>
            <w:r w:rsidRPr="00CB53D1">
              <w:rPr>
                <w:sz w:val="18"/>
                <w:szCs w:val="18"/>
              </w:rPr>
              <w:t>RR-01</w:t>
            </w:r>
            <w:r w:rsidRPr="00CB53D1">
              <w:rPr>
                <w:spacing w:val="-7"/>
                <w:sz w:val="18"/>
                <w:szCs w:val="18"/>
              </w:rPr>
              <w:t xml:space="preserve"> </w:t>
            </w:r>
            <w:r w:rsidRPr="00CB53D1">
              <w:rPr>
                <w:sz w:val="18"/>
                <w:szCs w:val="18"/>
              </w:rPr>
              <w:t>Jačanje</w:t>
            </w:r>
            <w:r w:rsidRPr="00CB53D1">
              <w:rPr>
                <w:spacing w:val="-6"/>
                <w:sz w:val="18"/>
                <w:szCs w:val="18"/>
              </w:rPr>
              <w:t xml:space="preserve"> </w:t>
            </w:r>
            <w:r w:rsidRPr="00CB53D1">
              <w:rPr>
                <w:sz w:val="18"/>
                <w:szCs w:val="18"/>
              </w:rPr>
              <w:t>sektora</w:t>
            </w:r>
            <w:r w:rsidRPr="00CB53D1">
              <w:rPr>
                <w:spacing w:val="-6"/>
                <w:sz w:val="18"/>
                <w:szCs w:val="18"/>
              </w:rPr>
              <w:t xml:space="preserve"> </w:t>
            </w:r>
            <w:r w:rsidRPr="00CB53D1">
              <w:rPr>
                <w:sz w:val="18"/>
                <w:szCs w:val="18"/>
              </w:rPr>
              <w:t>ulaganjem</w:t>
            </w:r>
            <w:r w:rsidRPr="00CB53D1">
              <w:rPr>
                <w:spacing w:val="-4"/>
                <w:sz w:val="18"/>
                <w:szCs w:val="18"/>
              </w:rPr>
              <w:t xml:space="preserve"> </w:t>
            </w:r>
            <w:r w:rsidRPr="00CB53D1">
              <w:rPr>
                <w:sz w:val="18"/>
                <w:szCs w:val="18"/>
              </w:rPr>
              <w:t>u</w:t>
            </w:r>
            <w:r w:rsidRPr="00CB53D1">
              <w:rPr>
                <w:spacing w:val="-7"/>
                <w:sz w:val="18"/>
                <w:szCs w:val="18"/>
              </w:rPr>
              <w:t xml:space="preserve"> </w:t>
            </w:r>
            <w:r w:rsidRPr="00CB53D1">
              <w:rPr>
                <w:sz w:val="18"/>
                <w:szCs w:val="18"/>
              </w:rPr>
              <w:t>razvoj</w:t>
            </w:r>
            <w:r w:rsidRPr="00CB53D1">
              <w:rPr>
                <w:spacing w:val="-5"/>
                <w:sz w:val="18"/>
                <w:szCs w:val="18"/>
              </w:rPr>
              <w:t xml:space="preserve"> </w:t>
            </w:r>
            <w:r w:rsidRPr="00CB53D1">
              <w:rPr>
                <w:sz w:val="18"/>
                <w:szCs w:val="18"/>
              </w:rPr>
              <w:t>novih</w:t>
            </w:r>
            <w:r w:rsidRPr="00CB53D1">
              <w:rPr>
                <w:spacing w:val="-7"/>
                <w:sz w:val="18"/>
                <w:szCs w:val="18"/>
              </w:rPr>
              <w:t xml:space="preserve"> </w:t>
            </w:r>
            <w:r w:rsidRPr="00CB53D1">
              <w:rPr>
                <w:sz w:val="18"/>
                <w:szCs w:val="18"/>
              </w:rPr>
              <w:t>tržišta</w:t>
            </w:r>
            <w:r w:rsidRPr="00CB53D1">
              <w:rPr>
                <w:spacing w:val="-4"/>
                <w:sz w:val="18"/>
                <w:szCs w:val="18"/>
              </w:rPr>
              <w:t xml:space="preserve"> </w:t>
            </w:r>
            <w:r w:rsidRPr="00CB53D1">
              <w:rPr>
                <w:sz w:val="18"/>
                <w:szCs w:val="18"/>
              </w:rPr>
              <w:t>i</w:t>
            </w:r>
            <w:r w:rsidRPr="00CB53D1">
              <w:rPr>
                <w:spacing w:val="-6"/>
                <w:sz w:val="18"/>
                <w:szCs w:val="18"/>
              </w:rPr>
              <w:t xml:space="preserve"> </w:t>
            </w:r>
            <w:r w:rsidRPr="00CB53D1">
              <w:rPr>
                <w:sz w:val="18"/>
                <w:szCs w:val="18"/>
              </w:rPr>
              <w:t>proširenjem</w:t>
            </w:r>
            <w:r w:rsidRPr="00CB53D1">
              <w:rPr>
                <w:spacing w:val="-5"/>
                <w:sz w:val="18"/>
                <w:szCs w:val="18"/>
              </w:rPr>
              <w:t xml:space="preserve"> </w:t>
            </w:r>
            <w:r w:rsidRPr="00CB53D1">
              <w:rPr>
                <w:spacing w:val="-2"/>
                <w:sz w:val="18"/>
                <w:szCs w:val="18"/>
              </w:rPr>
              <w:t>ponude</w:t>
            </w:r>
          </w:p>
        </w:tc>
      </w:tr>
      <w:tr w:rsidR="00412EDF" w:rsidRPr="00CB53D1" w14:paraId="7E9FC0F9" w14:textId="77777777">
        <w:trPr>
          <w:trHeight w:val="2820"/>
        </w:trPr>
        <w:tc>
          <w:tcPr>
            <w:tcW w:w="7000" w:type="dxa"/>
          </w:tcPr>
          <w:p w14:paraId="2BC8A8C5" w14:textId="77777777" w:rsidR="00412EDF" w:rsidRPr="00CB53D1" w:rsidRDefault="00DD0BA5">
            <w:pPr>
              <w:pStyle w:val="TableParagraph"/>
              <w:spacing w:before="43" w:line="276" w:lineRule="auto"/>
              <w:ind w:left="108" w:right="147"/>
              <w:rPr>
                <w:sz w:val="18"/>
                <w:szCs w:val="18"/>
              </w:rPr>
            </w:pPr>
            <w:r w:rsidRPr="00CB53D1">
              <w:rPr>
                <w:sz w:val="18"/>
                <w:szCs w:val="18"/>
              </w:rPr>
              <w:lastRenderedPageBreak/>
              <w:t>4</w:t>
            </w:r>
            <w:r w:rsidR="00452CBA" w:rsidRPr="00CB53D1">
              <w:rPr>
                <w:sz w:val="18"/>
                <w:szCs w:val="18"/>
              </w:rPr>
              <w:t>.1.</w:t>
            </w:r>
            <w:r w:rsidR="00452CBA" w:rsidRPr="00CB53D1">
              <w:rPr>
                <w:spacing w:val="-3"/>
                <w:sz w:val="18"/>
                <w:szCs w:val="18"/>
              </w:rPr>
              <w:t xml:space="preserve"> </w:t>
            </w:r>
            <w:r w:rsidR="00452CBA" w:rsidRPr="00CB53D1">
              <w:rPr>
                <w:sz w:val="18"/>
                <w:szCs w:val="18"/>
              </w:rPr>
              <w:t>Poticanje</w:t>
            </w:r>
            <w:r w:rsidR="00452CBA" w:rsidRPr="00CB53D1">
              <w:rPr>
                <w:spacing w:val="-2"/>
                <w:sz w:val="18"/>
                <w:szCs w:val="18"/>
              </w:rPr>
              <w:t xml:space="preserve"> </w:t>
            </w:r>
            <w:r w:rsidR="00452CBA" w:rsidRPr="00CB53D1">
              <w:rPr>
                <w:sz w:val="18"/>
                <w:szCs w:val="18"/>
              </w:rPr>
              <w:t>istraživačkih</w:t>
            </w:r>
            <w:r w:rsidR="00452CBA" w:rsidRPr="00CB53D1">
              <w:rPr>
                <w:spacing w:val="-6"/>
                <w:sz w:val="18"/>
                <w:szCs w:val="18"/>
              </w:rPr>
              <w:t xml:space="preserve"> </w:t>
            </w:r>
            <w:r w:rsidR="00452CBA" w:rsidRPr="00CB53D1">
              <w:rPr>
                <w:sz w:val="18"/>
                <w:szCs w:val="18"/>
              </w:rPr>
              <w:t>projekata</w:t>
            </w:r>
            <w:r w:rsidR="00452CBA" w:rsidRPr="00CB53D1">
              <w:rPr>
                <w:spacing w:val="-4"/>
                <w:sz w:val="18"/>
                <w:szCs w:val="18"/>
              </w:rPr>
              <w:t xml:space="preserve"> </w:t>
            </w:r>
            <w:r w:rsidR="00452CBA" w:rsidRPr="00CB53D1">
              <w:rPr>
                <w:sz w:val="18"/>
                <w:szCs w:val="18"/>
              </w:rPr>
              <w:t>s</w:t>
            </w:r>
            <w:r w:rsidR="00452CBA" w:rsidRPr="00CB53D1">
              <w:rPr>
                <w:spacing w:val="-4"/>
                <w:sz w:val="18"/>
                <w:szCs w:val="18"/>
              </w:rPr>
              <w:t xml:space="preserve"> </w:t>
            </w:r>
            <w:r w:rsidR="00452CBA" w:rsidRPr="00CB53D1">
              <w:rPr>
                <w:sz w:val="18"/>
                <w:szCs w:val="18"/>
              </w:rPr>
              <w:t>ciljem</w:t>
            </w:r>
            <w:r w:rsidR="00452CBA" w:rsidRPr="00CB53D1">
              <w:rPr>
                <w:spacing w:val="-5"/>
                <w:sz w:val="18"/>
                <w:szCs w:val="18"/>
              </w:rPr>
              <w:t xml:space="preserve"> </w:t>
            </w:r>
            <w:r w:rsidR="00452CBA" w:rsidRPr="00CB53D1">
              <w:rPr>
                <w:sz w:val="18"/>
                <w:szCs w:val="18"/>
              </w:rPr>
              <w:t>rješavanja</w:t>
            </w:r>
            <w:r w:rsidR="00452CBA" w:rsidRPr="00CB53D1">
              <w:rPr>
                <w:spacing w:val="-5"/>
                <w:sz w:val="18"/>
                <w:szCs w:val="18"/>
              </w:rPr>
              <w:t xml:space="preserve"> </w:t>
            </w:r>
            <w:r w:rsidR="00452CBA" w:rsidRPr="00CB53D1">
              <w:rPr>
                <w:sz w:val="18"/>
                <w:szCs w:val="18"/>
              </w:rPr>
              <w:t>ključnih</w:t>
            </w:r>
            <w:r w:rsidR="00452CBA" w:rsidRPr="00CB53D1">
              <w:rPr>
                <w:spacing w:val="-3"/>
                <w:sz w:val="18"/>
                <w:szCs w:val="18"/>
              </w:rPr>
              <w:t xml:space="preserve"> </w:t>
            </w:r>
            <w:r w:rsidR="00452CBA" w:rsidRPr="00CB53D1">
              <w:rPr>
                <w:sz w:val="18"/>
                <w:szCs w:val="18"/>
              </w:rPr>
              <w:t>problema</w:t>
            </w:r>
            <w:r w:rsidR="00452CBA" w:rsidRPr="00CB53D1">
              <w:rPr>
                <w:spacing w:val="-6"/>
                <w:sz w:val="18"/>
                <w:szCs w:val="18"/>
              </w:rPr>
              <w:t xml:space="preserve"> </w:t>
            </w:r>
            <w:r w:rsidR="00452CBA" w:rsidRPr="00CB53D1">
              <w:rPr>
                <w:sz w:val="18"/>
                <w:szCs w:val="18"/>
              </w:rPr>
              <w:t>koji utječu na proizvodnju i marketing proizvoda akvakulture</w:t>
            </w:r>
          </w:p>
        </w:tc>
        <w:tc>
          <w:tcPr>
            <w:tcW w:w="6997" w:type="dxa"/>
          </w:tcPr>
          <w:p w14:paraId="4BFF55B9" w14:textId="77777777" w:rsidR="00412EDF" w:rsidRPr="00CB53D1" w:rsidRDefault="00452CBA">
            <w:pPr>
              <w:pStyle w:val="TableParagraph"/>
              <w:spacing w:before="43"/>
              <w:ind w:left="107"/>
              <w:rPr>
                <w:sz w:val="18"/>
                <w:szCs w:val="18"/>
              </w:rPr>
            </w:pPr>
            <w:r w:rsidRPr="00CB53D1">
              <w:rPr>
                <w:sz w:val="18"/>
                <w:szCs w:val="18"/>
              </w:rPr>
              <w:t>RR-01</w:t>
            </w:r>
            <w:r w:rsidRPr="00CB53D1">
              <w:rPr>
                <w:spacing w:val="-6"/>
                <w:sz w:val="18"/>
                <w:szCs w:val="18"/>
              </w:rPr>
              <w:t xml:space="preserve"> </w:t>
            </w:r>
            <w:r w:rsidRPr="00CB53D1">
              <w:rPr>
                <w:sz w:val="18"/>
                <w:szCs w:val="18"/>
              </w:rPr>
              <w:t>Jačanje</w:t>
            </w:r>
            <w:r w:rsidRPr="00CB53D1">
              <w:rPr>
                <w:spacing w:val="-6"/>
                <w:sz w:val="18"/>
                <w:szCs w:val="18"/>
              </w:rPr>
              <w:t xml:space="preserve"> </w:t>
            </w:r>
            <w:r w:rsidRPr="00CB53D1">
              <w:rPr>
                <w:sz w:val="18"/>
                <w:szCs w:val="18"/>
              </w:rPr>
              <w:t>sektora</w:t>
            </w:r>
            <w:r w:rsidRPr="00CB53D1">
              <w:rPr>
                <w:spacing w:val="-6"/>
                <w:sz w:val="18"/>
                <w:szCs w:val="18"/>
              </w:rPr>
              <w:t xml:space="preserve"> </w:t>
            </w:r>
            <w:r w:rsidRPr="00CB53D1">
              <w:rPr>
                <w:sz w:val="18"/>
                <w:szCs w:val="18"/>
              </w:rPr>
              <w:t>ulaganjem</w:t>
            </w:r>
            <w:r w:rsidRPr="00CB53D1">
              <w:rPr>
                <w:spacing w:val="-4"/>
                <w:sz w:val="18"/>
                <w:szCs w:val="18"/>
              </w:rPr>
              <w:t xml:space="preserve"> </w:t>
            </w:r>
            <w:r w:rsidRPr="00CB53D1">
              <w:rPr>
                <w:sz w:val="18"/>
                <w:szCs w:val="18"/>
              </w:rPr>
              <w:t>u</w:t>
            </w:r>
            <w:r w:rsidRPr="00CB53D1">
              <w:rPr>
                <w:spacing w:val="-7"/>
                <w:sz w:val="18"/>
                <w:szCs w:val="18"/>
              </w:rPr>
              <w:t xml:space="preserve"> </w:t>
            </w:r>
            <w:r w:rsidRPr="00CB53D1">
              <w:rPr>
                <w:sz w:val="18"/>
                <w:szCs w:val="18"/>
              </w:rPr>
              <w:t>razvoj</w:t>
            </w:r>
            <w:r w:rsidRPr="00CB53D1">
              <w:rPr>
                <w:spacing w:val="-5"/>
                <w:sz w:val="18"/>
                <w:szCs w:val="18"/>
              </w:rPr>
              <w:t xml:space="preserve"> </w:t>
            </w:r>
            <w:r w:rsidRPr="00CB53D1">
              <w:rPr>
                <w:sz w:val="18"/>
                <w:szCs w:val="18"/>
              </w:rPr>
              <w:t>novih</w:t>
            </w:r>
            <w:r w:rsidRPr="00CB53D1">
              <w:rPr>
                <w:spacing w:val="-7"/>
                <w:sz w:val="18"/>
                <w:szCs w:val="18"/>
              </w:rPr>
              <w:t xml:space="preserve"> </w:t>
            </w:r>
            <w:r w:rsidRPr="00CB53D1">
              <w:rPr>
                <w:sz w:val="18"/>
                <w:szCs w:val="18"/>
              </w:rPr>
              <w:t>tržišta</w:t>
            </w:r>
            <w:r w:rsidRPr="00CB53D1">
              <w:rPr>
                <w:spacing w:val="-4"/>
                <w:sz w:val="18"/>
                <w:szCs w:val="18"/>
              </w:rPr>
              <w:t xml:space="preserve"> </w:t>
            </w:r>
            <w:r w:rsidRPr="00CB53D1">
              <w:rPr>
                <w:sz w:val="18"/>
                <w:szCs w:val="18"/>
              </w:rPr>
              <w:t>i</w:t>
            </w:r>
            <w:r w:rsidRPr="00CB53D1">
              <w:rPr>
                <w:spacing w:val="-6"/>
                <w:sz w:val="18"/>
                <w:szCs w:val="18"/>
              </w:rPr>
              <w:t xml:space="preserve"> </w:t>
            </w:r>
            <w:r w:rsidRPr="00CB53D1">
              <w:rPr>
                <w:sz w:val="18"/>
                <w:szCs w:val="18"/>
              </w:rPr>
              <w:t>proširenjem</w:t>
            </w:r>
            <w:r w:rsidRPr="00CB53D1">
              <w:rPr>
                <w:spacing w:val="-5"/>
                <w:sz w:val="18"/>
                <w:szCs w:val="18"/>
              </w:rPr>
              <w:t xml:space="preserve"> </w:t>
            </w:r>
            <w:r w:rsidRPr="00CB53D1">
              <w:rPr>
                <w:spacing w:val="-2"/>
                <w:sz w:val="18"/>
                <w:szCs w:val="18"/>
              </w:rPr>
              <w:t>ponude</w:t>
            </w:r>
          </w:p>
          <w:p w14:paraId="1D8870FA" w14:textId="77777777" w:rsidR="00412EDF" w:rsidRPr="00CB53D1" w:rsidRDefault="00452CBA">
            <w:pPr>
              <w:pStyle w:val="TableParagraph"/>
              <w:spacing w:before="69" w:line="276" w:lineRule="auto"/>
              <w:ind w:left="107"/>
              <w:rPr>
                <w:sz w:val="18"/>
                <w:szCs w:val="18"/>
              </w:rPr>
            </w:pPr>
            <w:r w:rsidRPr="00CB53D1">
              <w:rPr>
                <w:sz w:val="18"/>
                <w:szCs w:val="18"/>
              </w:rPr>
              <w:t>RR-02</w:t>
            </w:r>
            <w:r w:rsidRPr="00CB53D1">
              <w:rPr>
                <w:spacing w:val="-3"/>
                <w:sz w:val="18"/>
                <w:szCs w:val="18"/>
              </w:rPr>
              <w:t xml:space="preserve"> </w:t>
            </w:r>
            <w:r w:rsidRPr="00CB53D1">
              <w:rPr>
                <w:sz w:val="18"/>
                <w:szCs w:val="18"/>
              </w:rPr>
              <w:t>Jačanje</w:t>
            </w:r>
            <w:r w:rsidRPr="00CB53D1">
              <w:rPr>
                <w:spacing w:val="-5"/>
                <w:sz w:val="18"/>
                <w:szCs w:val="18"/>
              </w:rPr>
              <w:t xml:space="preserve"> </w:t>
            </w:r>
            <w:r w:rsidRPr="00CB53D1">
              <w:rPr>
                <w:sz w:val="18"/>
                <w:szCs w:val="18"/>
              </w:rPr>
              <w:t>kapaciteta</w:t>
            </w:r>
            <w:r w:rsidRPr="00CB53D1">
              <w:rPr>
                <w:spacing w:val="-3"/>
                <w:sz w:val="18"/>
                <w:szCs w:val="18"/>
              </w:rPr>
              <w:t xml:space="preserve"> </w:t>
            </w:r>
            <w:r w:rsidRPr="00CB53D1">
              <w:rPr>
                <w:sz w:val="18"/>
                <w:szCs w:val="18"/>
              </w:rPr>
              <w:t>za</w:t>
            </w:r>
            <w:r w:rsidRPr="00CB53D1">
              <w:rPr>
                <w:spacing w:val="-4"/>
                <w:sz w:val="18"/>
                <w:szCs w:val="18"/>
              </w:rPr>
              <w:t xml:space="preserve"> </w:t>
            </w:r>
            <w:r w:rsidRPr="00CB53D1">
              <w:rPr>
                <w:sz w:val="18"/>
                <w:szCs w:val="18"/>
              </w:rPr>
              <w:t>procjenu</w:t>
            </w:r>
            <w:r w:rsidRPr="00CB53D1">
              <w:rPr>
                <w:spacing w:val="-3"/>
                <w:sz w:val="18"/>
                <w:szCs w:val="18"/>
              </w:rPr>
              <w:t xml:space="preserve"> </w:t>
            </w:r>
            <w:r w:rsidRPr="00CB53D1">
              <w:rPr>
                <w:sz w:val="18"/>
                <w:szCs w:val="18"/>
              </w:rPr>
              <w:t>budućeg</w:t>
            </w:r>
            <w:r w:rsidRPr="00CB53D1">
              <w:rPr>
                <w:spacing w:val="-4"/>
                <w:sz w:val="18"/>
                <w:szCs w:val="18"/>
              </w:rPr>
              <w:t xml:space="preserve"> </w:t>
            </w:r>
            <w:r w:rsidRPr="00CB53D1">
              <w:rPr>
                <w:sz w:val="18"/>
                <w:szCs w:val="18"/>
              </w:rPr>
              <w:t>stanja</w:t>
            </w:r>
            <w:r w:rsidRPr="00CB53D1">
              <w:rPr>
                <w:spacing w:val="-5"/>
                <w:sz w:val="18"/>
                <w:szCs w:val="18"/>
              </w:rPr>
              <w:t xml:space="preserve"> </w:t>
            </w:r>
            <w:r w:rsidRPr="00CB53D1">
              <w:rPr>
                <w:sz w:val="18"/>
                <w:szCs w:val="18"/>
              </w:rPr>
              <w:t>sektora</w:t>
            </w:r>
            <w:r w:rsidRPr="00CB53D1">
              <w:rPr>
                <w:spacing w:val="-3"/>
                <w:sz w:val="18"/>
                <w:szCs w:val="18"/>
              </w:rPr>
              <w:t xml:space="preserve"> </w:t>
            </w:r>
            <w:r w:rsidRPr="00CB53D1">
              <w:rPr>
                <w:sz w:val="18"/>
                <w:szCs w:val="18"/>
              </w:rPr>
              <w:t>uslijed</w:t>
            </w:r>
            <w:r w:rsidRPr="00CB53D1">
              <w:rPr>
                <w:spacing w:val="-3"/>
                <w:sz w:val="18"/>
                <w:szCs w:val="18"/>
              </w:rPr>
              <w:t xml:space="preserve"> </w:t>
            </w:r>
            <w:r w:rsidRPr="00CB53D1">
              <w:rPr>
                <w:sz w:val="18"/>
                <w:szCs w:val="18"/>
              </w:rPr>
              <w:t>utjecaja klimatskih promjena</w:t>
            </w:r>
          </w:p>
          <w:p w14:paraId="1662E756" w14:textId="77777777" w:rsidR="00412EDF" w:rsidRPr="00CB53D1" w:rsidRDefault="00452CBA">
            <w:pPr>
              <w:pStyle w:val="TableParagraph"/>
              <w:spacing w:before="41" w:line="276" w:lineRule="auto"/>
              <w:ind w:left="107" w:right="635"/>
              <w:rPr>
                <w:sz w:val="18"/>
                <w:szCs w:val="18"/>
              </w:rPr>
            </w:pPr>
            <w:r w:rsidRPr="00CB53D1">
              <w:rPr>
                <w:sz w:val="18"/>
                <w:szCs w:val="18"/>
              </w:rPr>
              <w:t>RR-05</w:t>
            </w:r>
            <w:r w:rsidRPr="00CB53D1">
              <w:rPr>
                <w:spacing w:val="-5"/>
                <w:sz w:val="18"/>
                <w:szCs w:val="18"/>
              </w:rPr>
              <w:t xml:space="preserve"> </w:t>
            </w:r>
            <w:r w:rsidRPr="00CB53D1">
              <w:rPr>
                <w:sz w:val="18"/>
                <w:szCs w:val="18"/>
              </w:rPr>
              <w:t>Jačanje</w:t>
            </w:r>
            <w:r w:rsidRPr="00CB53D1">
              <w:rPr>
                <w:spacing w:val="-7"/>
                <w:sz w:val="18"/>
                <w:szCs w:val="18"/>
              </w:rPr>
              <w:t xml:space="preserve"> </w:t>
            </w:r>
            <w:r w:rsidRPr="00CB53D1">
              <w:rPr>
                <w:sz w:val="18"/>
                <w:szCs w:val="18"/>
              </w:rPr>
              <w:t>kapaciteta</w:t>
            </w:r>
            <w:r w:rsidRPr="00CB53D1">
              <w:rPr>
                <w:spacing w:val="-5"/>
                <w:sz w:val="18"/>
                <w:szCs w:val="18"/>
              </w:rPr>
              <w:t xml:space="preserve"> </w:t>
            </w:r>
            <w:r w:rsidRPr="00CB53D1">
              <w:rPr>
                <w:sz w:val="18"/>
                <w:szCs w:val="18"/>
              </w:rPr>
              <w:t>akvakulture</w:t>
            </w:r>
            <w:r w:rsidRPr="00CB53D1">
              <w:rPr>
                <w:spacing w:val="-4"/>
                <w:sz w:val="18"/>
                <w:szCs w:val="18"/>
              </w:rPr>
              <w:t xml:space="preserve"> </w:t>
            </w:r>
            <w:r w:rsidRPr="00CB53D1">
              <w:rPr>
                <w:sz w:val="18"/>
                <w:szCs w:val="18"/>
              </w:rPr>
              <w:t>većim</w:t>
            </w:r>
            <w:r w:rsidRPr="00CB53D1">
              <w:rPr>
                <w:spacing w:val="-5"/>
                <w:sz w:val="18"/>
                <w:szCs w:val="18"/>
              </w:rPr>
              <w:t xml:space="preserve"> </w:t>
            </w:r>
            <w:r w:rsidRPr="00CB53D1">
              <w:rPr>
                <w:sz w:val="18"/>
                <w:szCs w:val="18"/>
              </w:rPr>
              <w:t>uzgojem</w:t>
            </w:r>
            <w:r w:rsidRPr="00CB53D1">
              <w:rPr>
                <w:spacing w:val="-7"/>
                <w:sz w:val="18"/>
                <w:szCs w:val="18"/>
              </w:rPr>
              <w:t xml:space="preserve"> </w:t>
            </w:r>
            <w:r w:rsidRPr="00CB53D1">
              <w:rPr>
                <w:sz w:val="18"/>
                <w:szCs w:val="18"/>
              </w:rPr>
              <w:t>organizama</w:t>
            </w:r>
            <w:r w:rsidRPr="00CB53D1">
              <w:rPr>
                <w:spacing w:val="-5"/>
                <w:sz w:val="18"/>
                <w:szCs w:val="18"/>
              </w:rPr>
              <w:t xml:space="preserve"> </w:t>
            </w:r>
            <w:r w:rsidRPr="00CB53D1">
              <w:rPr>
                <w:sz w:val="18"/>
                <w:szCs w:val="18"/>
              </w:rPr>
              <w:t>na</w:t>
            </w:r>
            <w:r w:rsidRPr="00CB53D1">
              <w:rPr>
                <w:spacing w:val="-5"/>
                <w:sz w:val="18"/>
                <w:szCs w:val="18"/>
              </w:rPr>
              <w:t xml:space="preserve"> </w:t>
            </w:r>
            <w:r w:rsidRPr="00CB53D1">
              <w:rPr>
                <w:sz w:val="18"/>
                <w:szCs w:val="18"/>
              </w:rPr>
              <w:t>nižim trofičkim razinama i novih oblika uzgoja</w:t>
            </w:r>
          </w:p>
          <w:p w14:paraId="6B5190C7" w14:textId="77777777" w:rsidR="00412EDF" w:rsidRPr="00CB53D1" w:rsidRDefault="00452CBA">
            <w:pPr>
              <w:pStyle w:val="TableParagraph"/>
              <w:spacing w:before="40" w:line="324" w:lineRule="auto"/>
              <w:ind w:left="107" w:right="740"/>
              <w:rPr>
                <w:sz w:val="18"/>
                <w:szCs w:val="18"/>
              </w:rPr>
            </w:pPr>
            <w:r w:rsidRPr="00CB53D1">
              <w:rPr>
                <w:sz w:val="18"/>
                <w:szCs w:val="18"/>
              </w:rPr>
              <w:t>RR-06</w:t>
            </w:r>
            <w:r w:rsidRPr="00CB53D1">
              <w:rPr>
                <w:spacing w:val="-4"/>
                <w:sz w:val="18"/>
                <w:szCs w:val="18"/>
              </w:rPr>
              <w:t xml:space="preserve"> </w:t>
            </w:r>
            <w:r w:rsidRPr="00CB53D1">
              <w:rPr>
                <w:sz w:val="18"/>
                <w:szCs w:val="18"/>
              </w:rPr>
              <w:t>Jačanje</w:t>
            </w:r>
            <w:r w:rsidRPr="00CB53D1">
              <w:rPr>
                <w:spacing w:val="-6"/>
                <w:sz w:val="18"/>
                <w:szCs w:val="18"/>
              </w:rPr>
              <w:t xml:space="preserve"> </w:t>
            </w:r>
            <w:r w:rsidRPr="00CB53D1">
              <w:rPr>
                <w:sz w:val="18"/>
                <w:szCs w:val="18"/>
              </w:rPr>
              <w:t>kapaciteta</w:t>
            </w:r>
            <w:r w:rsidRPr="00CB53D1">
              <w:rPr>
                <w:spacing w:val="-4"/>
                <w:sz w:val="18"/>
                <w:szCs w:val="18"/>
              </w:rPr>
              <w:t xml:space="preserve"> </w:t>
            </w:r>
            <w:r w:rsidRPr="00CB53D1">
              <w:rPr>
                <w:sz w:val="18"/>
                <w:szCs w:val="18"/>
              </w:rPr>
              <w:t>akvakulture</w:t>
            </w:r>
            <w:r w:rsidRPr="00CB53D1">
              <w:rPr>
                <w:spacing w:val="-3"/>
                <w:sz w:val="18"/>
                <w:szCs w:val="18"/>
              </w:rPr>
              <w:t xml:space="preserve"> </w:t>
            </w:r>
            <w:r w:rsidRPr="00CB53D1">
              <w:rPr>
                <w:sz w:val="18"/>
                <w:szCs w:val="18"/>
              </w:rPr>
              <w:t>uzgojem</w:t>
            </w:r>
            <w:r w:rsidRPr="00CB53D1">
              <w:rPr>
                <w:spacing w:val="-6"/>
                <w:sz w:val="18"/>
                <w:szCs w:val="18"/>
              </w:rPr>
              <w:t xml:space="preserve"> </w:t>
            </w:r>
            <w:r w:rsidRPr="00CB53D1">
              <w:rPr>
                <w:sz w:val="18"/>
                <w:szCs w:val="18"/>
              </w:rPr>
              <w:t>u</w:t>
            </w:r>
            <w:r w:rsidRPr="00CB53D1">
              <w:rPr>
                <w:spacing w:val="-7"/>
                <w:sz w:val="18"/>
                <w:szCs w:val="18"/>
              </w:rPr>
              <w:t xml:space="preserve"> </w:t>
            </w:r>
            <w:r w:rsidRPr="00CB53D1">
              <w:rPr>
                <w:sz w:val="18"/>
                <w:szCs w:val="18"/>
              </w:rPr>
              <w:t>recirkulacijskim</w:t>
            </w:r>
            <w:r w:rsidRPr="00CB53D1">
              <w:rPr>
                <w:spacing w:val="-6"/>
                <w:sz w:val="18"/>
                <w:szCs w:val="18"/>
              </w:rPr>
              <w:t xml:space="preserve"> </w:t>
            </w:r>
            <w:r w:rsidRPr="00CB53D1">
              <w:rPr>
                <w:sz w:val="18"/>
                <w:szCs w:val="18"/>
              </w:rPr>
              <w:t>sustavima RR-07 Jačanje kapaciteta akvakulture uzgojem novih vrsta riba</w:t>
            </w:r>
          </w:p>
          <w:p w14:paraId="332C0786" w14:textId="77777777" w:rsidR="00412EDF" w:rsidRPr="00CB53D1" w:rsidRDefault="00452CBA">
            <w:pPr>
              <w:pStyle w:val="TableParagraph"/>
              <w:ind w:left="107"/>
              <w:rPr>
                <w:sz w:val="18"/>
                <w:szCs w:val="18"/>
              </w:rPr>
            </w:pPr>
            <w:r w:rsidRPr="00CB53D1">
              <w:rPr>
                <w:sz w:val="18"/>
                <w:szCs w:val="18"/>
              </w:rPr>
              <w:t>RR-08</w:t>
            </w:r>
            <w:r w:rsidRPr="00CB53D1">
              <w:rPr>
                <w:spacing w:val="-6"/>
                <w:sz w:val="18"/>
                <w:szCs w:val="18"/>
              </w:rPr>
              <w:t xml:space="preserve"> </w:t>
            </w:r>
            <w:r w:rsidRPr="00CB53D1">
              <w:rPr>
                <w:sz w:val="18"/>
                <w:szCs w:val="18"/>
              </w:rPr>
              <w:t>Popularizacija</w:t>
            </w:r>
            <w:r w:rsidRPr="00CB53D1">
              <w:rPr>
                <w:spacing w:val="-5"/>
                <w:sz w:val="18"/>
                <w:szCs w:val="18"/>
              </w:rPr>
              <w:t xml:space="preserve"> </w:t>
            </w:r>
            <w:r w:rsidRPr="00CB53D1">
              <w:rPr>
                <w:sz w:val="18"/>
                <w:szCs w:val="18"/>
              </w:rPr>
              <w:t>korištenja</w:t>
            </w:r>
            <w:r w:rsidRPr="00CB53D1">
              <w:rPr>
                <w:spacing w:val="-5"/>
                <w:sz w:val="18"/>
                <w:szCs w:val="18"/>
              </w:rPr>
              <w:t xml:space="preserve"> </w:t>
            </w:r>
            <w:r w:rsidRPr="00CB53D1">
              <w:rPr>
                <w:sz w:val="18"/>
                <w:szCs w:val="18"/>
              </w:rPr>
              <w:t>novih</w:t>
            </w:r>
            <w:r w:rsidRPr="00CB53D1">
              <w:rPr>
                <w:spacing w:val="-8"/>
                <w:sz w:val="18"/>
                <w:szCs w:val="18"/>
              </w:rPr>
              <w:t xml:space="preserve"> </w:t>
            </w:r>
            <w:r w:rsidRPr="00CB53D1">
              <w:rPr>
                <w:sz w:val="18"/>
                <w:szCs w:val="18"/>
              </w:rPr>
              <w:t>vrsta</w:t>
            </w:r>
            <w:r w:rsidRPr="00CB53D1">
              <w:rPr>
                <w:spacing w:val="-6"/>
                <w:sz w:val="18"/>
                <w:szCs w:val="18"/>
              </w:rPr>
              <w:t xml:space="preserve"> </w:t>
            </w:r>
            <w:r w:rsidRPr="00CB53D1">
              <w:rPr>
                <w:spacing w:val="-4"/>
                <w:sz w:val="18"/>
                <w:szCs w:val="18"/>
              </w:rPr>
              <w:t>riba</w:t>
            </w:r>
          </w:p>
          <w:p w14:paraId="3B296271" w14:textId="77777777" w:rsidR="00412EDF" w:rsidRPr="00CB53D1" w:rsidRDefault="00452CBA">
            <w:pPr>
              <w:pStyle w:val="TableParagraph"/>
              <w:spacing w:before="70"/>
              <w:ind w:left="107"/>
              <w:rPr>
                <w:sz w:val="18"/>
                <w:szCs w:val="18"/>
              </w:rPr>
            </w:pPr>
            <w:r w:rsidRPr="00CB53D1">
              <w:rPr>
                <w:sz w:val="18"/>
                <w:szCs w:val="18"/>
              </w:rPr>
              <w:t>RR-09</w:t>
            </w:r>
            <w:r w:rsidRPr="00CB53D1">
              <w:rPr>
                <w:spacing w:val="-7"/>
                <w:sz w:val="18"/>
                <w:szCs w:val="18"/>
              </w:rPr>
              <w:t xml:space="preserve"> </w:t>
            </w:r>
            <w:r w:rsidRPr="00CB53D1">
              <w:rPr>
                <w:sz w:val="18"/>
                <w:szCs w:val="18"/>
              </w:rPr>
              <w:t>Jačanje</w:t>
            </w:r>
            <w:r w:rsidRPr="00CB53D1">
              <w:rPr>
                <w:spacing w:val="-8"/>
                <w:sz w:val="18"/>
                <w:szCs w:val="18"/>
              </w:rPr>
              <w:t xml:space="preserve"> </w:t>
            </w:r>
            <w:r w:rsidRPr="00CB53D1">
              <w:rPr>
                <w:sz w:val="18"/>
                <w:szCs w:val="18"/>
              </w:rPr>
              <w:t>kapaciteta</w:t>
            </w:r>
            <w:r w:rsidRPr="00CB53D1">
              <w:rPr>
                <w:spacing w:val="-7"/>
                <w:sz w:val="18"/>
                <w:szCs w:val="18"/>
              </w:rPr>
              <w:t xml:space="preserve"> </w:t>
            </w:r>
            <w:r w:rsidRPr="00CB53D1">
              <w:rPr>
                <w:sz w:val="18"/>
                <w:szCs w:val="18"/>
              </w:rPr>
              <w:t>akvakulture</w:t>
            </w:r>
            <w:r w:rsidRPr="00CB53D1">
              <w:rPr>
                <w:spacing w:val="-5"/>
                <w:sz w:val="18"/>
                <w:szCs w:val="18"/>
              </w:rPr>
              <w:t xml:space="preserve"> </w:t>
            </w:r>
            <w:r w:rsidRPr="00CB53D1">
              <w:rPr>
                <w:sz w:val="18"/>
                <w:szCs w:val="18"/>
              </w:rPr>
              <w:t>selektivnim</w:t>
            </w:r>
            <w:r w:rsidRPr="00CB53D1">
              <w:rPr>
                <w:spacing w:val="-6"/>
                <w:sz w:val="18"/>
                <w:szCs w:val="18"/>
              </w:rPr>
              <w:t xml:space="preserve"> </w:t>
            </w:r>
            <w:r w:rsidRPr="00CB53D1">
              <w:rPr>
                <w:spacing w:val="-2"/>
                <w:sz w:val="18"/>
                <w:szCs w:val="18"/>
              </w:rPr>
              <w:t>uzgojem</w:t>
            </w:r>
          </w:p>
          <w:p w14:paraId="3DB25CD2" w14:textId="77777777" w:rsidR="00412EDF" w:rsidRPr="00CB53D1" w:rsidRDefault="00452CBA">
            <w:pPr>
              <w:pStyle w:val="TableParagraph"/>
              <w:spacing w:before="69" w:line="276" w:lineRule="auto"/>
              <w:ind w:left="107" w:right="635"/>
              <w:rPr>
                <w:sz w:val="18"/>
                <w:szCs w:val="18"/>
              </w:rPr>
            </w:pPr>
            <w:r w:rsidRPr="00CB53D1">
              <w:rPr>
                <w:sz w:val="18"/>
                <w:szCs w:val="18"/>
              </w:rPr>
              <w:t>RR-10</w:t>
            </w:r>
            <w:r w:rsidRPr="00CB53D1">
              <w:rPr>
                <w:spacing w:val="-4"/>
                <w:sz w:val="18"/>
                <w:szCs w:val="18"/>
              </w:rPr>
              <w:t xml:space="preserve"> </w:t>
            </w:r>
            <w:r w:rsidRPr="00CB53D1">
              <w:rPr>
                <w:sz w:val="18"/>
                <w:szCs w:val="18"/>
              </w:rPr>
              <w:t>Razvoj</w:t>
            </w:r>
            <w:r w:rsidRPr="00CB53D1">
              <w:rPr>
                <w:spacing w:val="-6"/>
                <w:sz w:val="18"/>
                <w:szCs w:val="18"/>
              </w:rPr>
              <w:t xml:space="preserve"> </w:t>
            </w:r>
            <w:r w:rsidRPr="00CB53D1">
              <w:rPr>
                <w:sz w:val="18"/>
                <w:szCs w:val="18"/>
              </w:rPr>
              <w:t>akvakulture</w:t>
            </w:r>
            <w:r w:rsidRPr="00CB53D1">
              <w:rPr>
                <w:spacing w:val="-5"/>
                <w:sz w:val="18"/>
                <w:szCs w:val="18"/>
              </w:rPr>
              <w:t xml:space="preserve"> </w:t>
            </w:r>
            <w:r w:rsidRPr="00CB53D1">
              <w:rPr>
                <w:sz w:val="18"/>
                <w:szCs w:val="18"/>
              </w:rPr>
              <w:t>prilagođavanjem</w:t>
            </w:r>
            <w:r w:rsidRPr="00CB53D1">
              <w:rPr>
                <w:spacing w:val="-6"/>
                <w:sz w:val="18"/>
                <w:szCs w:val="18"/>
              </w:rPr>
              <w:t xml:space="preserve"> </w:t>
            </w:r>
            <w:r w:rsidRPr="00CB53D1">
              <w:rPr>
                <w:sz w:val="18"/>
                <w:szCs w:val="18"/>
              </w:rPr>
              <w:t>količine</w:t>
            </w:r>
            <w:r w:rsidRPr="00CB53D1">
              <w:rPr>
                <w:spacing w:val="-3"/>
                <w:sz w:val="18"/>
                <w:szCs w:val="18"/>
              </w:rPr>
              <w:t xml:space="preserve"> </w:t>
            </w:r>
            <w:r w:rsidRPr="00CB53D1">
              <w:rPr>
                <w:sz w:val="18"/>
                <w:szCs w:val="18"/>
              </w:rPr>
              <w:t>i</w:t>
            </w:r>
            <w:r w:rsidRPr="00CB53D1">
              <w:rPr>
                <w:spacing w:val="-6"/>
                <w:sz w:val="18"/>
                <w:szCs w:val="18"/>
              </w:rPr>
              <w:t xml:space="preserve"> </w:t>
            </w:r>
            <w:r w:rsidRPr="00CB53D1">
              <w:rPr>
                <w:sz w:val="18"/>
                <w:szCs w:val="18"/>
              </w:rPr>
              <w:t>kvalitete</w:t>
            </w:r>
            <w:r w:rsidRPr="00CB53D1">
              <w:rPr>
                <w:spacing w:val="-3"/>
                <w:sz w:val="18"/>
                <w:szCs w:val="18"/>
              </w:rPr>
              <w:t xml:space="preserve"> </w:t>
            </w:r>
            <w:r w:rsidRPr="00CB53D1">
              <w:rPr>
                <w:sz w:val="18"/>
                <w:szCs w:val="18"/>
              </w:rPr>
              <w:t>hrane</w:t>
            </w:r>
            <w:r w:rsidRPr="00CB53D1">
              <w:rPr>
                <w:spacing w:val="-6"/>
                <w:sz w:val="18"/>
                <w:szCs w:val="18"/>
              </w:rPr>
              <w:t xml:space="preserve"> </w:t>
            </w:r>
            <w:r w:rsidRPr="00CB53D1">
              <w:rPr>
                <w:sz w:val="18"/>
                <w:szCs w:val="18"/>
              </w:rPr>
              <w:t>u promijenjenim klimatskim uvjetima</w:t>
            </w:r>
          </w:p>
        </w:tc>
      </w:tr>
    </w:tbl>
    <w:p w14:paraId="51BB04BF" w14:textId="77777777" w:rsidR="00412EDF" w:rsidRPr="00CB53D1" w:rsidRDefault="00412EDF">
      <w:pPr>
        <w:spacing w:line="276" w:lineRule="auto"/>
        <w:rPr>
          <w:sz w:val="18"/>
          <w:szCs w:val="18"/>
        </w:rPr>
        <w:sectPr w:rsidR="00412EDF" w:rsidRPr="00CB53D1">
          <w:pgSz w:w="15840" w:h="12240" w:orient="landscape"/>
          <w:pgMar w:top="1200" w:right="280" w:bottom="1200" w:left="1340" w:header="763" w:footer="1012" w:gutter="0"/>
          <w:cols w:space="720"/>
        </w:sectPr>
      </w:pPr>
    </w:p>
    <w:p w14:paraId="0EB1E9A2" w14:textId="77777777" w:rsidR="00412EDF" w:rsidRPr="00CB53D1" w:rsidRDefault="00412EDF">
      <w:pPr>
        <w:pStyle w:val="Tijeloteksta"/>
        <w:spacing w:before="7" w:after="1"/>
        <w:rPr>
          <w:b/>
          <w:sz w:val="18"/>
          <w:szCs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0"/>
        <w:gridCol w:w="6997"/>
      </w:tblGrid>
      <w:tr w:rsidR="00412EDF" w:rsidRPr="00CB53D1" w14:paraId="2EBDC6AA" w14:textId="77777777">
        <w:trPr>
          <w:trHeight w:val="304"/>
        </w:trPr>
        <w:tc>
          <w:tcPr>
            <w:tcW w:w="13997" w:type="dxa"/>
            <w:gridSpan w:val="2"/>
            <w:shd w:val="clear" w:color="auto" w:fill="E7E6E6"/>
          </w:tcPr>
          <w:p w14:paraId="5A5CA1F3" w14:textId="77777777" w:rsidR="00412EDF" w:rsidRPr="00CB53D1" w:rsidRDefault="00452CBA">
            <w:pPr>
              <w:pStyle w:val="TableParagraph"/>
              <w:spacing w:before="43"/>
              <w:ind w:left="108"/>
              <w:rPr>
                <w:b/>
                <w:sz w:val="18"/>
                <w:szCs w:val="18"/>
              </w:rPr>
            </w:pPr>
            <w:r w:rsidRPr="00CB53D1">
              <w:rPr>
                <w:b/>
                <w:sz w:val="18"/>
                <w:szCs w:val="18"/>
              </w:rPr>
              <w:t>Strategija</w:t>
            </w:r>
            <w:r w:rsidRPr="00CB53D1">
              <w:rPr>
                <w:b/>
                <w:spacing w:val="-9"/>
                <w:sz w:val="18"/>
                <w:szCs w:val="18"/>
              </w:rPr>
              <w:t xml:space="preserve"> </w:t>
            </w:r>
            <w:r w:rsidRPr="00CB53D1">
              <w:rPr>
                <w:b/>
                <w:sz w:val="18"/>
                <w:szCs w:val="18"/>
              </w:rPr>
              <w:t>niskougljičnog</w:t>
            </w:r>
            <w:r w:rsidRPr="00CB53D1">
              <w:rPr>
                <w:b/>
                <w:spacing w:val="-7"/>
                <w:sz w:val="18"/>
                <w:szCs w:val="18"/>
              </w:rPr>
              <w:t xml:space="preserve"> </w:t>
            </w:r>
            <w:r w:rsidRPr="00CB53D1">
              <w:rPr>
                <w:b/>
                <w:sz w:val="18"/>
                <w:szCs w:val="18"/>
              </w:rPr>
              <w:t>razvoja</w:t>
            </w:r>
            <w:r w:rsidRPr="00CB53D1">
              <w:rPr>
                <w:b/>
                <w:spacing w:val="-5"/>
                <w:sz w:val="18"/>
                <w:szCs w:val="18"/>
              </w:rPr>
              <w:t xml:space="preserve"> </w:t>
            </w:r>
            <w:r w:rsidRPr="00CB53D1">
              <w:rPr>
                <w:b/>
                <w:sz w:val="18"/>
                <w:szCs w:val="18"/>
              </w:rPr>
              <w:t>Republike</w:t>
            </w:r>
            <w:r w:rsidRPr="00CB53D1">
              <w:rPr>
                <w:b/>
                <w:spacing w:val="-4"/>
                <w:sz w:val="18"/>
                <w:szCs w:val="18"/>
              </w:rPr>
              <w:t xml:space="preserve"> </w:t>
            </w:r>
            <w:r w:rsidRPr="00CB53D1">
              <w:rPr>
                <w:b/>
                <w:sz w:val="18"/>
                <w:szCs w:val="18"/>
              </w:rPr>
              <w:t>Hrvatske</w:t>
            </w:r>
            <w:r w:rsidRPr="00CB53D1">
              <w:rPr>
                <w:b/>
                <w:spacing w:val="-6"/>
                <w:sz w:val="18"/>
                <w:szCs w:val="18"/>
              </w:rPr>
              <w:t xml:space="preserve"> </w:t>
            </w:r>
            <w:r w:rsidRPr="00CB53D1">
              <w:rPr>
                <w:b/>
                <w:sz w:val="18"/>
                <w:szCs w:val="18"/>
              </w:rPr>
              <w:t>do</w:t>
            </w:r>
            <w:r w:rsidRPr="00CB53D1">
              <w:rPr>
                <w:b/>
                <w:spacing w:val="-5"/>
                <w:sz w:val="18"/>
                <w:szCs w:val="18"/>
              </w:rPr>
              <w:t xml:space="preserve"> </w:t>
            </w:r>
            <w:r w:rsidRPr="00CB53D1">
              <w:rPr>
                <w:b/>
                <w:sz w:val="18"/>
                <w:szCs w:val="18"/>
              </w:rPr>
              <w:t>2030.</w:t>
            </w:r>
            <w:r w:rsidRPr="00CB53D1">
              <w:rPr>
                <w:b/>
                <w:spacing w:val="-7"/>
                <w:sz w:val="18"/>
                <w:szCs w:val="18"/>
              </w:rPr>
              <w:t xml:space="preserve"> </w:t>
            </w:r>
            <w:r w:rsidRPr="00CB53D1">
              <w:rPr>
                <w:b/>
                <w:sz w:val="18"/>
                <w:szCs w:val="18"/>
              </w:rPr>
              <w:t>s</w:t>
            </w:r>
            <w:r w:rsidRPr="00CB53D1">
              <w:rPr>
                <w:b/>
                <w:spacing w:val="-5"/>
                <w:sz w:val="18"/>
                <w:szCs w:val="18"/>
              </w:rPr>
              <w:t xml:space="preserve"> </w:t>
            </w:r>
            <w:r w:rsidRPr="00CB53D1">
              <w:rPr>
                <w:b/>
                <w:sz w:val="18"/>
                <w:szCs w:val="18"/>
              </w:rPr>
              <w:t>pogledom</w:t>
            </w:r>
            <w:r w:rsidRPr="00CB53D1">
              <w:rPr>
                <w:b/>
                <w:spacing w:val="-7"/>
                <w:sz w:val="18"/>
                <w:szCs w:val="18"/>
              </w:rPr>
              <w:t xml:space="preserve"> </w:t>
            </w:r>
            <w:r w:rsidRPr="00CB53D1">
              <w:rPr>
                <w:b/>
                <w:sz w:val="18"/>
                <w:szCs w:val="18"/>
              </w:rPr>
              <w:t>na</w:t>
            </w:r>
            <w:r w:rsidRPr="00CB53D1">
              <w:rPr>
                <w:b/>
                <w:spacing w:val="-7"/>
                <w:sz w:val="18"/>
                <w:szCs w:val="18"/>
              </w:rPr>
              <w:t xml:space="preserve"> </w:t>
            </w:r>
            <w:r w:rsidRPr="00CB53D1">
              <w:rPr>
                <w:b/>
                <w:sz w:val="18"/>
                <w:szCs w:val="18"/>
              </w:rPr>
              <w:t>2050.</w:t>
            </w:r>
            <w:r w:rsidRPr="00CB53D1">
              <w:rPr>
                <w:b/>
                <w:spacing w:val="-8"/>
                <w:sz w:val="18"/>
                <w:szCs w:val="18"/>
              </w:rPr>
              <w:t xml:space="preserve"> </w:t>
            </w:r>
            <w:r w:rsidRPr="00CB53D1">
              <w:rPr>
                <w:b/>
                <w:sz w:val="18"/>
                <w:szCs w:val="18"/>
              </w:rPr>
              <w:t>godinu</w:t>
            </w:r>
            <w:r w:rsidRPr="00CB53D1">
              <w:rPr>
                <w:b/>
                <w:spacing w:val="-5"/>
                <w:sz w:val="18"/>
                <w:szCs w:val="18"/>
              </w:rPr>
              <w:t xml:space="preserve"> </w:t>
            </w:r>
            <w:r w:rsidRPr="00CB53D1">
              <w:rPr>
                <w:b/>
                <w:sz w:val="18"/>
                <w:szCs w:val="18"/>
              </w:rPr>
              <w:t>(NN</w:t>
            </w:r>
            <w:r w:rsidRPr="00CB53D1">
              <w:rPr>
                <w:b/>
                <w:spacing w:val="-4"/>
                <w:sz w:val="18"/>
                <w:szCs w:val="18"/>
              </w:rPr>
              <w:t xml:space="preserve"> </w:t>
            </w:r>
            <w:r w:rsidRPr="00CB53D1">
              <w:rPr>
                <w:b/>
                <w:spacing w:val="-2"/>
                <w:sz w:val="18"/>
                <w:szCs w:val="18"/>
              </w:rPr>
              <w:t>63/21)</w:t>
            </w:r>
          </w:p>
        </w:tc>
      </w:tr>
      <w:tr w:rsidR="00412EDF" w:rsidRPr="00CB53D1" w14:paraId="39D8CF9B" w14:textId="77777777">
        <w:trPr>
          <w:trHeight w:val="4000"/>
        </w:trPr>
        <w:tc>
          <w:tcPr>
            <w:tcW w:w="13997" w:type="dxa"/>
            <w:gridSpan w:val="2"/>
            <w:tcBorders>
              <w:bottom w:val="double" w:sz="4" w:space="0" w:color="000000"/>
            </w:tcBorders>
          </w:tcPr>
          <w:p w14:paraId="417B2400" w14:textId="4B5EEB98" w:rsidR="00412EDF" w:rsidRPr="00CB53D1" w:rsidRDefault="00452CBA" w:rsidP="005D4881">
            <w:pPr>
              <w:pStyle w:val="TableParagraph"/>
              <w:spacing w:before="43" w:line="276" w:lineRule="auto"/>
              <w:ind w:left="108" w:right="93"/>
              <w:jc w:val="both"/>
              <w:rPr>
                <w:sz w:val="18"/>
                <w:szCs w:val="18"/>
              </w:rPr>
            </w:pPr>
            <w:r w:rsidRPr="00CB53D1">
              <w:rPr>
                <w:sz w:val="18"/>
                <w:szCs w:val="18"/>
              </w:rPr>
              <w:t>Ovaj strateški dokument postavlja put za tranziciju prema održivom konkurentnom gospodarstvu, u kojem se gospodarski rast ostvaruje uz male emisije stakleničkih plinova.</w:t>
            </w:r>
            <w:r w:rsidRPr="00CB53D1">
              <w:rPr>
                <w:spacing w:val="-8"/>
                <w:sz w:val="18"/>
                <w:szCs w:val="18"/>
              </w:rPr>
              <w:t xml:space="preserve"> </w:t>
            </w:r>
            <w:r w:rsidRPr="00CB53D1">
              <w:rPr>
                <w:sz w:val="18"/>
                <w:szCs w:val="18"/>
              </w:rPr>
              <w:t>Ciljevi</w:t>
            </w:r>
            <w:r w:rsidRPr="00CB53D1">
              <w:rPr>
                <w:spacing w:val="-6"/>
                <w:sz w:val="18"/>
                <w:szCs w:val="18"/>
              </w:rPr>
              <w:t xml:space="preserve"> </w:t>
            </w:r>
            <w:r w:rsidRPr="00CB53D1">
              <w:rPr>
                <w:sz w:val="18"/>
                <w:szCs w:val="18"/>
              </w:rPr>
              <w:t>smanjenja</w:t>
            </w:r>
            <w:r w:rsidRPr="00CB53D1">
              <w:rPr>
                <w:spacing w:val="-6"/>
                <w:sz w:val="18"/>
                <w:szCs w:val="18"/>
              </w:rPr>
              <w:t xml:space="preserve"> </w:t>
            </w:r>
            <w:r w:rsidRPr="00CB53D1">
              <w:rPr>
                <w:sz w:val="18"/>
                <w:szCs w:val="18"/>
              </w:rPr>
              <w:t>emisije</w:t>
            </w:r>
            <w:r w:rsidRPr="00CB53D1">
              <w:rPr>
                <w:spacing w:val="-5"/>
                <w:sz w:val="18"/>
                <w:szCs w:val="18"/>
              </w:rPr>
              <w:t xml:space="preserve"> </w:t>
            </w:r>
            <w:r w:rsidRPr="00CB53D1">
              <w:rPr>
                <w:sz w:val="18"/>
                <w:szCs w:val="18"/>
              </w:rPr>
              <w:t>stakleničkih</w:t>
            </w:r>
            <w:r w:rsidRPr="00CB53D1">
              <w:rPr>
                <w:spacing w:val="-6"/>
                <w:sz w:val="18"/>
                <w:szCs w:val="18"/>
              </w:rPr>
              <w:t xml:space="preserve"> </w:t>
            </w:r>
            <w:r w:rsidRPr="00CB53D1">
              <w:rPr>
                <w:sz w:val="18"/>
                <w:szCs w:val="18"/>
              </w:rPr>
              <w:t>plinova</w:t>
            </w:r>
            <w:r w:rsidRPr="00CB53D1">
              <w:rPr>
                <w:spacing w:val="-8"/>
                <w:sz w:val="18"/>
                <w:szCs w:val="18"/>
              </w:rPr>
              <w:t xml:space="preserve"> </w:t>
            </w:r>
            <w:r w:rsidRPr="00CB53D1">
              <w:rPr>
                <w:sz w:val="18"/>
                <w:szCs w:val="18"/>
              </w:rPr>
              <w:t>do</w:t>
            </w:r>
            <w:r w:rsidRPr="00CB53D1">
              <w:rPr>
                <w:spacing w:val="-9"/>
                <w:sz w:val="18"/>
                <w:szCs w:val="18"/>
              </w:rPr>
              <w:t xml:space="preserve"> </w:t>
            </w:r>
            <w:r w:rsidRPr="00CB53D1">
              <w:rPr>
                <w:sz w:val="18"/>
                <w:szCs w:val="18"/>
              </w:rPr>
              <w:t>2030.</w:t>
            </w:r>
            <w:r w:rsidRPr="00CB53D1">
              <w:rPr>
                <w:spacing w:val="-8"/>
                <w:sz w:val="18"/>
                <w:szCs w:val="18"/>
              </w:rPr>
              <w:t xml:space="preserve"> </w:t>
            </w:r>
            <w:r w:rsidRPr="00CB53D1">
              <w:rPr>
                <w:sz w:val="18"/>
                <w:szCs w:val="18"/>
              </w:rPr>
              <w:t>i</w:t>
            </w:r>
            <w:r w:rsidRPr="00CB53D1">
              <w:rPr>
                <w:spacing w:val="-8"/>
                <w:sz w:val="18"/>
                <w:szCs w:val="18"/>
              </w:rPr>
              <w:t xml:space="preserve"> </w:t>
            </w:r>
            <w:r w:rsidRPr="00CB53D1">
              <w:rPr>
                <w:sz w:val="18"/>
                <w:szCs w:val="18"/>
              </w:rPr>
              <w:t>2050.</w:t>
            </w:r>
            <w:r w:rsidRPr="00CB53D1">
              <w:rPr>
                <w:spacing w:val="-8"/>
                <w:sz w:val="18"/>
                <w:szCs w:val="18"/>
              </w:rPr>
              <w:t xml:space="preserve"> </w:t>
            </w:r>
            <w:r w:rsidRPr="00CB53D1">
              <w:rPr>
                <w:sz w:val="18"/>
                <w:szCs w:val="18"/>
              </w:rPr>
              <w:t>godine</w:t>
            </w:r>
            <w:r w:rsidRPr="00CB53D1">
              <w:rPr>
                <w:spacing w:val="-7"/>
                <w:sz w:val="18"/>
                <w:szCs w:val="18"/>
              </w:rPr>
              <w:t xml:space="preserve"> </w:t>
            </w:r>
            <w:r w:rsidRPr="00CB53D1">
              <w:rPr>
                <w:sz w:val="18"/>
                <w:szCs w:val="18"/>
              </w:rPr>
              <w:t>provodit</w:t>
            </w:r>
            <w:r w:rsidRPr="00CB53D1">
              <w:rPr>
                <w:spacing w:val="-6"/>
                <w:sz w:val="18"/>
                <w:szCs w:val="18"/>
              </w:rPr>
              <w:t xml:space="preserve"> </w:t>
            </w:r>
            <w:r w:rsidRPr="00CB53D1">
              <w:rPr>
                <w:sz w:val="18"/>
                <w:szCs w:val="18"/>
              </w:rPr>
              <w:t>će</w:t>
            </w:r>
            <w:r w:rsidRPr="00CB53D1">
              <w:rPr>
                <w:spacing w:val="-7"/>
                <w:sz w:val="18"/>
                <w:szCs w:val="18"/>
              </w:rPr>
              <w:t xml:space="preserve"> </w:t>
            </w:r>
            <w:r w:rsidRPr="00CB53D1">
              <w:rPr>
                <w:sz w:val="18"/>
                <w:szCs w:val="18"/>
              </w:rPr>
              <w:t>se</w:t>
            </w:r>
            <w:r w:rsidRPr="00CB53D1">
              <w:rPr>
                <w:spacing w:val="-7"/>
                <w:sz w:val="18"/>
                <w:szCs w:val="18"/>
              </w:rPr>
              <w:t xml:space="preserve"> </w:t>
            </w:r>
            <w:r w:rsidRPr="00CB53D1">
              <w:rPr>
                <w:sz w:val="18"/>
                <w:szCs w:val="18"/>
              </w:rPr>
              <w:t>u</w:t>
            </w:r>
            <w:r w:rsidRPr="00CB53D1">
              <w:rPr>
                <w:spacing w:val="-8"/>
                <w:sz w:val="18"/>
                <w:szCs w:val="18"/>
              </w:rPr>
              <w:t xml:space="preserve"> </w:t>
            </w:r>
            <w:r w:rsidRPr="00CB53D1">
              <w:rPr>
                <w:sz w:val="18"/>
                <w:szCs w:val="18"/>
              </w:rPr>
              <w:t>Republici</w:t>
            </w:r>
            <w:r w:rsidRPr="00CB53D1">
              <w:rPr>
                <w:spacing w:val="-5"/>
                <w:sz w:val="18"/>
                <w:szCs w:val="18"/>
              </w:rPr>
              <w:t xml:space="preserve"> </w:t>
            </w:r>
            <w:r w:rsidRPr="00CB53D1">
              <w:rPr>
                <w:sz w:val="18"/>
                <w:szCs w:val="18"/>
              </w:rPr>
              <w:t>Hrvatskoj</w:t>
            </w:r>
            <w:r w:rsidRPr="00CB53D1">
              <w:rPr>
                <w:spacing w:val="-8"/>
                <w:sz w:val="18"/>
                <w:szCs w:val="18"/>
              </w:rPr>
              <w:t xml:space="preserve"> </w:t>
            </w:r>
            <w:r w:rsidRPr="00CB53D1">
              <w:rPr>
                <w:sz w:val="18"/>
                <w:szCs w:val="18"/>
              </w:rPr>
              <w:t>u</w:t>
            </w:r>
            <w:r w:rsidRPr="00CB53D1">
              <w:rPr>
                <w:spacing w:val="-8"/>
                <w:sz w:val="18"/>
                <w:szCs w:val="18"/>
              </w:rPr>
              <w:t xml:space="preserve"> </w:t>
            </w:r>
            <w:r w:rsidRPr="00CB53D1">
              <w:rPr>
                <w:sz w:val="18"/>
                <w:szCs w:val="18"/>
              </w:rPr>
              <w:t>okviru</w:t>
            </w:r>
            <w:r w:rsidRPr="00CB53D1">
              <w:rPr>
                <w:spacing w:val="-2"/>
                <w:sz w:val="18"/>
                <w:szCs w:val="18"/>
              </w:rPr>
              <w:t xml:space="preserve"> </w:t>
            </w:r>
            <w:r w:rsidRPr="00CB53D1">
              <w:rPr>
                <w:sz w:val="18"/>
                <w:szCs w:val="18"/>
              </w:rPr>
              <w:t>političkog</w:t>
            </w:r>
            <w:r w:rsidRPr="00CB53D1">
              <w:rPr>
                <w:spacing w:val="-7"/>
                <w:sz w:val="18"/>
                <w:szCs w:val="18"/>
              </w:rPr>
              <w:t xml:space="preserve"> </w:t>
            </w:r>
            <w:r w:rsidRPr="00CB53D1">
              <w:rPr>
                <w:sz w:val="18"/>
                <w:szCs w:val="18"/>
              </w:rPr>
              <w:t>okvira</w:t>
            </w:r>
            <w:r w:rsidRPr="00CB53D1">
              <w:rPr>
                <w:spacing w:val="-10"/>
                <w:sz w:val="18"/>
                <w:szCs w:val="18"/>
              </w:rPr>
              <w:t xml:space="preserve"> </w:t>
            </w:r>
            <w:r w:rsidRPr="00CB53D1">
              <w:rPr>
                <w:sz w:val="18"/>
                <w:szCs w:val="18"/>
              </w:rPr>
              <w:t>koji</w:t>
            </w:r>
            <w:r w:rsidRPr="00CB53D1">
              <w:rPr>
                <w:spacing w:val="-8"/>
                <w:sz w:val="18"/>
                <w:szCs w:val="18"/>
              </w:rPr>
              <w:t xml:space="preserve"> </w:t>
            </w:r>
            <w:r w:rsidRPr="00CB53D1">
              <w:rPr>
                <w:sz w:val="18"/>
                <w:szCs w:val="18"/>
              </w:rPr>
              <w:t>je</w:t>
            </w:r>
            <w:r w:rsidRPr="00CB53D1">
              <w:rPr>
                <w:spacing w:val="-5"/>
                <w:sz w:val="18"/>
                <w:szCs w:val="18"/>
              </w:rPr>
              <w:t xml:space="preserve"> </w:t>
            </w:r>
            <w:r w:rsidRPr="00CB53D1">
              <w:rPr>
                <w:sz w:val="18"/>
                <w:szCs w:val="18"/>
              </w:rPr>
              <w:t>usvojila</w:t>
            </w:r>
            <w:r w:rsidRPr="00CB53D1">
              <w:rPr>
                <w:spacing w:val="-6"/>
                <w:sz w:val="18"/>
                <w:szCs w:val="18"/>
              </w:rPr>
              <w:t xml:space="preserve"> </w:t>
            </w:r>
            <w:r w:rsidRPr="00CB53D1">
              <w:rPr>
                <w:sz w:val="18"/>
                <w:szCs w:val="18"/>
              </w:rPr>
              <w:t>Europska</w:t>
            </w:r>
            <w:r w:rsidRPr="00CB53D1">
              <w:rPr>
                <w:spacing w:val="-8"/>
                <w:sz w:val="18"/>
                <w:szCs w:val="18"/>
              </w:rPr>
              <w:t xml:space="preserve"> </w:t>
            </w:r>
            <w:r w:rsidRPr="00CB53D1">
              <w:rPr>
                <w:sz w:val="18"/>
                <w:szCs w:val="18"/>
              </w:rPr>
              <w:t>unija. Nova</w:t>
            </w:r>
            <w:r w:rsidRPr="00CB53D1">
              <w:rPr>
                <w:spacing w:val="-13"/>
                <w:sz w:val="18"/>
                <w:szCs w:val="18"/>
              </w:rPr>
              <w:t xml:space="preserve"> </w:t>
            </w:r>
            <w:r w:rsidRPr="00CB53D1">
              <w:rPr>
                <w:sz w:val="18"/>
                <w:szCs w:val="18"/>
              </w:rPr>
              <w:t>strategija</w:t>
            </w:r>
            <w:r w:rsidRPr="00CB53D1">
              <w:rPr>
                <w:spacing w:val="-11"/>
                <w:sz w:val="18"/>
                <w:szCs w:val="18"/>
              </w:rPr>
              <w:t xml:space="preserve"> </w:t>
            </w:r>
            <w:r w:rsidRPr="00CB53D1">
              <w:rPr>
                <w:sz w:val="18"/>
                <w:szCs w:val="18"/>
              </w:rPr>
              <w:t>rasta</w:t>
            </w:r>
            <w:r w:rsidRPr="00CB53D1">
              <w:rPr>
                <w:spacing w:val="-10"/>
                <w:sz w:val="18"/>
                <w:szCs w:val="18"/>
              </w:rPr>
              <w:t xml:space="preserve"> </w:t>
            </w:r>
            <w:r w:rsidRPr="00CB53D1">
              <w:rPr>
                <w:sz w:val="18"/>
                <w:szCs w:val="18"/>
              </w:rPr>
              <w:t>EU</w:t>
            </w:r>
            <w:r w:rsidRPr="00CB53D1">
              <w:rPr>
                <w:spacing w:val="-12"/>
                <w:sz w:val="18"/>
                <w:szCs w:val="18"/>
              </w:rPr>
              <w:t xml:space="preserve"> </w:t>
            </w:r>
            <w:r w:rsidRPr="00CB53D1">
              <w:rPr>
                <w:sz w:val="18"/>
                <w:szCs w:val="18"/>
              </w:rPr>
              <w:t>formulirana</w:t>
            </w:r>
            <w:r w:rsidRPr="00CB53D1">
              <w:rPr>
                <w:spacing w:val="-10"/>
                <w:sz w:val="18"/>
                <w:szCs w:val="18"/>
              </w:rPr>
              <w:t xml:space="preserve"> </w:t>
            </w:r>
            <w:r w:rsidRPr="00CB53D1">
              <w:rPr>
                <w:sz w:val="18"/>
                <w:szCs w:val="18"/>
              </w:rPr>
              <w:t>kroz</w:t>
            </w:r>
            <w:r w:rsidRPr="00CB53D1">
              <w:rPr>
                <w:spacing w:val="-13"/>
                <w:sz w:val="18"/>
                <w:szCs w:val="18"/>
              </w:rPr>
              <w:t xml:space="preserve"> </w:t>
            </w:r>
            <w:r w:rsidRPr="00CB53D1">
              <w:rPr>
                <w:sz w:val="18"/>
                <w:szCs w:val="18"/>
              </w:rPr>
              <w:t>Europski</w:t>
            </w:r>
            <w:r w:rsidRPr="00CB53D1">
              <w:rPr>
                <w:spacing w:val="-11"/>
                <w:sz w:val="18"/>
                <w:szCs w:val="18"/>
              </w:rPr>
              <w:t xml:space="preserve"> </w:t>
            </w:r>
            <w:r w:rsidRPr="00CB53D1">
              <w:rPr>
                <w:sz w:val="18"/>
                <w:szCs w:val="18"/>
              </w:rPr>
              <w:t>zeleni</w:t>
            </w:r>
            <w:r w:rsidRPr="00CB53D1">
              <w:rPr>
                <w:spacing w:val="-11"/>
                <w:sz w:val="18"/>
                <w:szCs w:val="18"/>
              </w:rPr>
              <w:t xml:space="preserve"> </w:t>
            </w:r>
            <w:r w:rsidRPr="00CB53D1">
              <w:rPr>
                <w:sz w:val="18"/>
                <w:szCs w:val="18"/>
              </w:rPr>
              <w:t>plan</w:t>
            </w:r>
            <w:r w:rsidRPr="00CB53D1">
              <w:rPr>
                <w:spacing w:val="-11"/>
                <w:sz w:val="18"/>
                <w:szCs w:val="18"/>
              </w:rPr>
              <w:t xml:space="preserve"> </w:t>
            </w:r>
            <w:r w:rsidRPr="00CB53D1">
              <w:rPr>
                <w:sz w:val="18"/>
                <w:szCs w:val="18"/>
              </w:rPr>
              <w:t>postavlja</w:t>
            </w:r>
            <w:r w:rsidRPr="00CB53D1">
              <w:rPr>
                <w:spacing w:val="-11"/>
                <w:sz w:val="18"/>
                <w:szCs w:val="18"/>
              </w:rPr>
              <w:t xml:space="preserve"> </w:t>
            </w:r>
            <w:r w:rsidRPr="00CB53D1">
              <w:rPr>
                <w:sz w:val="18"/>
                <w:szCs w:val="18"/>
              </w:rPr>
              <w:t>cilj</w:t>
            </w:r>
            <w:r w:rsidRPr="00CB53D1">
              <w:rPr>
                <w:spacing w:val="-10"/>
                <w:sz w:val="18"/>
                <w:szCs w:val="18"/>
              </w:rPr>
              <w:t xml:space="preserve"> </w:t>
            </w:r>
            <w:r w:rsidRPr="00CB53D1">
              <w:rPr>
                <w:sz w:val="18"/>
                <w:szCs w:val="18"/>
              </w:rPr>
              <w:t>preobrazbe</w:t>
            </w:r>
            <w:r w:rsidRPr="00CB53D1">
              <w:rPr>
                <w:spacing w:val="-12"/>
                <w:sz w:val="18"/>
                <w:szCs w:val="18"/>
              </w:rPr>
              <w:t xml:space="preserve"> </w:t>
            </w:r>
            <w:r w:rsidRPr="00CB53D1">
              <w:rPr>
                <w:sz w:val="18"/>
                <w:szCs w:val="18"/>
              </w:rPr>
              <w:t>u</w:t>
            </w:r>
            <w:r w:rsidRPr="00CB53D1">
              <w:rPr>
                <w:spacing w:val="-13"/>
                <w:sz w:val="18"/>
                <w:szCs w:val="18"/>
              </w:rPr>
              <w:t xml:space="preserve"> </w:t>
            </w:r>
            <w:r w:rsidRPr="00CB53D1">
              <w:rPr>
                <w:sz w:val="18"/>
                <w:szCs w:val="18"/>
              </w:rPr>
              <w:t>pravedno</w:t>
            </w:r>
            <w:r w:rsidRPr="00CB53D1">
              <w:rPr>
                <w:spacing w:val="-9"/>
                <w:sz w:val="18"/>
                <w:szCs w:val="18"/>
              </w:rPr>
              <w:t xml:space="preserve"> </w:t>
            </w:r>
            <w:r w:rsidRPr="00CB53D1">
              <w:rPr>
                <w:sz w:val="18"/>
                <w:szCs w:val="18"/>
              </w:rPr>
              <w:t>i</w:t>
            </w:r>
            <w:r w:rsidRPr="00CB53D1">
              <w:rPr>
                <w:spacing w:val="-13"/>
                <w:sz w:val="18"/>
                <w:szCs w:val="18"/>
              </w:rPr>
              <w:t xml:space="preserve"> </w:t>
            </w:r>
            <w:r w:rsidRPr="00CB53D1">
              <w:rPr>
                <w:sz w:val="18"/>
                <w:szCs w:val="18"/>
              </w:rPr>
              <w:t>prosperitetno</w:t>
            </w:r>
            <w:r w:rsidRPr="00CB53D1">
              <w:rPr>
                <w:spacing w:val="-11"/>
                <w:sz w:val="18"/>
                <w:szCs w:val="18"/>
              </w:rPr>
              <w:t xml:space="preserve"> </w:t>
            </w:r>
            <w:r w:rsidRPr="00CB53D1">
              <w:rPr>
                <w:sz w:val="18"/>
                <w:szCs w:val="18"/>
              </w:rPr>
              <w:t>društvo</w:t>
            </w:r>
            <w:r w:rsidRPr="00CB53D1">
              <w:rPr>
                <w:spacing w:val="-11"/>
                <w:sz w:val="18"/>
                <w:szCs w:val="18"/>
              </w:rPr>
              <w:t xml:space="preserve"> </w:t>
            </w:r>
            <w:r w:rsidRPr="00CB53D1">
              <w:rPr>
                <w:sz w:val="18"/>
                <w:szCs w:val="18"/>
              </w:rPr>
              <w:t>s</w:t>
            </w:r>
            <w:r w:rsidRPr="00CB53D1">
              <w:rPr>
                <w:spacing w:val="-9"/>
                <w:sz w:val="18"/>
                <w:szCs w:val="18"/>
              </w:rPr>
              <w:t xml:space="preserve"> </w:t>
            </w:r>
            <w:r w:rsidRPr="00CB53D1">
              <w:rPr>
                <w:sz w:val="18"/>
                <w:szCs w:val="18"/>
              </w:rPr>
              <w:t>modernim,</w:t>
            </w:r>
            <w:r w:rsidRPr="00CB53D1">
              <w:rPr>
                <w:spacing w:val="-11"/>
                <w:sz w:val="18"/>
                <w:szCs w:val="18"/>
              </w:rPr>
              <w:t xml:space="preserve"> </w:t>
            </w:r>
            <w:r w:rsidRPr="00CB53D1">
              <w:rPr>
                <w:sz w:val="18"/>
                <w:szCs w:val="18"/>
              </w:rPr>
              <w:t>resursno</w:t>
            </w:r>
            <w:r w:rsidRPr="00CB53D1">
              <w:rPr>
                <w:spacing w:val="-9"/>
                <w:sz w:val="18"/>
                <w:szCs w:val="18"/>
              </w:rPr>
              <w:t xml:space="preserve"> </w:t>
            </w:r>
            <w:r w:rsidRPr="00CB53D1">
              <w:rPr>
                <w:sz w:val="18"/>
                <w:szCs w:val="18"/>
              </w:rPr>
              <w:t>učinkovitim</w:t>
            </w:r>
            <w:r w:rsidRPr="00CB53D1">
              <w:rPr>
                <w:spacing w:val="-10"/>
                <w:sz w:val="18"/>
                <w:szCs w:val="18"/>
              </w:rPr>
              <w:t xml:space="preserve"> </w:t>
            </w:r>
            <w:r w:rsidRPr="00CB53D1">
              <w:rPr>
                <w:sz w:val="18"/>
                <w:szCs w:val="18"/>
              </w:rPr>
              <w:t>i</w:t>
            </w:r>
            <w:r w:rsidRPr="00CB53D1">
              <w:rPr>
                <w:spacing w:val="-11"/>
                <w:sz w:val="18"/>
                <w:szCs w:val="18"/>
              </w:rPr>
              <w:t xml:space="preserve"> </w:t>
            </w:r>
            <w:r w:rsidRPr="00CB53D1">
              <w:rPr>
                <w:sz w:val="18"/>
                <w:szCs w:val="18"/>
              </w:rPr>
              <w:t>konkurentnim gospodarstvom u kojem 2050. godine</w:t>
            </w:r>
            <w:r w:rsidRPr="00CB53D1">
              <w:rPr>
                <w:spacing w:val="40"/>
                <w:sz w:val="18"/>
                <w:szCs w:val="18"/>
              </w:rPr>
              <w:t xml:space="preserve"> </w:t>
            </w:r>
            <w:r w:rsidRPr="00CB53D1">
              <w:rPr>
                <w:sz w:val="18"/>
                <w:szCs w:val="18"/>
              </w:rPr>
              <w:t xml:space="preserve">neće biti neto emisija stakleničkih plinova. </w:t>
            </w:r>
            <w:r w:rsidR="00685415" w:rsidRPr="00CB53D1">
              <w:rPr>
                <w:sz w:val="18"/>
                <w:szCs w:val="18"/>
              </w:rPr>
              <w:t>S</w:t>
            </w:r>
            <w:r w:rsidRPr="00CB53D1">
              <w:rPr>
                <w:sz w:val="18"/>
                <w:szCs w:val="18"/>
              </w:rPr>
              <w:t xml:space="preserve">trategija </w:t>
            </w:r>
            <w:r w:rsidR="00685415" w:rsidRPr="00CB53D1">
              <w:rPr>
                <w:sz w:val="18"/>
                <w:szCs w:val="18"/>
              </w:rPr>
              <w:t xml:space="preserve">niskougljičnog razvoja </w:t>
            </w:r>
            <w:r w:rsidRPr="00CB53D1">
              <w:rPr>
                <w:sz w:val="18"/>
                <w:szCs w:val="18"/>
              </w:rPr>
              <w:t>odnosi se na sve sektore gospodarstva i ljudske aktivnosti, a osobit naglasak je na energetici, industriji, prometu, poljoprivredi, šumarstvu i gospodarenju otpadom.</w:t>
            </w:r>
          </w:p>
          <w:p w14:paraId="2C20EF57" w14:textId="5648387E" w:rsidR="00412EDF" w:rsidRPr="00CB53D1" w:rsidRDefault="00E33142" w:rsidP="005D4881">
            <w:pPr>
              <w:pStyle w:val="TableParagraph"/>
              <w:spacing w:before="38" w:line="276" w:lineRule="auto"/>
              <w:ind w:left="108" w:right="91"/>
              <w:jc w:val="both"/>
              <w:rPr>
                <w:sz w:val="18"/>
                <w:szCs w:val="18"/>
              </w:rPr>
            </w:pPr>
            <w:r w:rsidRPr="00CB53D1">
              <w:rPr>
                <w:sz w:val="18"/>
                <w:szCs w:val="18"/>
              </w:rPr>
              <w:t>Strategija niskougljičnog razvoja</w:t>
            </w:r>
            <w:r w:rsidR="00452CBA" w:rsidRPr="00CB53D1">
              <w:rPr>
                <w:sz w:val="18"/>
                <w:szCs w:val="18"/>
              </w:rPr>
              <w:t xml:space="preserve"> postavlja sljedeće opće ciljeve: 1. Postizanje održivog razvoja temeljenog na znanju i konkurentnom gospodarstvu s niskom razinom ugljika i učinkovitim</w:t>
            </w:r>
            <w:r w:rsidR="00452CBA" w:rsidRPr="00CB53D1">
              <w:rPr>
                <w:spacing w:val="-15"/>
                <w:sz w:val="18"/>
                <w:szCs w:val="18"/>
              </w:rPr>
              <w:t xml:space="preserve"> </w:t>
            </w:r>
            <w:r w:rsidR="00452CBA" w:rsidRPr="00CB53D1">
              <w:rPr>
                <w:sz w:val="18"/>
                <w:szCs w:val="18"/>
              </w:rPr>
              <w:t>korištenjem</w:t>
            </w:r>
            <w:r w:rsidR="00452CBA" w:rsidRPr="00CB53D1">
              <w:rPr>
                <w:spacing w:val="-16"/>
                <w:sz w:val="18"/>
                <w:szCs w:val="18"/>
              </w:rPr>
              <w:t xml:space="preserve"> </w:t>
            </w:r>
            <w:r w:rsidR="00452CBA" w:rsidRPr="00CB53D1">
              <w:rPr>
                <w:sz w:val="18"/>
                <w:szCs w:val="18"/>
              </w:rPr>
              <w:t>resursa,</w:t>
            </w:r>
            <w:r w:rsidR="00452CBA" w:rsidRPr="00CB53D1">
              <w:rPr>
                <w:spacing w:val="-15"/>
                <w:sz w:val="18"/>
                <w:szCs w:val="18"/>
              </w:rPr>
              <w:t xml:space="preserve"> </w:t>
            </w:r>
            <w:r w:rsidR="00452CBA" w:rsidRPr="00CB53D1">
              <w:rPr>
                <w:sz w:val="18"/>
                <w:szCs w:val="18"/>
              </w:rPr>
              <w:t>2.</w:t>
            </w:r>
            <w:r w:rsidR="00452CBA" w:rsidRPr="00CB53D1">
              <w:rPr>
                <w:spacing w:val="-14"/>
                <w:sz w:val="18"/>
                <w:szCs w:val="18"/>
              </w:rPr>
              <w:t xml:space="preserve"> </w:t>
            </w:r>
            <w:r w:rsidR="00452CBA" w:rsidRPr="00CB53D1">
              <w:rPr>
                <w:sz w:val="18"/>
                <w:szCs w:val="18"/>
              </w:rPr>
              <w:t>Povećanje</w:t>
            </w:r>
            <w:r w:rsidR="00452CBA" w:rsidRPr="00CB53D1">
              <w:rPr>
                <w:spacing w:val="-14"/>
                <w:sz w:val="18"/>
                <w:szCs w:val="18"/>
              </w:rPr>
              <w:t xml:space="preserve"> </w:t>
            </w:r>
            <w:r w:rsidR="00452CBA" w:rsidRPr="00CB53D1">
              <w:rPr>
                <w:sz w:val="18"/>
                <w:szCs w:val="18"/>
              </w:rPr>
              <w:t>sigurnosti</w:t>
            </w:r>
            <w:r w:rsidR="00452CBA" w:rsidRPr="00CB53D1">
              <w:rPr>
                <w:spacing w:val="-17"/>
                <w:sz w:val="18"/>
                <w:szCs w:val="18"/>
              </w:rPr>
              <w:t xml:space="preserve"> </w:t>
            </w:r>
            <w:r w:rsidR="00452CBA" w:rsidRPr="00CB53D1">
              <w:rPr>
                <w:sz w:val="18"/>
                <w:szCs w:val="18"/>
              </w:rPr>
              <w:t>opskrbe</w:t>
            </w:r>
            <w:r w:rsidR="00452CBA" w:rsidRPr="00CB53D1">
              <w:rPr>
                <w:spacing w:val="-16"/>
                <w:sz w:val="18"/>
                <w:szCs w:val="18"/>
              </w:rPr>
              <w:t xml:space="preserve"> </w:t>
            </w:r>
            <w:r w:rsidR="00452CBA" w:rsidRPr="00CB53D1">
              <w:rPr>
                <w:sz w:val="18"/>
                <w:szCs w:val="18"/>
              </w:rPr>
              <w:t>energijom,</w:t>
            </w:r>
            <w:r w:rsidR="00452CBA" w:rsidRPr="00CB53D1">
              <w:rPr>
                <w:spacing w:val="-17"/>
                <w:sz w:val="18"/>
                <w:szCs w:val="18"/>
              </w:rPr>
              <w:t xml:space="preserve"> </w:t>
            </w:r>
            <w:r w:rsidR="00452CBA" w:rsidRPr="00CB53D1">
              <w:rPr>
                <w:sz w:val="18"/>
                <w:szCs w:val="18"/>
              </w:rPr>
              <w:t>održivost</w:t>
            </w:r>
            <w:r w:rsidR="00452CBA" w:rsidRPr="00CB53D1">
              <w:rPr>
                <w:spacing w:val="-14"/>
                <w:sz w:val="18"/>
                <w:szCs w:val="18"/>
              </w:rPr>
              <w:t xml:space="preserve"> </w:t>
            </w:r>
            <w:r w:rsidR="00452CBA" w:rsidRPr="00CB53D1">
              <w:rPr>
                <w:sz w:val="18"/>
                <w:szCs w:val="18"/>
              </w:rPr>
              <w:t>energetske</w:t>
            </w:r>
            <w:r w:rsidR="00452CBA" w:rsidRPr="00CB53D1">
              <w:rPr>
                <w:spacing w:val="-16"/>
                <w:sz w:val="18"/>
                <w:szCs w:val="18"/>
              </w:rPr>
              <w:t xml:space="preserve"> </w:t>
            </w:r>
            <w:r w:rsidR="00452CBA" w:rsidRPr="00CB53D1">
              <w:rPr>
                <w:sz w:val="18"/>
                <w:szCs w:val="18"/>
              </w:rPr>
              <w:t>opskrbe,</w:t>
            </w:r>
            <w:r w:rsidR="00452CBA" w:rsidRPr="00CB53D1">
              <w:rPr>
                <w:spacing w:val="-17"/>
                <w:sz w:val="18"/>
                <w:szCs w:val="18"/>
              </w:rPr>
              <w:t xml:space="preserve"> </w:t>
            </w:r>
            <w:r w:rsidR="00452CBA" w:rsidRPr="00CB53D1">
              <w:rPr>
                <w:sz w:val="18"/>
                <w:szCs w:val="18"/>
              </w:rPr>
              <w:t>povećanje</w:t>
            </w:r>
            <w:r w:rsidR="00452CBA" w:rsidRPr="00CB53D1">
              <w:rPr>
                <w:spacing w:val="-16"/>
                <w:sz w:val="18"/>
                <w:szCs w:val="18"/>
              </w:rPr>
              <w:t xml:space="preserve"> </w:t>
            </w:r>
            <w:r w:rsidR="00452CBA" w:rsidRPr="00CB53D1">
              <w:rPr>
                <w:sz w:val="18"/>
                <w:szCs w:val="18"/>
              </w:rPr>
              <w:t>dostupnosti</w:t>
            </w:r>
            <w:r w:rsidR="00452CBA" w:rsidRPr="00CB53D1">
              <w:rPr>
                <w:spacing w:val="-14"/>
                <w:sz w:val="18"/>
                <w:szCs w:val="18"/>
              </w:rPr>
              <w:t xml:space="preserve"> </w:t>
            </w:r>
            <w:r w:rsidR="00452CBA" w:rsidRPr="00CB53D1">
              <w:rPr>
                <w:sz w:val="18"/>
                <w:szCs w:val="18"/>
              </w:rPr>
              <w:t>energije</w:t>
            </w:r>
            <w:r w:rsidR="00452CBA" w:rsidRPr="00CB53D1">
              <w:rPr>
                <w:spacing w:val="-14"/>
                <w:sz w:val="18"/>
                <w:szCs w:val="18"/>
              </w:rPr>
              <w:t xml:space="preserve"> </w:t>
            </w:r>
            <w:r w:rsidR="00452CBA" w:rsidRPr="00CB53D1">
              <w:rPr>
                <w:sz w:val="18"/>
                <w:szCs w:val="18"/>
              </w:rPr>
              <w:t>i</w:t>
            </w:r>
            <w:r w:rsidR="00452CBA" w:rsidRPr="00CB53D1">
              <w:rPr>
                <w:spacing w:val="-17"/>
                <w:sz w:val="18"/>
                <w:szCs w:val="18"/>
              </w:rPr>
              <w:t xml:space="preserve"> </w:t>
            </w:r>
            <w:r w:rsidR="00452CBA" w:rsidRPr="00CB53D1">
              <w:rPr>
                <w:sz w:val="18"/>
                <w:szCs w:val="18"/>
              </w:rPr>
              <w:t>smanjenje</w:t>
            </w:r>
            <w:r w:rsidR="00452CBA" w:rsidRPr="00CB53D1">
              <w:rPr>
                <w:spacing w:val="-16"/>
                <w:sz w:val="18"/>
                <w:szCs w:val="18"/>
              </w:rPr>
              <w:t xml:space="preserve"> </w:t>
            </w:r>
            <w:r w:rsidR="00452CBA" w:rsidRPr="00CB53D1">
              <w:rPr>
                <w:sz w:val="18"/>
                <w:szCs w:val="18"/>
              </w:rPr>
              <w:t>energetske</w:t>
            </w:r>
            <w:r w:rsidR="00452CBA" w:rsidRPr="00CB53D1">
              <w:rPr>
                <w:spacing w:val="-16"/>
                <w:sz w:val="18"/>
                <w:szCs w:val="18"/>
              </w:rPr>
              <w:t xml:space="preserve"> </w:t>
            </w:r>
            <w:r w:rsidR="00452CBA" w:rsidRPr="00CB53D1">
              <w:rPr>
                <w:sz w:val="18"/>
                <w:szCs w:val="18"/>
              </w:rPr>
              <w:t>ovisnosti,</w:t>
            </w:r>
          </w:p>
          <w:p w14:paraId="068AA032" w14:textId="77777777" w:rsidR="00412EDF" w:rsidRPr="00CB53D1" w:rsidRDefault="00452CBA" w:rsidP="005D4881">
            <w:pPr>
              <w:pStyle w:val="TableParagraph"/>
              <w:spacing w:line="278" w:lineRule="auto"/>
              <w:ind w:left="108" w:right="98"/>
              <w:jc w:val="both"/>
              <w:rPr>
                <w:sz w:val="18"/>
                <w:szCs w:val="18"/>
              </w:rPr>
            </w:pPr>
            <w:r w:rsidRPr="00CB53D1">
              <w:rPr>
                <w:sz w:val="18"/>
                <w:szCs w:val="18"/>
              </w:rPr>
              <w:t>3.</w:t>
            </w:r>
            <w:r w:rsidRPr="00CB53D1">
              <w:rPr>
                <w:spacing w:val="-7"/>
                <w:sz w:val="18"/>
                <w:szCs w:val="18"/>
              </w:rPr>
              <w:t xml:space="preserve"> </w:t>
            </w:r>
            <w:r w:rsidRPr="00CB53D1">
              <w:rPr>
                <w:sz w:val="18"/>
                <w:szCs w:val="18"/>
              </w:rPr>
              <w:t>Solidarnost</w:t>
            </w:r>
            <w:r w:rsidRPr="00CB53D1">
              <w:rPr>
                <w:spacing w:val="-7"/>
                <w:sz w:val="18"/>
                <w:szCs w:val="18"/>
              </w:rPr>
              <w:t xml:space="preserve"> </w:t>
            </w:r>
            <w:r w:rsidRPr="00CB53D1">
              <w:rPr>
                <w:sz w:val="18"/>
                <w:szCs w:val="18"/>
              </w:rPr>
              <w:t>izvršavanjem</w:t>
            </w:r>
            <w:r w:rsidRPr="00CB53D1">
              <w:rPr>
                <w:spacing w:val="-9"/>
                <w:sz w:val="18"/>
                <w:szCs w:val="18"/>
              </w:rPr>
              <w:t xml:space="preserve"> </w:t>
            </w:r>
            <w:r w:rsidRPr="00CB53D1">
              <w:rPr>
                <w:sz w:val="18"/>
                <w:szCs w:val="18"/>
              </w:rPr>
              <w:t>obveza</w:t>
            </w:r>
            <w:r w:rsidRPr="00CB53D1">
              <w:rPr>
                <w:spacing w:val="-12"/>
                <w:sz w:val="18"/>
                <w:szCs w:val="18"/>
              </w:rPr>
              <w:t xml:space="preserve"> </w:t>
            </w:r>
            <w:r w:rsidRPr="00CB53D1">
              <w:rPr>
                <w:sz w:val="18"/>
                <w:szCs w:val="18"/>
              </w:rPr>
              <w:t>Republike</w:t>
            </w:r>
            <w:r w:rsidRPr="00CB53D1">
              <w:rPr>
                <w:spacing w:val="-6"/>
                <w:sz w:val="18"/>
                <w:szCs w:val="18"/>
              </w:rPr>
              <w:t xml:space="preserve"> </w:t>
            </w:r>
            <w:r w:rsidRPr="00CB53D1">
              <w:rPr>
                <w:sz w:val="18"/>
                <w:szCs w:val="18"/>
              </w:rPr>
              <w:t>Hrvatske</w:t>
            </w:r>
            <w:r w:rsidRPr="00CB53D1">
              <w:rPr>
                <w:spacing w:val="-5"/>
                <w:sz w:val="18"/>
                <w:szCs w:val="18"/>
              </w:rPr>
              <w:t xml:space="preserve"> </w:t>
            </w:r>
            <w:r w:rsidRPr="00CB53D1">
              <w:rPr>
                <w:sz w:val="18"/>
                <w:szCs w:val="18"/>
              </w:rPr>
              <w:t>prema</w:t>
            </w:r>
            <w:r w:rsidRPr="00CB53D1">
              <w:rPr>
                <w:spacing w:val="-7"/>
                <w:sz w:val="18"/>
                <w:szCs w:val="18"/>
              </w:rPr>
              <w:t xml:space="preserve"> </w:t>
            </w:r>
            <w:r w:rsidRPr="00CB53D1">
              <w:rPr>
                <w:sz w:val="18"/>
                <w:szCs w:val="18"/>
              </w:rPr>
              <w:t>međunarodnim</w:t>
            </w:r>
            <w:r w:rsidRPr="00CB53D1">
              <w:rPr>
                <w:spacing w:val="-6"/>
                <w:sz w:val="18"/>
                <w:szCs w:val="18"/>
              </w:rPr>
              <w:t xml:space="preserve"> </w:t>
            </w:r>
            <w:r w:rsidRPr="00CB53D1">
              <w:rPr>
                <w:sz w:val="18"/>
                <w:szCs w:val="18"/>
              </w:rPr>
              <w:t>sporazumima,</w:t>
            </w:r>
            <w:r w:rsidRPr="00CB53D1">
              <w:rPr>
                <w:spacing w:val="-7"/>
                <w:sz w:val="18"/>
                <w:szCs w:val="18"/>
              </w:rPr>
              <w:t xml:space="preserve"> </w:t>
            </w:r>
            <w:r w:rsidRPr="00CB53D1">
              <w:rPr>
                <w:sz w:val="18"/>
                <w:szCs w:val="18"/>
              </w:rPr>
              <w:t>u</w:t>
            </w:r>
            <w:r w:rsidRPr="00CB53D1">
              <w:rPr>
                <w:spacing w:val="-9"/>
                <w:sz w:val="18"/>
                <w:szCs w:val="18"/>
              </w:rPr>
              <w:t xml:space="preserve"> </w:t>
            </w:r>
            <w:r w:rsidRPr="00CB53D1">
              <w:rPr>
                <w:sz w:val="18"/>
                <w:szCs w:val="18"/>
              </w:rPr>
              <w:t>okviru</w:t>
            </w:r>
            <w:r w:rsidRPr="00CB53D1">
              <w:rPr>
                <w:spacing w:val="-9"/>
                <w:sz w:val="18"/>
                <w:szCs w:val="18"/>
              </w:rPr>
              <w:t xml:space="preserve"> </w:t>
            </w:r>
            <w:r w:rsidRPr="00CB53D1">
              <w:rPr>
                <w:sz w:val="18"/>
                <w:szCs w:val="18"/>
              </w:rPr>
              <w:t>politike</w:t>
            </w:r>
            <w:r w:rsidRPr="00CB53D1">
              <w:rPr>
                <w:spacing w:val="-8"/>
                <w:sz w:val="18"/>
                <w:szCs w:val="18"/>
              </w:rPr>
              <w:t xml:space="preserve"> </w:t>
            </w:r>
            <w:r w:rsidRPr="00CB53D1">
              <w:rPr>
                <w:sz w:val="18"/>
                <w:szCs w:val="18"/>
              </w:rPr>
              <w:t>EU,</w:t>
            </w:r>
            <w:r w:rsidRPr="00CB53D1">
              <w:rPr>
                <w:spacing w:val="-9"/>
                <w:sz w:val="18"/>
                <w:szCs w:val="18"/>
              </w:rPr>
              <w:t xml:space="preserve"> </w:t>
            </w:r>
            <w:r w:rsidRPr="00CB53D1">
              <w:rPr>
                <w:sz w:val="18"/>
                <w:szCs w:val="18"/>
              </w:rPr>
              <w:t>kao</w:t>
            </w:r>
            <w:r w:rsidRPr="00CB53D1">
              <w:rPr>
                <w:spacing w:val="-10"/>
                <w:sz w:val="18"/>
                <w:szCs w:val="18"/>
              </w:rPr>
              <w:t xml:space="preserve"> </w:t>
            </w:r>
            <w:r w:rsidRPr="00CB53D1">
              <w:rPr>
                <w:sz w:val="18"/>
                <w:szCs w:val="18"/>
              </w:rPr>
              <w:t>dio</w:t>
            </w:r>
            <w:r w:rsidRPr="00CB53D1">
              <w:rPr>
                <w:spacing w:val="-5"/>
                <w:sz w:val="18"/>
                <w:szCs w:val="18"/>
              </w:rPr>
              <w:t xml:space="preserve"> </w:t>
            </w:r>
            <w:r w:rsidRPr="00CB53D1">
              <w:rPr>
                <w:sz w:val="18"/>
                <w:szCs w:val="18"/>
              </w:rPr>
              <w:t>naše</w:t>
            </w:r>
            <w:r w:rsidRPr="00CB53D1">
              <w:rPr>
                <w:spacing w:val="-8"/>
                <w:sz w:val="18"/>
                <w:szCs w:val="18"/>
              </w:rPr>
              <w:t xml:space="preserve"> </w:t>
            </w:r>
            <w:r w:rsidRPr="00CB53D1">
              <w:rPr>
                <w:sz w:val="18"/>
                <w:szCs w:val="18"/>
              </w:rPr>
              <w:t>povijesne</w:t>
            </w:r>
            <w:r w:rsidRPr="00CB53D1">
              <w:rPr>
                <w:spacing w:val="-11"/>
                <w:sz w:val="18"/>
                <w:szCs w:val="18"/>
              </w:rPr>
              <w:t xml:space="preserve"> </w:t>
            </w:r>
            <w:r w:rsidRPr="00CB53D1">
              <w:rPr>
                <w:sz w:val="18"/>
                <w:szCs w:val="18"/>
              </w:rPr>
              <w:t>odgovornosti</w:t>
            </w:r>
            <w:r w:rsidRPr="00CB53D1">
              <w:rPr>
                <w:spacing w:val="-7"/>
                <w:sz w:val="18"/>
                <w:szCs w:val="18"/>
              </w:rPr>
              <w:t xml:space="preserve"> </w:t>
            </w:r>
            <w:r w:rsidRPr="00CB53D1">
              <w:rPr>
                <w:sz w:val="18"/>
                <w:szCs w:val="18"/>
              </w:rPr>
              <w:t>i</w:t>
            </w:r>
            <w:r w:rsidRPr="00CB53D1">
              <w:rPr>
                <w:spacing w:val="-7"/>
                <w:sz w:val="18"/>
                <w:szCs w:val="18"/>
              </w:rPr>
              <w:t xml:space="preserve"> </w:t>
            </w:r>
            <w:r w:rsidRPr="00CB53D1">
              <w:rPr>
                <w:sz w:val="18"/>
                <w:szCs w:val="18"/>
              </w:rPr>
              <w:t>doprinos</w:t>
            </w:r>
            <w:r w:rsidRPr="00CB53D1">
              <w:rPr>
                <w:spacing w:val="-8"/>
                <w:sz w:val="18"/>
                <w:szCs w:val="18"/>
              </w:rPr>
              <w:t xml:space="preserve"> </w:t>
            </w:r>
            <w:r w:rsidRPr="00CB53D1">
              <w:rPr>
                <w:sz w:val="18"/>
                <w:szCs w:val="18"/>
              </w:rPr>
              <w:t>globalnim ciljevima, 4. Smanjenje onečišćenja zraka i utjecaja na zdravlje te kvalitetu života građana.</w:t>
            </w:r>
          </w:p>
          <w:p w14:paraId="0F304B80" w14:textId="6B3B6FE9" w:rsidR="00421037" w:rsidRPr="00CB53D1" w:rsidRDefault="00685415" w:rsidP="00421037">
            <w:pPr>
              <w:pStyle w:val="TableParagraph"/>
              <w:spacing w:before="36" w:line="278" w:lineRule="auto"/>
              <w:ind w:left="108" w:right="99"/>
              <w:jc w:val="both"/>
              <w:rPr>
                <w:sz w:val="18"/>
                <w:szCs w:val="18"/>
              </w:rPr>
            </w:pPr>
            <w:r w:rsidRPr="00CB53D1">
              <w:rPr>
                <w:sz w:val="18"/>
                <w:szCs w:val="18"/>
              </w:rPr>
              <w:t>Strategijom niskougljičnog razvoja</w:t>
            </w:r>
            <w:r w:rsidR="00452CBA" w:rsidRPr="00CB53D1">
              <w:rPr>
                <w:spacing w:val="-2"/>
                <w:sz w:val="18"/>
                <w:szCs w:val="18"/>
              </w:rPr>
              <w:t xml:space="preserve"> </w:t>
            </w:r>
            <w:r w:rsidR="00452CBA" w:rsidRPr="00CB53D1">
              <w:rPr>
                <w:sz w:val="18"/>
                <w:szCs w:val="18"/>
              </w:rPr>
              <w:t>nisu</w:t>
            </w:r>
            <w:r w:rsidR="00452CBA" w:rsidRPr="00CB53D1">
              <w:rPr>
                <w:spacing w:val="-2"/>
                <w:sz w:val="18"/>
                <w:szCs w:val="18"/>
              </w:rPr>
              <w:t xml:space="preserve"> </w:t>
            </w:r>
            <w:r w:rsidR="00452CBA" w:rsidRPr="00CB53D1">
              <w:rPr>
                <w:sz w:val="18"/>
                <w:szCs w:val="18"/>
              </w:rPr>
              <w:t>definirane</w:t>
            </w:r>
            <w:r w:rsidR="00452CBA" w:rsidRPr="00CB53D1">
              <w:rPr>
                <w:spacing w:val="-1"/>
                <w:sz w:val="18"/>
                <w:szCs w:val="18"/>
              </w:rPr>
              <w:t xml:space="preserve"> </w:t>
            </w:r>
            <w:r w:rsidR="00452CBA" w:rsidRPr="00CB53D1">
              <w:rPr>
                <w:sz w:val="18"/>
                <w:szCs w:val="18"/>
              </w:rPr>
              <w:t>mjere</w:t>
            </w:r>
            <w:r w:rsidR="00452CBA" w:rsidRPr="00CB53D1">
              <w:rPr>
                <w:spacing w:val="-1"/>
                <w:sz w:val="18"/>
                <w:szCs w:val="18"/>
              </w:rPr>
              <w:t xml:space="preserve"> </w:t>
            </w:r>
            <w:r w:rsidR="00452CBA" w:rsidRPr="00CB53D1">
              <w:rPr>
                <w:sz w:val="18"/>
                <w:szCs w:val="18"/>
              </w:rPr>
              <w:t>za</w:t>
            </w:r>
            <w:r w:rsidR="00452CBA" w:rsidRPr="00CB53D1">
              <w:rPr>
                <w:spacing w:val="-3"/>
                <w:sz w:val="18"/>
                <w:szCs w:val="18"/>
              </w:rPr>
              <w:t xml:space="preserve"> </w:t>
            </w:r>
            <w:r w:rsidR="00452CBA" w:rsidRPr="00CB53D1">
              <w:rPr>
                <w:sz w:val="18"/>
                <w:szCs w:val="18"/>
              </w:rPr>
              <w:t>sektore</w:t>
            </w:r>
            <w:r w:rsidR="00452CBA" w:rsidRPr="00CB53D1">
              <w:rPr>
                <w:spacing w:val="-1"/>
                <w:sz w:val="18"/>
                <w:szCs w:val="18"/>
              </w:rPr>
              <w:t xml:space="preserve"> </w:t>
            </w:r>
            <w:r w:rsidR="00452CBA" w:rsidRPr="00CB53D1">
              <w:rPr>
                <w:sz w:val="18"/>
                <w:szCs w:val="18"/>
              </w:rPr>
              <w:t>ribarstva</w:t>
            </w:r>
            <w:r w:rsidR="00452CBA" w:rsidRPr="00CB53D1">
              <w:rPr>
                <w:spacing w:val="-2"/>
                <w:sz w:val="18"/>
                <w:szCs w:val="18"/>
              </w:rPr>
              <w:t xml:space="preserve"> </w:t>
            </w:r>
            <w:r w:rsidR="00452CBA" w:rsidRPr="00CB53D1">
              <w:rPr>
                <w:sz w:val="18"/>
                <w:szCs w:val="18"/>
              </w:rPr>
              <w:t>i</w:t>
            </w:r>
            <w:r w:rsidR="00452CBA" w:rsidRPr="00CB53D1">
              <w:rPr>
                <w:spacing w:val="-2"/>
                <w:sz w:val="18"/>
                <w:szCs w:val="18"/>
              </w:rPr>
              <w:t xml:space="preserve"> </w:t>
            </w:r>
            <w:r w:rsidR="00452CBA" w:rsidRPr="00CB53D1">
              <w:rPr>
                <w:sz w:val="18"/>
                <w:szCs w:val="18"/>
              </w:rPr>
              <w:t>akvakulture,</w:t>
            </w:r>
            <w:r w:rsidR="00452CBA" w:rsidRPr="00CB53D1">
              <w:rPr>
                <w:spacing w:val="-2"/>
                <w:sz w:val="18"/>
                <w:szCs w:val="18"/>
              </w:rPr>
              <w:t xml:space="preserve"> </w:t>
            </w:r>
            <w:r w:rsidR="00452CBA" w:rsidRPr="00CB53D1">
              <w:rPr>
                <w:sz w:val="18"/>
                <w:szCs w:val="18"/>
              </w:rPr>
              <w:t>no</w:t>
            </w:r>
            <w:r w:rsidR="00452CBA" w:rsidRPr="00CB53D1">
              <w:rPr>
                <w:spacing w:val="-3"/>
                <w:sz w:val="18"/>
                <w:szCs w:val="18"/>
              </w:rPr>
              <w:t xml:space="preserve"> </w:t>
            </w:r>
            <w:r w:rsidR="00452CBA" w:rsidRPr="00CB53D1">
              <w:rPr>
                <w:sz w:val="18"/>
                <w:szCs w:val="18"/>
              </w:rPr>
              <w:t>pojedine</w:t>
            </w:r>
            <w:r w:rsidR="00452CBA" w:rsidRPr="00CB53D1">
              <w:rPr>
                <w:spacing w:val="-4"/>
                <w:sz w:val="18"/>
                <w:szCs w:val="18"/>
              </w:rPr>
              <w:t xml:space="preserve"> </w:t>
            </w:r>
            <w:r w:rsidR="00865C44" w:rsidRPr="00CB53D1">
              <w:rPr>
                <w:sz w:val="18"/>
                <w:szCs w:val="18"/>
              </w:rPr>
              <w:t>mjere</w:t>
            </w:r>
            <w:r w:rsidR="00452CBA" w:rsidRPr="00CB53D1">
              <w:rPr>
                <w:spacing w:val="-4"/>
                <w:sz w:val="18"/>
                <w:szCs w:val="18"/>
              </w:rPr>
              <w:t xml:space="preserve"> </w:t>
            </w:r>
            <w:r w:rsidR="00452CBA" w:rsidRPr="00CB53D1">
              <w:rPr>
                <w:sz w:val="18"/>
                <w:szCs w:val="18"/>
              </w:rPr>
              <w:t>NPRA</w:t>
            </w:r>
            <w:r w:rsidR="00452CBA" w:rsidRPr="00CB53D1">
              <w:rPr>
                <w:spacing w:val="-3"/>
                <w:sz w:val="18"/>
                <w:szCs w:val="18"/>
              </w:rPr>
              <w:t xml:space="preserve"> </w:t>
            </w:r>
            <w:r w:rsidR="00452CBA" w:rsidRPr="00CB53D1">
              <w:rPr>
                <w:sz w:val="18"/>
                <w:szCs w:val="18"/>
              </w:rPr>
              <w:t>uključuju</w:t>
            </w:r>
            <w:r w:rsidR="00452CBA" w:rsidRPr="00CB53D1">
              <w:rPr>
                <w:spacing w:val="-2"/>
                <w:sz w:val="18"/>
                <w:szCs w:val="18"/>
              </w:rPr>
              <w:t xml:space="preserve"> </w:t>
            </w:r>
            <w:r w:rsidR="00452CBA" w:rsidRPr="00CB53D1">
              <w:rPr>
                <w:sz w:val="18"/>
                <w:szCs w:val="18"/>
              </w:rPr>
              <w:t>mjere</w:t>
            </w:r>
            <w:r w:rsidR="00452CBA" w:rsidRPr="00CB53D1">
              <w:rPr>
                <w:spacing w:val="-4"/>
                <w:sz w:val="18"/>
                <w:szCs w:val="18"/>
              </w:rPr>
              <w:t xml:space="preserve"> </w:t>
            </w:r>
            <w:r w:rsidR="00452CBA" w:rsidRPr="00CB53D1">
              <w:rPr>
                <w:sz w:val="18"/>
                <w:szCs w:val="18"/>
              </w:rPr>
              <w:t>niskougljičnog</w:t>
            </w:r>
            <w:r w:rsidR="00452CBA" w:rsidRPr="00CB53D1">
              <w:rPr>
                <w:spacing w:val="-3"/>
                <w:sz w:val="18"/>
                <w:szCs w:val="18"/>
              </w:rPr>
              <w:t xml:space="preserve"> </w:t>
            </w:r>
            <w:r w:rsidR="00452CBA" w:rsidRPr="00CB53D1">
              <w:rPr>
                <w:sz w:val="18"/>
                <w:szCs w:val="18"/>
              </w:rPr>
              <w:t>razvoja</w:t>
            </w:r>
            <w:r w:rsidR="00452CBA" w:rsidRPr="00CB53D1">
              <w:rPr>
                <w:spacing w:val="-2"/>
                <w:sz w:val="18"/>
                <w:szCs w:val="18"/>
              </w:rPr>
              <w:t xml:space="preserve"> </w:t>
            </w:r>
            <w:r w:rsidR="00452CBA" w:rsidRPr="00CB53D1">
              <w:rPr>
                <w:sz w:val="18"/>
                <w:szCs w:val="18"/>
              </w:rPr>
              <w:t>iz</w:t>
            </w:r>
            <w:r w:rsidR="00452CBA" w:rsidRPr="00CB53D1">
              <w:rPr>
                <w:spacing w:val="-4"/>
                <w:sz w:val="18"/>
                <w:szCs w:val="18"/>
              </w:rPr>
              <w:t xml:space="preserve"> </w:t>
            </w:r>
            <w:r w:rsidR="00452CBA" w:rsidRPr="00CB53D1">
              <w:rPr>
                <w:sz w:val="18"/>
                <w:szCs w:val="18"/>
              </w:rPr>
              <w:t xml:space="preserve">drugih </w:t>
            </w:r>
            <w:r w:rsidR="00452CBA" w:rsidRPr="00CB53D1">
              <w:rPr>
                <w:spacing w:val="-2"/>
                <w:sz w:val="18"/>
                <w:szCs w:val="18"/>
              </w:rPr>
              <w:t>sektora.</w:t>
            </w:r>
          </w:p>
          <w:p w14:paraId="4ACD1CDB" w14:textId="62412139" w:rsidR="00412EDF" w:rsidRPr="00CB53D1" w:rsidRDefault="00DD0BA5" w:rsidP="00F51DC9">
            <w:pPr>
              <w:pStyle w:val="TableParagraph"/>
              <w:spacing w:before="36" w:line="278" w:lineRule="auto"/>
              <w:ind w:left="108" w:right="99"/>
              <w:jc w:val="both"/>
              <w:rPr>
                <w:sz w:val="18"/>
                <w:szCs w:val="18"/>
              </w:rPr>
            </w:pPr>
            <w:r w:rsidRPr="00CB53D1">
              <w:rPr>
                <w:sz w:val="18"/>
                <w:szCs w:val="18"/>
              </w:rPr>
              <w:t>Mjera</w:t>
            </w:r>
            <w:r w:rsidR="00452CBA" w:rsidRPr="00CB53D1">
              <w:rPr>
                <w:sz w:val="18"/>
                <w:szCs w:val="18"/>
              </w:rPr>
              <w:t xml:space="preserve"> </w:t>
            </w:r>
            <w:r w:rsidRPr="00CB53D1">
              <w:rPr>
                <w:i/>
                <w:sz w:val="18"/>
                <w:szCs w:val="18"/>
              </w:rPr>
              <w:t>1</w:t>
            </w:r>
            <w:r w:rsidR="00452CBA" w:rsidRPr="00CB53D1">
              <w:rPr>
                <w:i/>
                <w:sz w:val="18"/>
                <w:szCs w:val="18"/>
              </w:rPr>
              <w:t xml:space="preserve">.1. Povećanje ulaganja u učinkovite i održive tehnologije u akvakulturi </w:t>
            </w:r>
            <w:r w:rsidR="00452CBA" w:rsidRPr="00CB53D1">
              <w:rPr>
                <w:sz w:val="18"/>
                <w:szCs w:val="18"/>
              </w:rPr>
              <w:t>direktno doprinosi niskougljičnom razvoju budući da uključuje aktivnosti uvođenja</w:t>
            </w:r>
            <w:r w:rsidR="00452CBA" w:rsidRPr="00CB53D1">
              <w:rPr>
                <w:spacing w:val="-3"/>
                <w:sz w:val="18"/>
                <w:szCs w:val="18"/>
              </w:rPr>
              <w:t xml:space="preserve"> </w:t>
            </w:r>
            <w:r w:rsidR="00452CBA" w:rsidRPr="00CB53D1">
              <w:rPr>
                <w:sz w:val="18"/>
                <w:szCs w:val="18"/>
              </w:rPr>
              <w:t>klimatske</w:t>
            </w:r>
            <w:r w:rsidR="00452CBA" w:rsidRPr="00CB53D1">
              <w:rPr>
                <w:spacing w:val="-2"/>
                <w:sz w:val="18"/>
                <w:szCs w:val="18"/>
              </w:rPr>
              <w:t xml:space="preserve"> </w:t>
            </w:r>
            <w:r w:rsidR="00452CBA" w:rsidRPr="00CB53D1">
              <w:rPr>
                <w:sz w:val="18"/>
                <w:szCs w:val="18"/>
              </w:rPr>
              <w:t>pametne</w:t>
            </w:r>
            <w:r w:rsidR="00452CBA" w:rsidRPr="00CB53D1">
              <w:rPr>
                <w:spacing w:val="-3"/>
                <w:sz w:val="18"/>
                <w:szCs w:val="18"/>
              </w:rPr>
              <w:t xml:space="preserve"> </w:t>
            </w:r>
            <w:r w:rsidR="00452CBA" w:rsidRPr="00CB53D1">
              <w:rPr>
                <w:sz w:val="18"/>
                <w:szCs w:val="18"/>
              </w:rPr>
              <w:t>i</w:t>
            </w:r>
            <w:r w:rsidR="00452CBA" w:rsidRPr="00CB53D1">
              <w:rPr>
                <w:spacing w:val="-1"/>
                <w:sz w:val="18"/>
                <w:szCs w:val="18"/>
              </w:rPr>
              <w:t xml:space="preserve"> </w:t>
            </w:r>
            <w:r w:rsidR="00452CBA" w:rsidRPr="00CB53D1">
              <w:rPr>
                <w:sz w:val="18"/>
                <w:szCs w:val="18"/>
              </w:rPr>
              <w:t>digitalne tehnologije</w:t>
            </w:r>
            <w:r w:rsidR="00F51DC9" w:rsidRPr="00CB53D1">
              <w:rPr>
                <w:sz w:val="18"/>
                <w:szCs w:val="18"/>
              </w:rPr>
              <w:t xml:space="preserve">, smanjenje nastanka otpada i proizvodnju bioplina iz otpada. </w:t>
            </w:r>
            <w:r w:rsidRPr="00CB53D1">
              <w:rPr>
                <w:sz w:val="18"/>
                <w:szCs w:val="18"/>
              </w:rPr>
              <w:t>Mjere</w:t>
            </w:r>
            <w:r w:rsidR="00452CBA" w:rsidRPr="00CB53D1">
              <w:rPr>
                <w:spacing w:val="-3"/>
                <w:sz w:val="18"/>
                <w:szCs w:val="18"/>
              </w:rPr>
              <w:t xml:space="preserve"> </w:t>
            </w:r>
            <w:r w:rsidRPr="00CB53D1">
              <w:rPr>
                <w:i/>
                <w:sz w:val="18"/>
                <w:szCs w:val="18"/>
              </w:rPr>
              <w:t>1</w:t>
            </w:r>
            <w:r w:rsidR="00452CBA" w:rsidRPr="00CB53D1">
              <w:rPr>
                <w:i/>
                <w:sz w:val="18"/>
                <w:szCs w:val="18"/>
              </w:rPr>
              <w:t>.2.</w:t>
            </w:r>
            <w:r w:rsidR="00452CBA" w:rsidRPr="00CB53D1">
              <w:rPr>
                <w:i/>
                <w:spacing w:val="-4"/>
                <w:sz w:val="18"/>
                <w:szCs w:val="18"/>
              </w:rPr>
              <w:t xml:space="preserve"> </w:t>
            </w:r>
            <w:r w:rsidR="00452CBA" w:rsidRPr="00CB53D1">
              <w:rPr>
                <w:i/>
                <w:sz w:val="18"/>
                <w:szCs w:val="18"/>
              </w:rPr>
              <w:t>Podupiranje ulaganja</w:t>
            </w:r>
            <w:r w:rsidR="00452CBA" w:rsidRPr="00CB53D1">
              <w:rPr>
                <w:i/>
                <w:spacing w:val="-1"/>
                <w:sz w:val="18"/>
                <w:szCs w:val="18"/>
              </w:rPr>
              <w:t xml:space="preserve"> </w:t>
            </w:r>
            <w:r w:rsidR="00452CBA" w:rsidRPr="00CB53D1">
              <w:rPr>
                <w:i/>
                <w:sz w:val="18"/>
                <w:szCs w:val="18"/>
              </w:rPr>
              <w:t>u</w:t>
            </w:r>
            <w:r w:rsidR="00452CBA" w:rsidRPr="00CB53D1">
              <w:rPr>
                <w:i/>
                <w:spacing w:val="-4"/>
                <w:sz w:val="18"/>
                <w:szCs w:val="18"/>
              </w:rPr>
              <w:t xml:space="preserve"> </w:t>
            </w:r>
            <w:r w:rsidR="00452CBA" w:rsidRPr="00CB53D1">
              <w:rPr>
                <w:i/>
                <w:sz w:val="18"/>
                <w:szCs w:val="18"/>
              </w:rPr>
              <w:t>veće</w:t>
            </w:r>
            <w:r w:rsidR="00452CBA" w:rsidRPr="00CB53D1">
              <w:rPr>
                <w:i/>
                <w:spacing w:val="-2"/>
                <w:sz w:val="18"/>
                <w:szCs w:val="18"/>
              </w:rPr>
              <w:t xml:space="preserve"> </w:t>
            </w:r>
            <w:r w:rsidR="00452CBA" w:rsidRPr="00CB53D1">
              <w:rPr>
                <w:i/>
                <w:sz w:val="18"/>
                <w:szCs w:val="18"/>
              </w:rPr>
              <w:t>i rentabilnije proizvodne kapacitete</w:t>
            </w:r>
            <w:r w:rsidR="00452CBA" w:rsidRPr="00CB53D1">
              <w:rPr>
                <w:sz w:val="18"/>
                <w:szCs w:val="18"/>
              </w:rPr>
              <w:t xml:space="preserve">, </w:t>
            </w:r>
            <w:r w:rsidRPr="00CB53D1">
              <w:rPr>
                <w:i/>
                <w:sz w:val="18"/>
                <w:szCs w:val="18"/>
              </w:rPr>
              <w:t>2</w:t>
            </w:r>
            <w:r w:rsidR="00452CBA" w:rsidRPr="00CB53D1">
              <w:rPr>
                <w:i/>
                <w:sz w:val="18"/>
                <w:szCs w:val="18"/>
              </w:rPr>
              <w:t xml:space="preserve">.1. Poticanje osnivanja proizvodnih partnerstava između proizvođača i kupaca </w:t>
            </w:r>
            <w:r w:rsidR="00452CBA" w:rsidRPr="00CB53D1">
              <w:rPr>
                <w:sz w:val="18"/>
                <w:szCs w:val="18"/>
              </w:rPr>
              <w:t xml:space="preserve">i </w:t>
            </w:r>
            <w:r w:rsidRPr="00CB53D1">
              <w:rPr>
                <w:i/>
                <w:sz w:val="18"/>
                <w:szCs w:val="18"/>
              </w:rPr>
              <w:t>2</w:t>
            </w:r>
            <w:r w:rsidR="00452CBA" w:rsidRPr="00CB53D1">
              <w:rPr>
                <w:i/>
                <w:sz w:val="18"/>
                <w:szCs w:val="18"/>
              </w:rPr>
              <w:t>.4. Poticanje  pokretanj</w:t>
            </w:r>
            <w:r w:rsidR="003D3965" w:rsidRPr="00CB53D1">
              <w:rPr>
                <w:i/>
                <w:sz w:val="18"/>
                <w:szCs w:val="18"/>
              </w:rPr>
              <w:t>a</w:t>
            </w:r>
            <w:r w:rsidR="00452CBA" w:rsidRPr="00CB53D1">
              <w:rPr>
                <w:i/>
                <w:sz w:val="18"/>
                <w:szCs w:val="18"/>
              </w:rPr>
              <w:t xml:space="preserve"> novih poduzeća u akvakulturi </w:t>
            </w:r>
            <w:r w:rsidR="00452CBA" w:rsidRPr="00CB53D1">
              <w:rPr>
                <w:sz w:val="18"/>
                <w:szCs w:val="18"/>
              </w:rPr>
              <w:t xml:space="preserve">posredno doprinose niskougljičnom razvoju budući da stvaraju okvir za provođenje </w:t>
            </w:r>
            <w:r w:rsidRPr="00CB53D1">
              <w:rPr>
                <w:sz w:val="18"/>
                <w:szCs w:val="18"/>
              </w:rPr>
              <w:t>mjere</w:t>
            </w:r>
            <w:r w:rsidR="00452CBA" w:rsidRPr="00CB53D1">
              <w:rPr>
                <w:sz w:val="18"/>
                <w:szCs w:val="18"/>
              </w:rPr>
              <w:t xml:space="preserve"> </w:t>
            </w:r>
            <w:r w:rsidRPr="00CB53D1">
              <w:rPr>
                <w:sz w:val="18"/>
                <w:szCs w:val="18"/>
              </w:rPr>
              <w:t>1</w:t>
            </w:r>
            <w:r w:rsidR="00452CBA" w:rsidRPr="00CB53D1">
              <w:rPr>
                <w:sz w:val="18"/>
                <w:szCs w:val="18"/>
              </w:rPr>
              <w:t xml:space="preserve">.1. </w:t>
            </w:r>
            <w:r w:rsidRPr="00CB53D1">
              <w:rPr>
                <w:sz w:val="18"/>
                <w:szCs w:val="18"/>
              </w:rPr>
              <w:t>Mjera</w:t>
            </w:r>
            <w:r w:rsidR="00452CBA" w:rsidRPr="00CB53D1">
              <w:rPr>
                <w:sz w:val="18"/>
                <w:szCs w:val="18"/>
              </w:rPr>
              <w:t xml:space="preserve"> </w:t>
            </w:r>
            <w:r w:rsidRPr="00CB53D1">
              <w:rPr>
                <w:i/>
                <w:sz w:val="18"/>
                <w:szCs w:val="18"/>
              </w:rPr>
              <w:t>3</w:t>
            </w:r>
            <w:r w:rsidR="00452CBA" w:rsidRPr="00CB53D1">
              <w:rPr>
                <w:i/>
                <w:sz w:val="18"/>
                <w:szCs w:val="18"/>
              </w:rPr>
              <w:t>.2.</w:t>
            </w:r>
            <w:r w:rsidR="00421037" w:rsidRPr="00CB53D1">
              <w:rPr>
                <w:i/>
                <w:sz w:val="18"/>
                <w:szCs w:val="18"/>
              </w:rPr>
              <w:t xml:space="preserve"> </w:t>
            </w:r>
            <w:r w:rsidR="00452CBA" w:rsidRPr="00CB53D1">
              <w:rPr>
                <w:i/>
                <w:sz w:val="18"/>
                <w:szCs w:val="18"/>
              </w:rPr>
              <w:t>Povezivanje</w:t>
            </w:r>
            <w:r w:rsidR="00452CBA" w:rsidRPr="00CB53D1">
              <w:rPr>
                <w:i/>
                <w:spacing w:val="-1"/>
                <w:sz w:val="18"/>
                <w:szCs w:val="18"/>
              </w:rPr>
              <w:t xml:space="preserve"> </w:t>
            </w:r>
            <w:r w:rsidR="00452CBA" w:rsidRPr="00CB53D1">
              <w:rPr>
                <w:i/>
                <w:sz w:val="18"/>
                <w:szCs w:val="18"/>
              </w:rPr>
              <w:t>sektora</w:t>
            </w:r>
            <w:r w:rsidR="00452CBA" w:rsidRPr="00CB53D1">
              <w:rPr>
                <w:i/>
                <w:spacing w:val="-4"/>
                <w:sz w:val="18"/>
                <w:szCs w:val="18"/>
              </w:rPr>
              <w:t xml:space="preserve"> </w:t>
            </w:r>
            <w:r w:rsidR="00452CBA" w:rsidRPr="00CB53D1">
              <w:rPr>
                <w:i/>
                <w:sz w:val="18"/>
                <w:szCs w:val="18"/>
              </w:rPr>
              <w:t>akvakulture</w:t>
            </w:r>
            <w:r w:rsidR="00452CBA" w:rsidRPr="00CB53D1">
              <w:rPr>
                <w:i/>
                <w:spacing w:val="-3"/>
                <w:sz w:val="18"/>
                <w:szCs w:val="18"/>
              </w:rPr>
              <w:t xml:space="preserve"> </w:t>
            </w:r>
            <w:r w:rsidR="00452CBA" w:rsidRPr="00CB53D1">
              <w:rPr>
                <w:i/>
                <w:sz w:val="18"/>
                <w:szCs w:val="18"/>
              </w:rPr>
              <w:t>s</w:t>
            </w:r>
            <w:r w:rsidR="00452CBA" w:rsidRPr="00CB53D1">
              <w:rPr>
                <w:i/>
                <w:spacing w:val="-1"/>
                <w:sz w:val="18"/>
                <w:szCs w:val="18"/>
              </w:rPr>
              <w:t xml:space="preserve"> </w:t>
            </w:r>
            <w:r w:rsidR="00452CBA" w:rsidRPr="00CB53D1">
              <w:rPr>
                <w:i/>
                <w:sz w:val="18"/>
                <w:szCs w:val="18"/>
              </w:rPr>
              <w:t>mogućnostima</w:t>
            </w:r>
            <w:r w:rsidR="00452CBA" w:rsidRPr="00CB53D1">
              <w:rPr>
                <w:i/>
                <w:spacing w:val="-5"/>
                <w:sz w:val="18"/>
                <w:szCs w:val="18"/>
              </w:rPr>
              <w:t xml:space="preserve"> </w:t>
            </w:r>
            <w:r w:rsidR="00452CBA" w:rsidRPr="00CB53D1">
              <w:rPr>
                <w:i/>
                <w:sz w:val="18"/>
                <w:szCs w:val="18"/>
              </w:rPr>
              <w:t>rasta</w:t>
            </w:r>
            <w:r w:rsidR="00452CBA" w:rsidRPr="00CB53D1">
              <w:rPr>
                <w:i/>
                <w:spacing w:val="-2"/>
                <w:sz w:val="18"/>
                <w:szCs w:val="18"/>
              </w:rPr>
              <w:t xml:space="preserve"> </w:t>
            </w:r>
            <w:r w:rsidR="00452CBA" w:rsidRPr="00CB53D1">
              <w:rPr>
                <w:i/>
                <w:sz w:val="18"/>
                <w:szCs w:val="18"/>
              </w:rPr>
              <w:t>u</w:t>
            </w:r>
            <w:r w:rsidR="00452CBA" w:rsidRPr="00CB53D1">
              <w:rPr>
                <w:i/>
                <w:spacing w:val="-5"/>
                <w:sz w:val="18"/>
                <w:szCs w:val="18"/>
              </w:rPr>
              <w:t xml:space="preserve"> </w:t>
            </w:r>
            <w:r w:rsidR="00452CBA" w:rsidRPr="00CB53D1">
              <w:rPr>
                <w:i/>
                <w:sz w:val="18"/>
                <w:szCs w:val="18"/>
              </w:rPr>
              <w:t>kružnim</w:t>
            </w:r>
            <w:r w:rsidR="00452CBA" w:rsidRPr="00CB53D1">
              <w:rPr>
                <w:i/>
                <w:spacing w:val="-2"/>
                <w:sz w:val="18"/>
                <w:szCs w:val="18"/>
              </w:rPr>
              <w:t xml:space="preserve"> </w:t>
            </w:r>
            <w:r w:rsidR="00452CBA" w:rsidRPr="00CB53D1">
              <w:rPr>
                <w:i/>
                <w:sz w:val="18"/>
                <w:szCs w:val="18"/>
              </w:rPr>
              <w:t xml:space="preserve">bioekonomijama </w:t>
            </w:r>
            <w:r w:rsidR="00452CBA" w:rsidRPr="00CB53D1">
              <w:rPr>
                <w:sz w:val="18"/>
                <w:szCs w:val="18"/>
              </w:rPr>
              <w:t>direktno</w:t>
            </w:r>
            <w:r w:rsidR="00452CBA" w:rsidRPr="00CB53D1">
              <w:rPr>
                <w:spacing w:val="-1"/>
                <w:sz w:val="18"/>
                <w:szCs w:val="18"/>
              </w:rPr>
              <w:t xml:space="preserve"> </w:t>
            </w:r>
            <w:r w:rsidR="00452CBA" w:rsidRPr="00CB53D1">
              <w:rPr>
                <w:sz w:val="18"/>
                <w:szCs w:val="18"/>
              </w:rPr>
              <w:t>doprinosi</w:t>
            </w:r>
            <w:r w:rsidR="00452CBA" w:rsidRPr="00CB53D1">
              <w:rPr>
                <w:spacing w:val="-2"/>
                <w:sz w:val="18"/>
                <w:szCs w:val="18"/>
              </w:rPr>
              <w:t xml:space="preserve"> </w:t>
            </w:r>
            <w:r w:rsidR="00452CBA" w:rsidRPr="00CB53D1">
              <w:rPr>
                <w:sz w:val="18"/>
                <w:szCs w:val="18"/>
              </w:rPr>
              <w:t>niskougljičnom</w:t>
            </w:r>
            <w:r w:rsidR="00452CBA" w:rsidRPr="00CB53D1">
              <w:rPr>
                <w:spacing w:val="-4"/>
                <w:sz w:val="18"/>
                <w:szCs w:val="18"/>
              </w:rPr>
              <w:t xml:space="preserve"> </w:t>
            </w:r>
            <w:r w:rsidR="00452CBA" w:rsidRPr="00CB53D1">
              <w:rPr>
                <w:sz w:val="18"/>
                <w:szCs w:val="18"/>
              </w:rPr>
              <w:t>razvoju</w:t>
            </w:r>
            <w:r w:rsidR="00452CBA" w:rsidRPr="00CB53D1">
              <w:rPr>
                <w:spacing w:val="-5"/>
                <w:sz w:val="18"/>
                <w:szCs w:val="18"/>
              </w:rPr>
              <w:t xml:space="preserve"> </w:t>
            </w:r>
            <w:r w:rsidR="00452CBA" w:rsidRPr="00CB53D1">
              <w:rPr>
                <w:sz w:val="18"/>
                <w:szCs w:val="18"/>
              </w:rPr>
              <w:t>budući</w:t>
            </w:r>
            <w:r w:rsidR="00452CBA" w:rsidRPr="00CB53D1">
              <w:rPr>
                <w:spacing w:val="-4"/>
                <w:sz w:val="18"/>
                <w:szCs w:val="18"/>
              </w:rPr>
              <w:t xml:space="preserve"> </w:t>
            </w:r>
            <w:r w:rsidR="00452CBA" w:rsidRPr="00CB53D1">
              <w:rPr>
                <w:sz w:val="18"/>
                <w:szCs w:val="18"/>
              </w:rPr>
              <w:t>da</w:t>
            </w:r>
            <w:r w:rsidR="00452CBA" w:rsidRPr="00CB53D1">
              <w:rPr>
                <w:spacing w:val="-2"/>
                <w:sz w:val="18"/>
                <w:szCs w:val="18"/>
              </w:rPr>
              <w:t xml:space="preserve"> </w:t>
            </w:r>
            <w:r w:rsidR="00452CBA" w:rsidRPr="00CB53D1">
              <w:rPr>
                <w:sz w:val="18"/>
                <w:szCs w:val="18"/>
              </w:rPr>
              <w:t>uključuje</w:t>
            </w:r>
            <w:r w:rsidR="00452CBA" w:rsidRPr="00CB53D1">
              <w:rPr>
                <w:spacing w:val="-1"/>
                <w:sz w:val="18"/>
                <w:szCs w:val="18"/>
              </w:rPr>
              <w:t xml:space="preserve"> </w:t>
            </w:r>
            <w:r w:rsidRPr="00CB53D1">
              <w:rPr>
                <w:sz w:val="18"/>
                <w:szCs w:val="18"/>
              </w:rPr>
              <w:t>smanjenje nastanka</w:t>
            </w:r>
            <w:r w:rsidRPr="00CB53D1">
              <w:rPr>
                <w:spacing w:val="-3"/>
                <w:sz w:val="18"/>
                <w:szCs w:val="18"/>
              </w:rPr>
              <w:t xml:space="preserve"> </w:t>
            </w:r>
            <w:r w:rsidRPr="00CB53D1">
              <w:rPr>
                <w:sz w:val="18"/>
                <w:szCs w:val="18"/>
              </w:rPr>
              <w:t>otpada</w:t>
            </w:r>
            <w:r w:rsidRPr="00CB53D1">
              <w:rPr>
                <w:spacing w:val="-3"/>
                <w:sz w:val="18"/>
                <w:szCs w:val="18"/>
              </w:rPr>
              <w:t xml:space="preserve"> </w:t>
            </w:r>
            <w:r w:rsidRPr="00CB53D1">
              <w:rPr>
                <w:sz w:val="18"/>
                <w:szCs w:val="18"/>
              </w:rPr>
              <w:t>i</w:t>
            </w:r>
            <w:r w:rsidRPr="00CB53D1">
              <w:rPr>
                <w:spacing w:val="-3"/>
                <w:sz w:val="18"/>
                <w:szCs w:val="18"/>
              </w:rPr>
              <w:t xml:space="preserve"> </w:t>
            </w:r>
            <w:r w:rsidR="00452CBA" w:rsidRPr="00CB53D1">
              <w:rPr>
                <w:sz w:val="18"/>
                <w:szCs w:val="18"/>
              </w:rPr>
              <w:t>aktivnosti</w:t>
            </w:r>
            <w:r w:rsidR="00452CBA" w:rsidRPr="00CB53D1">
              <w:rPr>
                <w:spacing w:val="-2"/>
                <w:sz w:val="18"/>
                <w:szCs w:val="18"/>
              </w:rPr>
              <w:t xml:space="preserve"> </w:t>
            </w:r>
            <w:r w:rsidR="00452CBA" w:rsidRPr="00CB53D1">
              <w:rPr>
                <w:sz w:val="18"/>
                <w:szCs w:val="18"/>
              </w:rPr>
              <w:t xml:space="preserve">proizvodnje </w:t>
            </w:r>
            <w:r w:rsidRPr="00CB53D1">
              <w:rPr>
                <w:sz w:val="18"/>
                <w:szCs w:val="18"/>
              </w:rPr>
              <w:t xml:space="preserve">bioplina i </w:t>
            </w:r>
            <w:r w:rsidR="00452CBA" w:rsidRPr="00CB53D1">
              <w:rPr>
                <w:sz w:val="18"/>
                <w:szCs w:val="18"/>
              </w:rPr>
              <w:t>električne energije iz otpada.</w:t>
            </w:r>
          </w:p>
        </w:tc>
      </w:tr>
      <w:tr w:rsidR="00412EDF" w:rsidRPr="00CB53D1" w14:paraId="59C28B81" w14:textId="77777777">
        <w:trPr>
          <w:trHeight w:val="304"/>
        </w:trPr>
        <w:tc>
          <w:tcPr>
            <w:tcW w:w="7000" w:type="dxa"/>
            <w:tcBorders>
              <w:top w:val="double" w:sz="4" w:space="0" w:color="000000"/>
            </w:tcBorders>
          </w:tcPr>
          <w:p w14:paraId="4DA1432D" w14:textId="77777777" w:rsidR="00412EDF" w:rsidRPr="00CB53D1" w:rsidRDefault="00865C44">
            <w:pPr>
              <w:pStyle w:val="TableParagraph"/>
              <w:spacing w:before="45"/>
              <w:ind w:left="2354" w:right="2349"/>
              <w:jc w:val="center"/>
              <w:rPr>
                <w:b/>
                <w:sz w:val="18"/>
                <w:szCs w:val="18"/>
              </w:rPr>
            </w:pPr>
            <w:r w:rsidRPr="00CB53D1">
              <w:rPr>
                <w:b/>
                <w:sz w:val="18"/>
                <w:szCs w:val="18"/>
              </w:rPr>
              <w:t>mjera</w:t>
            </w:r>
            <w:r w:rsidR="00452CBA" w:rsidRPr="00CB53D1">
              <w:rPr>
                <w:b/>
                <w:spacing w:val="-9"/>
                <w:sz w:val="18"/>
                <w:szCs w:val="18"/>
              </w:rPr>
              <w:t xml:space="preserve"> </w:t>
            </w:r>
            <w:r w:rsidR="00452CBA" w:rsidRPr="00CB53D1">
              <w:rPr>
                <w:b/>
                <w:spacing w:val="-4"/>
                <w:sz w:val="18"/>
                <w:szCs w:val="18"/>
              </w:rPr>
              <w:t>NPRA</w:t>
            </w:r>
          </w:p>
        </w:tc>
        <w:tc>
          <w:tcPr>
            <w:tcW w:w="6997" w:type="dxa"/>
            <w:tcBorders>
              <w:top w:val="double" w:sz="4" w:space="0" w:color="000000"/>
            </w:tcBorders>
          </w:tcPr>
          <w:p w14:paraId="3E9AF555" w14:textId="009127ED" w:rsidR="00412EDF" w:rsidRPr="00CB53D1" w:rsidRDefault="00452CBA">
            <w:pPr>
              <w:pStyle w:val="TableParagraph"/>
              <w:spacing w:before="45"/>
              <w:ind w:left="825" w:right="818"/>
              <w:jc w:val="center"/>
              <w:rPr>
                <w:b/>
                <w:sz w:val="18"/>
                <w:szCs w:val="18"/>
              </w:rPr>
            </w:pPr>
            <w:r w:rsidRPr="00CB53D1">
              <w:rPr>
                <w:b/>
                <w:sz w:val="18"/>
                <w:szCs w:val="18"/>
              </w:rPr>
              <w:t>mjera</w:t>
            </w:r>
            <w:r w:rsidRPr="00CB53D1">
              <w:rPr>
                <w:b/>
                <w:spacing w:val="-11"/>
                <w:sz w:val="18"/>
                <w:szCs w:val="18"/>
              </w:rPr>
              <w:t xml:space="preserve"> </w:t>
            </w:r>
            <w:r w:rsidRPr="00CB53D1">
              <w:rPr>
                <w:b/>
                <w:sz w:val="18"/>
                <w:szCs w:val="18"/>
              </w:rPr>
              <w:t>Strategije</w:t>
            </w:r>
            <w:r w:rsidRPr="00CB53D1">
              <w:rPr>
                <w:b/>
                <w:spacing w:val="-10"/>
                <w:sz w:val="18"/>
                <w:szCs w:val="18"/>
              </w:rPr>
              <w:t xml:space="preserve"> </w:t>
            </w:r>
            <w:r w:rsidRPr="00CB53D1">
              <w:rPr>
                <w:b/>
                <w:sz w:val="18"/>
                <w:szCs w:val="18"/>
              </w:rPr>
              <w:t>niskougljičnog</w:t>
            </w:r>
            <w:r w:rsidRPr="00CB53D1">
              <w:rPr>
                <w:b/>
                <w:spacing w:val="-9"/>
                <w:sz w:val="18"/>
                <w:szCs w:val="18"/>
              </w:rPr>
              <w:t xml:space="preserve"> </w:t>
            </w:r>
            <w:r w:rsidRPr="00CB53D1">
              <w:rPr>
                <w:b/>
                <w:sz w:val="18"/>
                <w:szCs w:val="18"/>
              </w:rPr>
              <w:t>razvoja</w:t>
            </w:r>
          </w:p>
        </w:tc>
      </w:tr>
      <w:tr w:rsidR="00E60DC3" w:rsidRPr="00CB53D1" w14:paraId="7E2C7806" w14:textId="77777777">
        <w:trPr>
          <w:trHeight w:val="1319"/>
        </w:trPr>
        <w:tc>
          <w:tcPr>
            <w:tcW w:w="7000" w:type="dxa"/>
          </w:tcPr>
          <w:p w14:paraId="176EB499" w14:textId="77777777" w:rsidR="00E60DC3" w:rsidRPr="00CB53D1" w:rsidRDefault="00E60DC3" w:rsidP="00E60DC3">
            <w:pPr>
              <w:pStyle w:val="TableParagraph"/>
              <w:tabs>
                <w:tab w:val="left" w:pos="495"/>
              </w:tabs>
              <w:spacing w:before="43"/>
              <w:ind w:left="107"/>
              <w:rPr>
                <w:sz w:val="18"/>
                <w:szCs w:val="18"/>
              </w:rPr>
            </w:pPr>
            <w:r w:rsidRPr="00CB53D1">
              <w:rPr>
                <w:sz w:val="18"/>
                <w:szCs w:val="18"/>
              </w:rPr>
              <w:t>1.1. Povećanje</w:t>
            </w:r>
            <w:r w:rsidRPr="00CB53D1">
              <w:rPr>
                <w:spacing w:val="-4"/>
                <w:sz w:val="18"/>
                <w:szCs w:val="18"/>
              </w:rPr>
              <w:t xml:space="preserve"> </w:t>
            </w:r>
            <w:r w:rsidRPr="00CB53D1">
              <w:rPr>
                <w:sz w:val="18"/>
                <w:szCs w:val="18"/>
              </w:rPr>
              <w:t>ulaganja</w:t>
            </w:r>
            <w:r w:rsidRPr="00CB53D1">
              <w:rPr>
                <w:spacing w:val="-4"/>
                <w:sz w:val="18"/>
                <w:szCs w:val="18"/>
              </w:rPr>
              <w:t xml:space="preserve"> </w:t>
            </w:r>
            <w:r w:rsidRPr="00CB53D1">
              <w:rPr>
                <w:sz w:val="18"/>
                <w:szCs w:val="18"/>
              </w:rPr>
              <w:t>u</w:t>
            </w:r>
            <w:r w:rsidRPr="00CB53D1">
              <w:rPr>
                <w:spacing w:val="-7"/>
                <w:sz w:val="18"/>
                <w:szCs w:val="18"/>
              </w:rPr>
              <w:t xml:space="preserve"> </w:t>
            </w:r>
            <w:r w:rsidRPr="00CB53D1">
              <w:rPr>
                <w:sz w:val="18"/>
                <w:szCs w:val="18"/>
              </w:rPr>
              <w:t>učinkovite</w:t>
            </w:r>
            <w:r w:rsidRPr="00CB53D1">
              <w:rPr>
                <w:spacing w:val="-6"/>
                <w:sz w:val="18"/>
                <w:szCs w:val="18"/>
              </w:rPr>
              <w:t xml:space="preserve"> </w:t>
            </w:r>
            <w:r w:rsidRPr="00CB53D1">
              <w:rPr>
                <w:sz w:val="18"/>
                <w:szCs w:val="18"/>
              </w:rPr>
              <w:t>i</w:t>
            </w:r>
            <w:r w:rsidRPr="00CB53D1">
              <w:rPr>
                <w:spacing w:val="-6"/>
                <w:sz w:val="18"/>
                <w:szCs w:val="18"/>
              </w:rPr>
              <w:t xml:space="preserve"> </w:t>
            </w:r>
            <w:r w:rsidRPr="00CB53D1">
              <w:rPr>
                <w:sz w:val="18"/>
                <w:szCs w:val="18"/>
              </w:rPr>
              <w:t>održive</w:t>
            </w:r>
            <w:r w:rsidRPr="00CB53D1">
              <w:rPr>
                <w:spacing w:val="-6"/>
                <w:sz w:val="18"/>
                <w:szCs w:val="18"/>
              </w:rPr>
              <w:t xml:space="preserve"> </w:t>
            </w:r>
            <w:r w:rsidRPr="00CB53D1">
              <w:rPr>
                <w:sz w:val="18"/>
                <w:szCs w:val="18"/>
              </w:rPr>
              <w:t>tehnologije</w:t>
            </w:r>
            <w:r w:rsidRPr="00CB53D1">
              <w:rPr>
                <w:spacing w:val="-6"/>
                <w:sz w:val="18"/>
                <w:szCs w:val="18"/>
              </w:rPr>
              <w:t xml:space="preserve"> </w:t>
            </w:r>
            <w:r w:rsidRPr="00CB53D1">
              <w:rPr>
                <w:sz w:val="18"/>
                <w:szCs w:val="18"/>
              </w:rPr>
              <w:t>u</w:t>
            </w:r>
            <w:r w:rsidRPr="00CB53D1">
              <w:rPr>
                <w:spacing w:val="-7"/>
                <w:sz w:val="18"/>
                <w:szCs w:val="18"/>
              </w:rPr>
              <w:t xml:space="preserve"> </w:t>
            </w:r>
            <w:r w:rsidRPr="00CB53D1">
              <w:rPr>
                <w:spacing w:val="-2"/>
                <w:sz w:val="18"/>
                <w:szCs w:val="18"/>
              </w:rPr>
              <w:t>akvakulturi</w:t>
            </w:r>
          </w:p>
          <w:p w14:paraId="0D13182B" w14:textId="77777777" w:rsidR="00E60DC3" w:rsidRPr="00CB53D1" w:rsidRDefault="00E60DC3" w:rsidP="00E60DC3">
            <w:pPr>
              <w:pStyle w:val="TableParagraph"/>
              <w:tabs>
                <w:tab w:val="left" w:pos="494"/>
              </w:tabs>
              <w:spacing w:before="69"/>
              <w:rPr>
                <w:sz w:val="18"/>
                <w:szCs w:val="18"/>
              </w:rPr>
            </w:pPr>
            <w:r w:rsidRPr="00CB53D1">
              <w:rPr>
                <w:sz w:val="18"/>
                <w:szCs w:val="18"/>
              </w:rPr>
              <w:t xml:space="preserve">  1.2. Podupiranje</w:t>
            </w:r>
            <w:r w:rsidRPr="00CB53D1">
              <w:rPr>
                <w:spacing w:val="-5"/>
                <w:sz w:val="18"/>
                <w:szCs w:val="18"/>
              </w:rPr>
              <w:t xml:space="preserve"> </w:t>
            </w:r>
            <w:r w:rsidRPr="00CB53D1">
              <w:rPr>
                <w:sz w:val="18"/>
                <w:szCs w:val="18"/>
              </w:rPr>
              <w:t>ulaganja</w:t>
            </w:r>
            <w:r w:rsidRPr="00CB53D1">
              <w:rPr>
                <w:spacing w:val="-4"/>
                <w:sz w:val="18"/>
                <w:szCs w:val="18"/>
              </w:rPr>
              <w:t xml:space="preserve"> </w:t>
            </w:r>
            <w:r w:rsidRPr="00CB53D1">
              <w:rPr>
                <w:sz w:val="18"/>
                <w:szCs w:val="18"/>
              </w:rPr>
              <w:t>u</w:t>
            </w:r>
            <w:r w:rsidRPr="00CB53D1">
              <w:rPr>
                <w:spacing w:val="-8"/>
                <w:sz w:val="18"/>
                <w:szCs w:val="18"/>
              </w:rPr>
              <w:t xml:space="preserve"> </w:t>
            </w:r>
            <w:r w:rsidRPr="00CB53D1">
              <w:rPr>
                <w:sz w:val="18"/>
                <w:szCs w:val="18"/>
              </w:rPr>
              <w:t>veće</w:t>
            </w:r>
            <w:r w:rsidRPr="00CB53D1">
              <w:rPr>
                <w:spacing w:val="-4"/>
                <w:sz w:val="18"/>
                <w:szCs w:val="18"/>
              </w:rPr>
              <w:t xml:space="preserve"> </w:t>
            </w:r>
            <w:r w:rsidRPr="00CB53D1">
              <w:rPr>
                <w:sz w:val="18"/>
                <w:szCs w:val="18"/>
              </w:rPr>
              <w:t>i</w:t>
            </w:r>
            <w:r w:rsidRPr="00CB53D1">
              <w:rPr>
                <w:spacing w:val="-8"/>
                <w:sz w:val="18"/>
                <w:szCs w:val="18"/>
              </w:rPr>
              <w:t xml:space="preserve"> </w:t>
            </w:r>
            <w:r w:rsidRPr="00CB53D1">
              <w:rPr>
                <w:sz w:val="18"/>
                <w:szCs w:val="18"/>
              </w:rPr>
              <w:t>rentabilnije</w:t>
            </w:r>
            <w:r w:rsidRPr="00CB53D1">
              <w:rPr>
                <w:spacing w:val="-7"/>
                <w:sz w:val="18"/>
                <w:szCs w:val="18"/>
              </w:rPr>
              <w:t xml:space="preserve"> </w:t>
            </w:r>
            <w:r w:rsidRPr="00CB53D1">
              <w:rPr>
                <w:sz w:val="18"/>
                <w:szCs w:val="18"/>
              </w:rPr>
              <w:t>proizvodne</w:t>
            </w:r>
            <w:r w:rsidRPr="00CB53D1">
              <w:rPr>
                <w:spacing w:val="-6"/>
                <w:sz w:val="18"/>
                <w:szCs w:val="18"/>
              </w:rPr>
              <w:t xml:space="preserve"> </w:t>
            </w:r>
            <w:r w:rsidRPr="00CB53D1">
              <w:rPr>
                <w:spacing w:val="-2"/>
                <w:sz w:val="18"/>
                <w:szCs w:val="18"/>
              </w:rPr>
              <w:t>kapacitete</w:t>
            </w:r>
          </w:p>
          <w:p w14:paraId="3092E125" w14:textId="77777777" w:rsidR="00E60DC3" w:rsidRPr="00CB53D1" w:rsidRDefault="00E60DC3" w:rsidP="00E60DC3">
            <w:pPr>
              <w:pStyle w:val="TableParagraph"/>
              <w:spacing w:before="70"/>
              <w:ind w:left="108"/>
              <w:rPr>
                <w:sz w:val="18"/>
                <w:szCs w:val="18"/>
              </w:rPr>
            </w:pPr>
            <w:r w:rsidRPr="00CB53D1">
              <w:rPr>
                <w:sz w:val="18"/>
                <w:szCs w:val="18"/>
              </w:rPr>
              <w:t>2.1.</w:t>
            </w:r>
            <w:r w:rsidRPr="00CB53D1">
              <w:rPr>
                <w:spacing w:val="-8"/>
                <w:sz w:val="18"/>
                <w:szCs w:val="18"/>
              </w:rPr>
              <w:t xml:space="preserve"> </w:t>
            </w:r>
            <w:r w:rsidRPr="00CB53D1">
              <w:rPr>
                <w:sz w:val="18"/>
                <w:szCs w:val="18"/>
              </w:rPr>
              <w:t>Poticanje</w:t>
            </w:r>
            <w:r w:rsidRPr="00CB53D1">
              <w:rPr>
                <w:spacing w:val="-8"/>
                <w:sz w:val="18"/>
                <w:szCs w:val="18"/>
              </w:rPr>
              <w:t xml:space="preserve"> </w:t>
            </w:r>
            <w:r w:rsidRPr="00CB53D1">
              <w:rPr>
                <w:sz w:val="18"/>
                <w:szCs w:val="18"/>
              </w:rPr>
              <w:t>osnivanja</w:t>
            </w:r>
            <w:r w:rsidRPr="00CB53D1">
              <w:rPr>
                <w:spacing w:val="-6"/>
                <w:sz w:val="18"/>
                <w:szCs w:val="18"/>
              </w:rPr>
              <w:t xml:space="preserve"> </w:t>
            </w:r>
            <w:r w:rsidRPr="00CB53D1">
              <w:rPr>
                <w:sz w:val="18"/>
                <w:szCs w:val="18"/>
              </w:rPr>
              <w:t>proizvodnih</w:t>
            </w:r>
            <w:r w:rsidRPr="00CB53D1">
              <w:rPr>
                <w:spacing w:val="-6"/>
                <w:sz w:val="18"/>
                <w:szCs w:val="18"/>
              </w:rPr>
              <w:t xml:space="preserve"> </w:t>
            </w:r>
            <w:r w:rsidRPr="00CB53D1">
              <w:rPr>
                <w:sz w:val="18"/>
                <w:szCs w:val="18"/>
              </w:rPr>
              <w:t>partnerstava</w:t>
            </w:r>
            <w:r w:rsidRPr="00CB53D1">
              <w:rPr>
                <w:spacing w:val="-7"/>
                <w:sz w:val="18"/>
                <w:szCs w:val="18"/>
              </w:rPr>
              <w:t xml:space="preserve"> </w:t>
            </w:r>
            <w:r w:rsidRPr="00CB53D1">
              <w:rPr>
                <w:sz w:val="18"/>
                <w:szCs w:val="18"/>
              </w:rPr>
              <w:t>između</w:t>
            </w:r>
            <w:r w:rsidRPr="00CB53D1">
              <w:rPr>
                <w:spacing w:val="-5"/>
                <w:sz w:val="18"/>
                <w:szCs w:val="18"/>
              </w:rPr>
              <w:t xml:space="preserve"> </w:t>
            </w:r>
            <w:r w:rsidRPr="00CB53D1">
              <w:rPr>
                <w:sz w:val="18"/>
                <w:szCs w:val="18"/>
              </w:rPr>
              <w:t>proizvođača</w:t>
            </w:r>
            <w:r w:rsidRPr="00CB53D1">
              <w:rPr>
                <w:spacing w:val="-6"/>
                <w:sz w:val="18"/>
                <w:szCs w:val="18"/>
              </w:rPr>
              <w:t xml:space="preserve"> </w:t>
            </w:r>
            <w:r w:rsidRPr="00CB53D1">
              <w:rPr>
                <w:sz w:val="18"/>
                <w:szCs w:val="18"/>
              </w:rPr>
              <w:t>i</w:t>
            </w:r>
            <w:r w:rsidRPr="00CB53D1">
              <w:rPr>
                <w:spacing w:val="-7"/>
                <w:sz w:val="18"/>
                <w:szCs w:val="18"/>
              </w:rPr>
              <w:t xml:space="preserve"> </w:t>
            </w:r>
            <w:r w:rsidRPr="00CB53D1">
              <w:rPr>
                <w:spacing w:val="-2"/>
                <w:sz w:val="18"/>
                <w:szCs w:val="18"/>
              </w:rPr>
              <w:t>kupaca</w:t>
            </w:r>
          </w:p>
          <w:p w14:paraId="0DD412C6" w14:textId="77777777" w:rsidR="00E60DC3" w:rsidRPr="00CB53D1" w:rsidRDefault="00E60DC3" w:rsidP="00E60DC3">
            <w:pPr>
              <w:pStyle w:val="TableParagraph"/>
              <w:spacing w:before="69"/>
              <w:ind w:left="108"/>
              <w:rPr>
                <w:sz w:val="18"/>
                <w:szCs w:val="18"/>
              </w:rPr>
            </w:pPr>
            <w:r w:rsidRPr="00CB53D1">
              <w:rPr>
                <w:sz w:val="18"/>
                <w:szCs w:val="18"/>
              </w:rPr>
              <w:t>2.4.</w:t>
            </w:r>
            <w:r w:rsidRPr="00CB53D1">
              <w:rPr>
                <w:spacing w:val="-7"/>
                <w:sz w:val="18"/>
                <w:szCs w:val="18"/>
              </w:rPr>
              <w:t xml:space="preserve"> </w:t>
            </w:r>
            <w:r w:rsidRPr="00CB53D1">
              <w:rPr>
                <w:sz w:val="18"/>
                <w:szCs w:val="18"/>
              </w:rPr>
              <w:t>Poticanje</w:t>
            </w:r>
            <w:r w:rsidRPr="00CB53D1">
              <w:rPr>
                <w:spacing w:val="-7"/>
                <w:sz w:val="18"/>
                <w:szCs w:val="18"/>
              </w:rPr>
              <w:t xml:space="preserve"> </w:t>
            </w:r>
            <w:r w:rsidRPr="00CB53D1">
              <w:rPr>
                <w:sz w:val="18"/>
                <w:szCs w:val="18"/>
              </w:rPr>
              <w:t>pokretanja</w:t>
            </w:r>
            <w:r w:rsidRPr="00CB53D1">
              <w:rPr>
                <w:spacing w:val="-3"/>
                <w:sz w:val="18"/>
                <w:szCs w:val="18"/>
              </w:rPr>
              <w:t xml:space="preserve"> </w:t>
            </w:r>
            <w:r w:rsidRPr="00CB53D1">
              <w:rPr>
                <w:sz w:val="18"/>
                <w:szCs w:val="18"/>
              </w:rPr>
              <w:t>novih</w:t>
            </w:r>
            <w:r w:rsidRPr="00CB53D1">
              <w:rPr>
                <w:spacing w:val="-5"/>
                <w:sz w:val="18"/>
                <w:szCs w:val="18"/>
              </w:rPr>
              <w:t xml:space="preserve"> </w:t>
            </w:r>
            <w:r w:rsidRPr="00CB53D1">
              <w:rPr>
                <w:sz w:val="18"/>
                <w:szCs w:val="18"/>
              </w:rPr>
              <w:t>poduzeća</w:t>
            </w:r>
            <w:r w:rsidRPr="00CB53D1">
              <w:rPr>
                <w:spacing w:val="-5"/>
                <w:sz w:val="18"/>
                <w:szCs w:val="18"/>
              </w:rPr>
              <w:t xml:space="preserve"> </w:t>
            </w:r>
            <w:r w:rsidRPr="00CB53D1">
              <w:rPr>
                <w:sz w:val="18"/>
                <w:szCs w:val="18"/>
              </w:rPr>
              <w:t>u</w:t>
            </w:r>
            <w:r w:rsidRPr="00CB53D1">
              <w:rPr>
                <w:spacing w:val="-4"/>
                <w:sz w:val="18"/>
                <w:szCs w:val="18"/>
              </w:rPr>
              <w:t xml:space="preserve"> </w:t>
            </w:r>
            <w:r w:rsidRPr="00CB53D1">
              <w:rPr>
                <w:spacing w:val="-2"/>
                <w:sz w:val="18"/>
                <w:szCs w:val="18"/>
              </w:rPr>
              <w:t>akvakulturi</w:t>
            </w:r>
          </w:p>
        </w:tc>
        <w:tc>
          <w:tcPr>
            <w:tcW w:w="6997" w:type="dxa"/>
          </w:tcPr>
          <w:p w14:paraId="1BE0F09A" w14:textId="77777777" w:rsidR="00E60DC3" w:rsidRPr="00CB53D1" w:rsidRDefault="00E60DC3" w:rsidP="00E60DC3">
            <w:pPr>
              <w:pStyle w:val="TableParagraph"/>
              <w:spacing w:before="43" w:line="276" w:lineRule="auto"/>
              <w:ind w:left="107" w:right="635"/>
              <w:rPr>
                <w:sz w:val="18"/>
                <w:szCs w:val="18"/>
              </w:rPr>
            </w:pPr>
            <w:r w:rsidRPr="00CB53D1">
              <w:rPr>
                <w:sz w:val="18"/>
                <w:szCs w:val="18"/>
              </w:rPr>
              <w:t>MCC-3</w:t>
            </w:r>
            <w:r w:rsidRPr="00CB53D1">
              <w:rPr>
                <w:spacing w:val="-7"/>
                <w:sz w:val="18"/>
                <w:szCs w:val="18"/>
              </w:rPr>
              <w:t xml:space="preserve"> </w:t>
            </w:r>
            <w:r w:rsidRPr="00CB53D1">
              <w:rPr>
                <w:sz w:val="18"/>
                <w:szCs w:val="18"/>
              </w:rPr>
              <w:t>Promicanje</w:t>
            </w:r>
            <w:r w:rsidRPr="00CB53D1">
              <w:rPr>
                <w:spacing w:val="-8"/>
                <w:sz w:val="18"/>
                <w:szCs w:val="18"/>
              </w:rPr>
              <w:t xml:space="preserve"> </w:t>
            </w:r>
            <w:r w:rsidRPr="00CB53D1">
              <w:rPr>
                <w:sz w:val="18"/>
                <w:szCs w:val="18"/>
              </w:rPr>
              <w:t>korištenja</w:t>
            </w:r>
            <w:r w:rsidRPr="00CB53D1">
              <w:rPr>
                <w:spacing w:val="-6"/>
                <w:sz w:val="18"/>
                <w:szCs w:val="18"/>
              </w:rPr>
              <w:t xml:space="preserve"> </w:t>
            </w:r>
            <w:r w:rsidRPr="00CB53D1">
              <w:rPr>
                <w:sz w:val="18"/>
                <w:szCs w:val="18"/>
              </w:rPr>
              <w:t>inovativnih</w:t>
            </w:r>
            <w:r w:rsidRPr="00CB53D1">
              <w:rPr>
                <w:spacing w:val="-6"/>
                <w:sz w:val="18"/>
                <w:szCs w:val="18"/>
              </w:rPr>
              <w:t xml:space="preserve"> </w:t>
            </w:r>
            <w:r w:rsidRPr="00CB53D1">
              <w:rPr>
                <w:sz w:val="18"/>
                <w:szCs w:val="18"/>
              </w:rPr>
              <w:t>informacijskih</w:t>
            </w:r>
            <w:r w:rsidRPr="00CB53D1">
              <w:rPr>
                <w:spacing w:val="-6"/>
                <w:sz w:val="18"/>
                <w:szCs w:val="18"/>
              </w:rPr>
              <w:t xml:space="preserve"> </w:t>
            </w:r>
            <w:r w:rsidRPr="00CB53D1">
              <w:rPr>
                <w:sz w:val="18"/>
                <w:szCs w:val="18"/>
              </w:rPr>
              <w:t>i</w:t>
            </w:r>
            <w:r w:rsidRPr="00CB53D1">
              <w:rPr>
                <w:spacing w:val="-8"/>
                <w:sz w:val="18"/>
                <w:szCs w:val="18"/>
              </w:rPr>
              <w:t xml:space="preserve"> </w:t>
            </w:r>
            <w:r w:rsidRPr="00CB53D1">
              <w:rPr>
                <w:sz w:val="18"/>
                <w:szCs w:val="18"/>
              </w:rPr>
              <w:t>komunikacijskih tehnologija (ICT) radi smanjenja emisija stakleničkih plinova</w:t>
            </w:r>
          </w:p>
          <w:p w14:paraId="1F7B000A" w14:textId="77777777" w:rsidR="00E60DC3" w:rsidRPr="00CB53D1" w:rsidRDefault="00E60DC3" w:rsidP="00E60DC3">
            <w:pPr>
              <w:pStyle w:val="TableParagraph"/>
              <w:spacing w:before="40" w:line="326" w:lineRule="auto"/>
              <w:ind w:left="107" w:right="1288"/>
              <w:rPr>
                <w:sz w:val="18"/>
                <w:szCs w:val="18"/>
              </w:rPr>
            </w:pPr>
            <w:r w:rsidRPr="00CB53D1">
              <w:rPr>
                <w:sz w:val="18"/>
                <w:szCs w:val="18"/>
              </w:rPr>
              <w:t>MWM-1</w:t>
            </w:r>
            <w:r w:rsidRPr="00CB53D1">
              <w:rPr>
                <w:spacing w:val="-4"/>
                <w:sz w:val="18"/>
                <w:szCs w:val="18"/>
              </w:rPr>
              <w:t xml:space="preserve"> </w:t>
            </w:r>
            <w:r w:rsidRPr="00CB53D1">
              <w:rPr>
                <w:sz w:val="18"/>
                <w:szCs w:val="18"/>
              </w:rPr>
              <w:t>Sprječavanje</w:t>
            </w:r>
            <w:r w:rsidRPr="00CB53D1">
              <w:rPr>
                <w:spacing w:val="-7"/>
                <w:sz w:val="18"/>
                <w:szCs w:val="18"/>
              </w:rPr>
              <w:t xml:space="preserve"> </w:t>
            </w:r>
            <w:r w:rsidRPr="00CB53D1">
              <w:rPr>
                <w:sz w:val="18"/>
                <w:szCs w:val="18"/>
              </w:rPr>
              <w:t>nastajanja</w:t>
            </w:r>
            <w:r w:rsidRPr="00CB53D1">
              <w:rPr>
                <w:spacing w:val="-6"/>
                <w:sz w:val="18"/>
                <w:szCs w:val="18"/>
              </w:rPr>
              <w:t xml:space="preserve"> </w:t>
            </w:r>
            <w:r w:rsidRPr="00CB53D1">
              <w:rPr>
                <w:sz w:val="18"/>
                <w:szCs w:val="18"/>
              </w:rPr>
              <w:t>i</w:t>
            </w:r>
            <w:r w:rsidRPr="00CB53D1">
              <w:rPr>
                <w:spacing w:val="-6"/>
                <w:sz w:val="18"/>
                <w:szCs w:val="18"/>
              </w:rPr>
              <w:t xml:space="preserve"> </w:t>
            </w:r>
            <w:r w:rsidRPr="00CB53D1">
              <w:rPr>
                <w:sz w:val="18"/>
                <w:szCs w:val="18"/>
              </w:rPr>
              <w:t>smanjivanje</w:t>
            </w:r>
            <w:r w:rsidRPr="00CB53D1">
              <w:rPr>
                <w:spacing w:val="-7"/>
                <w:sz w:val="18"/>
                <w:szCs w:val="18"/>
              </w:rPr>
              <w:t xml:space="preserve"> </w:t>
            </w:r>
            <w:r w:rsidRPr="00CB53D1">
              <w:rPr>
                <w:sz w:val="18"/>
                <w:szCs w:val="18"/>
              </w:rPr>
              <w:t>količine</w:t>
            </w:r>
            <w:r w:rsidRPr="00CB53D1">
              <w:rPr>
                <w:spacing w:val="-5"/>
                <w:sz w:val="18"/>
                <w:szCs w:val="18"/>
              </w:rPr>
              <w:t xml:space="preserve"> </w:t>
            </w:r>
            <w:r w:rsidRPr="00CB53D1">
              <w:rPr>
                <w:sz w:val="18"/>
                <w:szCs w:val="18"/>
              </w:rPr>
              <w:t>krutog</w:t>
            </w:r>
            <w:r w:rsidRPr="00CB53D1">
              <w:rPr>
                <w:spacing w:val="-7"/>
                <w:sz w:val="18"/>
                <w:szCs w:val="18"/>
              </w:rPr>
              <w:t xml:space="preserve"> </w:t>
            </w:r>
            <w:r w:rsidRPr="00CB53D1">
              <w:rPr>
                <w:sz w:val="18"/>
                <w:szCs w:val="18"/>
              </w:rPr>
              <w:t xml:space="preserve">otpada </w:t>
            </w:r>
          </w:p>
          <w:p w14:paraId="4CBD4D09" w14:textId="77777777" w:rsidR="00E60DC3" w:rsidRPr="00CB53D1" w:rsidRDefault="00E60DC3" w:rsidP="00E60DC3">
            <w:pPr>
              <w:pStyle w:val="TableParagraph"/>
              <w:spacing w:before="40" w:line="326" w:lineRule="auto"/>
              <w:ind w:left="107" w:right="1288"/>
              <w:rPr>
                <w:spacing w:val="-7"/>
                <w:sz w:val="18"/>
                <w:szCs w:val="18"/>
              </w:rPr>
            </w:pPr>
            <w:r w:rsidRPr="00CB53D1">
              <w:rPr>
                <w:sz w:val="18"/>
                <w:szCs w:val="18"/>
              </w:rPr>
              <w:t>MWM-4 Smanjenje količine odloženog biorazgradivog otpada</w:t>
            </w:r>
          </w:p>
          <w:p w14:paraId="15411E1A" w14:textId="77777777" w:rsidR="00E60DC3" w:rsidRPr="00CB53D1" w:rsidRDefault="00E60DC3" w:rsidP="00E60DC3">
            <w:pPr>
              <w:pStyle w:val="TableParagraph"/>
              <w:spacing w:line="194" w:lineRule="exact"/>
              <w:ind w:left="107"/>
              <w:rPr>
                <w:sz w:val="18"/>
                <w:szCs w:val="18"/>
              </w:rPr>
            </w:pPr>
            <w:r w:rsidRPr="00CB53D1">
              <w:rPr>
                <w:sz w:val="18"/>
                <w:szCs w:val="18"/>
              </w:rPr>
              <w:t>MWM-5</w:t>
            </w:r>
            <w:r w:rsidRPr="00CB53D1">
              <w:rPr>
                <w:spacing w:val="-6"/>
                <w:sz w:val="18"/>
                <w:szCs w:val="18"/>
              </w:rPr>
              <w:t xml:space="preserve"> </w:t>
            </w:r>
            <w:r w:rsidRPr="00CB53D1">
              <w:rPr>
                <w:sz w:val="18"/>
                <w:szCs w:val="18"/>
              </w:rPr>
              <w:t>Korištenje</w:t>
            </w:r>
            <w:r w:rsidRPr="00CB53D1">
              <w:rPr>
                <w:spacing w:val="-7"/>
                <w:sz w:val="18"/>
                <w:szCs w:val="18"/>
              </w:rPr>
              <w:t xml:space="preserve"> </w:t>
            </w:r>
            <w:r w:rsidRPr="00CB53D1">
              <w:rPr>
                <w:sz w:val="18"/>
                <w:szCs w:val="18"/>
              </w:rPr>
              <w:t>bioplina</w:t>
            </w:r>
            <w:r w:rsidRPr="00CB53D1">
              <w:rPr>
                <w:spacing w:val="-6"/>
                <w:sz w:val="18"/>
                <w:szCs w:val="18"/>
              </w:rPr>
              <w:t xml:space="preserve"> </w:t>
            </w:r>
            <w:r w:rsidRPr="00CB53D1">
              <w:rPr>
                <w:sz w:val="18"/>
                <w:szCs w:val="18"/>
              </w:rPr>
              <w:t>za</w:t>
            </w:r>
            <w:r w:rsidRPr="00CB53D1">
              <w:rPr>
                <w:spacing w:val="-10"/>
                <w:sz w:val="18"/>
                <w:szCs w:val="18"/>
              </w:rPr>
              <w:t xml:space="preserve"> </w:t>
            </w:r>
            <w:r w:rsidRPr="00CB53D1">
              <w:rPr>
                <w:sz w:val="18"/>
                <w:szCs w:val="18"/>
              </w:rPr>
              <w:t>proizvodnju</w:t>
            </w:r>
            <w:r w:rsidRPr="00CB53D1">
              <w:rPr>
                <w:spacing w:val="-6"/>
                <w:sz w:val="18"/>
                <w:szCs w:val="18"/>
              </w:rPr>
              <w:t xml:space="preserve"> </w:t>
            </w:r>
            <w:r w:rsidRPr="00CB53D1">
              <w:rPr>
                <w:sz w:val="18"/>
                <w:szCs w:val="18"/>
              </w:rPr>
              <w:t>biometana,</w:t>
            </w:r>
            <w:r w:rsidRPr="00CB53D1">
              <w:rPr>
                <w:spacing w:val="-5"/>
                <w:sz w:val="18"/>
                <w:szCs w:val="18"/>
              </w:rPr>
              <w:t xml:space="preserve"> </w:t>
            </w:r>
            <w:r w:rsidRPr="00CB53D1">
              <w:rPr>
                <w:sz w:val="18"/>
                <w:szCs w:val="18"/>
              </w:rPr>
              <w:t>električne</w:t>
            </w:r>
            <w:r w:rsidRPr="00CB53D1">
              <w:rPr>
                <w:spacing w:val="-5"/>
                <w:sz w:val="18"/>
                <w:szCs w:val="18"/>
              </w:rPr>
              <w:t xml:space="preserve"> </w:t>
            </w:r>
            <w:r w:rsidRPr="00CB53D1">
              <w:rPr>
                <w:sz w:val="18"/>
                <w:szCs w:val="18"/>
              </w:rPr>
              <w:t>energije</w:t>
            </w:r>
            <w:r w:rsidRPr="00CB53D1">
              <w:rPr>
                <w:spacing w:val="-8"/>
                <w:sz w:val="18"/>
                <w:szCs w:val="18"/>
              </w:rPr>
              <w:t xml:space="preserve"> </w:t>
            </w:r>
            <w:r w:rsidRPr="00CB53D1">
              <w:rPr>
                <w:sz w:val="18"/>
                <w:szCs w:val="18"/>
              </w:rPr>
              <w:t>i</w:t>
            </w:r>
            <w:r w:rsidRPr="00CB53D1">
              <w:rPr>
                <w:spacing w:val="-5"/>
                <w:sz w:val="18"/>
                <w:szCs w:val="18"/>
              </w:rPr>
              <w:t xml:space="preserve"> </w:t>
            </w:r>
            <w:r w:rsidRPr="00CB53D1">
              <w:rPr>
                <w:spacing w:val="-2"/>
                <w:sz w:val="18"/>
                <w:szCs w:val="18"/>
              </w:rPr>
              <w:t>topline</w:t>
            </w:r>
          </w:p>
        </w:tc>
      </w:tr>
      <w:tr w:rsidR="00412EDF" w:rsidRPr="00CB53D1" w14:paraId="77F84F5A" w14:textId="77777777">
        <w:trPr>
          <w:trHeight w:val="565"/>
        </w:trPr>
        <w:tc>
          <w:tcPr>
            <w:tcW w:w="7000" w:type="dxa"/>
          </w:tcPr>
          <w:p w14:paraId="0B05814F" w14:textId="77777777" w:rsidR="00412EDF" w:rsidRPr="00CB53D1" w:rsidRDefault="00DD0BA5">
            <w:pPr>
              <w:pStyle w:val="TableParagraph"/>
              <w:spacing w:before="43" w:line="276" w:lineRule="auto"/>
              <w:ind w:left="108"/>
              <w:rPr>
                <w:sz w:val="18"/>
                <w:szCs w:val="18"/>
              </w:rPr>
            </w:pPr>
            <w:r w:rsidRPr="00CB53D1">
              <w:rPr>
                <w:sz w:val="18"/>
                <w:szCs w:val="18"/>
              </w:rPr>
              <w:t>3</w:t>
            </w:r>
            <w:r w:rsidR="00452CBA" w:rsidRPr="00CB53D1">
              <w:rPr>
                <w:sz w:val="18"/>
                <w:szCs w:val="18"/>
              </w:rPr>
              <w:t>.2.</w:t>
            </w:r>
            <w:r w:rsidR="00452CBA" w:rsidRPr="00CB53D1">
              <w:rPr>
                <w:spacing w:val="-5"/>
                <w:sz w:val="18"/>
                <w:szCs w:val="18"/>
              </w:rPr>
              <w:t xml:space="preserve"> </w:t>
            </w:r>
            <w:r w:rsidR="00452CBA" w:rsidRPr="00CB53D1">
              <w:rPr>
                <w:sz w:val="18"/>
                <w:szCs w:val="18"/>
              </w:rPr>
              <w:t>Povezivanje</w:t>
            </w:r>
            <w:r w:rsidR="00452CBA" w:rsidRPr="00CB53D1">
              <w:rPr>
                <w:spacing w:val="-7"/>
                <w:sz w:val="18"/>
                <w:szCs w:val="18"/>
              </w:rPr>
              <w:t xml:space="preserve"> </w:t>
            </w:r>
            <w:r w:rsidR="00452CBA" w:rsidRPr="00CB53D1">
              <w:rPr>
                <w:sz w:val="18"/>
                <w:szCs w:val="18"/>
              </w:rPr>
              <w:t>sektora</w:t>
            </w:r>
            <w:r w:rsidR="00452CBA" w:rsidRPr="00CB53D1">
              <w:rPr>
                <w:spacing w:val="-7"/>
                <w:sz w:val="18"/>
                <w:szCs w:val="18"/>
              </w:rPr>
              <w:t xml:space="preserve"> </w:t>
            </w:r>
            <w:r w:rsidR="00452CBA" w:rsidRPr="00CB53D1">
              <w:rPr>
                <w:sz w:val="18"/>
                <w:szCs w:val="18"/>
              </w:rPr>
              <w:t>akvakulture</w:t>
            </w:r>
            <w:r w:rsidR="00452CBA" w:rsidRPr="00CB53D1">
              <w:rPr>
                <w:spacing w:val="-4"/>
                <w:sz w:val="18"/>
                <w:szCs w:val="18"/>
              </w:rPr>
              <w:t xml:space="preserve"> </w:t>
            </w:r>
            <w:r w:rsidR="00452CBA" w:rsidRPr="00CB53D1">
              <w:rPr>
                <w:sz w:val="18"/>
                <w:szCs w:val="18"/>
              </w:rPr>
              <w:t>s</w:t>
            </w:r>
            <w:r w:rsidR="00452CBA" w:rsidRPr="00CB53D1">
              <w:rPr>
                <w:spacing w:val="-7"/>
                <w:sz w:val="18"/>
                <w:szCs w:val="18"/>
              </w:rPr>
              <w:t xml:space="preserve"> </w:t>
            </w:r>
            <w:r w:rsidR="00452CBA" w:rsidRPr="00CB53D1">
              <w:rPr>
                <w:sz w:val="18"/>
                <w:szCs w:val="18"/>
              </w:rPr>
              <w:t>mogućnostima</w:t>
            </w:r>
            <w:r w:rsidR="00452CBA" w:rsidRPr="00CB53D1">
              <w:rPr>
                <w:spacing w:val="-5"/>
                <w:sz w:val="18"/>
                <w:szCs w:val="18"/>
              </w:rPr>
              <w:t xml:space="preserve"> </w:t>
            </w:r>
            <w:r w:rsidR="00452CBA" w:rsidRPr="00CB53D1">
              <w:rPr>
                <w:sz w:val="18"/>
                <w:szCs w:val="18"/>
              </w:rPr>
              <w:t>rasta</w:t>
            </w:r>
            <w:r w:rsidR="00452CBA" w:rsidRPr="00CB53D1">
              <w:rPr>
                <w:spacing w:val="-5"/>
                <w:sz w:val="18"/>
                <w:szCs w:val="18"/>
              </w:rPr>
              <w:t xml:space="preserve"> </w:t>
            </w:r>
            <w:r w:rsidR="00452CBA" w:rsidRPr="00CB53D1">
              <w:rPr>
                <w:sz w:val="18"/>
                <w:szCs w:val="18"/>
              </w:rPr>
              <w:t>u</w:t>
            </w:r>
            <w:r w:rsidR="00452CBA" w:rsidRPr="00CB53D1">
              <w:rPr>
                <w:spacing w:val="-5"/>
                <w:sz w:val="18"/>
                <w:szCs w:val="18"/>
              </w:rPr>
              <w:t xml:space="preserve"> </w:t>
            </w:r>
            <w:r w:rsidR="00452CBA" w:rsidRPr="00CB53D1">
              <w:rPr>
                <w:sz w:val="18"/>
                <w:szCs w:val="18"/>
              </w:rPr>
              <w:t xml:space="preserve">kružnim </w:t>
            </w:r>
            <w:r w:rsidR="00452CBA" w:rsidRPr="00CB53D1">
              <w:rPr>
                <w:spacing w:val="-2"/>
                <w:sz w:val="18"/>
                <w:szCs w:val="18"/>
              </w:rPr>
              <w:t>bioekonomijama</w:t>
            </w:r>
          </w:p>
        </w:tc>
        <w:tc>
          <w:tcPr>
            <w:tcW w:w="6997" w:type="dxa"/>
          </w:tcPr>
          <w:p w14:paraId="6D3E6261" w14:textId="77777777" w:rsidR="00412EDF" w:rsidRPr="00CB53D1" w:rsidRDefault="00452CBA">
            <w:pPr>
              <w:pStyle w:val="TableParagraph"/>
              <w:spacing w:before="43"/>
              <w:ind w:left="107"/>
              <w:rPr>
                <w:sz w:val="18"/>
                <w:szCs w:val="18"/>
              </w:rPr>
            </w:pPr>
            <w:r w:rsidRPr="00CB53D1">
              <w:rPr>
                <w:sz w:val="18"/>
                <w:szCs w:val="18"/>
              </w:rPr>
              <w:t>MWM-5</w:t>
            </w:r>
            <w:r w:rsidRPr="00CB53D1">
              <w:rPr>
                <w:spacing w:val="-6"/>
                <w:sz w:val="18"/>
                <w:szCs w:val="18"/>
              </w:rPr>
              <w:t xml:space="preserve"> </w:t>
            </w:r>
            <w:r w:rsidRPr="00CB53D1">
              <w:rPr>
                <w:sz w:val="18"/>
                <w:szCs w:val="18"/>
              </w:rPr>
              <w:t>Korištenje</w:t>
            </w:r>
            <w:r w:rsidRPr="00CB53D1">
              <w:rPr>
                <w:spacing w:val="-7"/>
                <w:sz w:val="18"/>
                <w:szCs w:val="18"/>
              </w:rPr>
              <w:t xml:space="preserve"> </w:t>
            </w:r>
            <w:r w:rsidRPr="00CB53D1">
              <w:rPr>
                <w:sz w:val="18"/>
                <w:szCs w:val="18"/>
              </w:rPr>
              <w:t>bioplina</w:t>
            </w:r>
            <w:r w:rsidRPr="00CB53D1">
              <w:rPr>
                <w:spacing w:val="-6"/>
                <w:sz w:val="18"/>
                <w:szCs w:val="18"/>
              </w:rPr>
              <w:t xml:space="preserve"> </w:t>
            </w:r>
            <w:r w:rsidRPr="00CB53D1">
              <w:rPr>
                <w:sz w:val="18"/>
                <w:szCs w:val="18"/>
              </w:rPr>
              <w:t>za</w:t>
            </w:r>
            <w:r w:rsidRPr="00CB53D1">
              <w:rPr>
                <w:spacing w:val="-10"/>
                <w:sz w:val="18"/>
                <w:szCs w:val="18"/>
              </w:rPr>
              <w:t xml:space="preserve"> </w:t>
            </w:r>
            <w:r w:rsidRPr="00CB53D1">
              <w:rPr>
                <w:sz w:val="18"/>
                <w:szCs w:val="18"/>
              </w:rPr>
              <w:t>proizvodnju</w:t>
            </w:r>
            <w:r w:rsidRPr="00CB53D1">
              <w:rPr>
                <w:spacing w:val="-6"/>
                <w:sz w:val="18"/>
                <w:szCs w:val="18"/>
              </w:rPr>
              <w:t xml:space="preserve"> </w:t>
            </w:r>
            <w:r w:rsidRPr="00CB53D1">
              <w:rPr>
                <w:sz w:val="18"/>
                <w:szCs w:val="18"/>
              </w:rPr>
              <w:t>biometana,</w:t>
            </w:r>
            <w:r w:rsidRPr="00CB53D1">
              <w:rPr>
                <w:spacing w:val="-5"/>
                <w:sz w:val="18"/>
                <w:szCs w:val="18"/>
              </w:rPr>
              <w:t xml:space="preserve"> </w:t>
            </w:r>
            <w:r w:rsidRPr="00CB53D1">
              <w:rPr>
                <w:sz w:val="18"/>
                <w:szCs w:val="18"/>
              </w:rPr>
              <w:t>električne</w:t>
            </w:r>
            <w:r w:rsidRPr="00CB53D1">
              <w:rPr>
                <w:spacing w:val="-5"/>
                <w:sz w:val="18"/>
                <w:szCs w:val="18"/>
              </w:rPr>
              <w:t xml:space="preserve"> </w:t>
            </w:r>
            <w:r w:rsidRPr="00CB53D1">
              <w:rPr>
                <w:sz w:val="18"/>
                <w:szCs w:val="18"/>
              </w:rPr>
              <w:t>energije</w:t>
            </w:r>
            <w:r w:rsidRPr="00CB53D1">
              <w:rPr>
                <w:spacing w:val="-8"/>
                <w:sz w:val="18"/>
                <w:szCs w:val="18"/>
              </w:rPr>
              <w:t xml:space="preserve"> </w:t>
            </w:r>
            <w:r w:rsidRPr="00CB53D1">
              <w:rPr>
                <w:sz w:val="18"/>
                <w:szCs w:val="18"/>
              </w:rPr>
              <w:t>i</w:t>
            </w:r>
            <w:r w:rsidRPr="00CB53D1">
              <w:rPr>
                <w:spacing w:val="-5"/>
                <w:sz w:val="18"/>
                <w:szCs w:val="18"/>
              </w:rPr>
              <w:t xml:space="preserve"> </w:t>
            </w:r>
            <w:r w:rsidRPr="00CB53D1">
              <w:rPr>
                <w:spacing w:val="-2"/>
                <w:sz w:val="18"/>
                <w:szCs w:val="18"/>
              </w:rPr>
              <w:t>topline</w:t>
            </w:r>
          </w:p>
          <w:p w14:paraId="0D51034D" w14:textId="77777777" w:rsidR="00412EDF" w:rsidRPr="00CB53D1" w:rsidRDefault="00452CBA">
            <w:pPr>
              <w:pStyle w:val="TableParagraph"/>
              <w:spacing w:before="67"/>
              <w:ind w:left="107"/>
              <w:rPr>
                <w:sz w:val="18"/>
                <w:szCs w:val="18"/>
              </w:rPr>
            </w:pPr>
            <w:r w:rsidRPr="00CB53D1">
              <w:rPr>
                <w:sz w:val="18"/>
                <w:szCs w:val="18"/>
              </w:rPr>
              <w:t>MEN-18</w:t>
            </w:r>
            <w:r w:rsidRPr="00CB53D1">
              <w:rPr>
                <w:spacing w:val="-5"/>
                <w:sz w:val="18"/>
                <w:szCs w:val="18"/>
              </w:rPr>
              <w:t xml:space="preserve"> </w:t>
            </w:r>
            <w:r w:rsidRPr="00CB53D1">
              <w:rPr>
                <w:sz w:val="18"/>
                <w:szCs w:val="18"/>
              </w:rPr>
              <w:t>Poticanje</w:t>
            </w:r>
            <w:r w:rsidRPr="00CB53D1">
              <w:rPr>
                <w:spacing w:val="-6"/>
                <w:sz w:val="18"/>
                <w:szCs w:val="18"/>
              </w:rPr>
              <w:t xml:space="preserve"> </w:t>
            </w:r>
            <w:r w:rsidRPr="00CB53D1">
              <w:rPr>
                <w:sz w:val="18"/>
                <w:szCs w:val="18"/>
              </w:rPr>
              <w:t>korištenja</w:t>
            </w:r>
            <w:r w:rsidRPr="00CB53D1">
              <w:rPr>
                <w:spacing w:val="-6"/>
                <w:sz w:val="18"/>
                <w:szCs w:val="18"/>
              </w:rPr>
              <w:t xml:space="preserve"> </w:t>
            </w:r>
            <w:r w:rsidRPr="00CB53D1">
              <w:rPr>
                <w:sz w:val="18"/>
                <w:szCs w:val="18"/>
              </w:rPr>
              <w:t>OIE</w:t>
            </w:r>
            <w:r w:rsidRPr="00CB53D1">
              <w:rPr>
                <w:spacing w:val="-7"/>
                <w:sz w:val="18"/>
                <w:szCs w:val="18"/>
              </w:rPr>
              <w:t xml:space="preserve"> </w:t>
            </w:r>
            <w:r w:rsidRPr="00CB53D1">
              <w:rPr>
                <w:sz w:val="18"/>
                <w:szCs w:val="18"/>
              </w:rPr>
              <w:t>za</w:t>
            </w:r>
            <w:r w:rsidRPr="00CB53D1">
              <w:rPr>
                <w:spacing w:val="-7"/>
                <w:sz w:val="18"/>
                <w:szCs w:val="18"/>
              </w:rPr>
              <w:t xml:space="preserve"> </w:t>
            </w:r>
            <w:r w:rsidRPr="00CB53D1">
              <w:rPr>
                <w:sz w:val="18"/>
                <w:szCs w:val="18"/>
              </w:rPr>
              <w:t>proizvodnju</w:t>
            </w:r>
            <w:r w:rsidRPr="00CB53D1">
              <w:rPr>
                <w:spacing w:val="-7"/>
                <w:sz w:val="18"/>
                <w:szCs w:val="18"/>
              </w:rPr>
              <w:t xml:space="preserve"> </w:t>
            </w:r>
            <w:r w:rsidRPr="00CB53D1">
              <w:rPr>
                <w:sz w:val="18"/>
                <w:szCs w:val="18"/>
              </w:rPr>
              <w:t>električne</w:t>
            </w:r>
            <w:r w:rsidRPr="00CB53D1">
              <w:rPr>
                <w:spacing w:val="-8"/>
                <w:sz w:val="18"/>
                <w:szCs w:val="18"/>
              </w:rPr>
              <w:t xml:space="preserve"> </w:t>
            </w:r>
            <w:r w:rsidRPr="00CB53D1">
              <w:rPr>
                <w:sz w:val="18"/>
                <w:szCs w:val="18"/>
              </w:rPr>
              <w:t>i</w:t>
            </w:r>
            <w:r w:rsidRPr="00CB53D1">
              <w:rPr>
                <w:spacing w:val="-4"/>
                <w:sz w:val="18"/>
                <w:szCs w:val="18"/>
              </w:rPr>
              <w:t xml:space="preserve"> </w:t>
            </w:r>
            <w:r w:rsidRPr="00CB53D1">
              <w:rPr>
                <w:sz w:val="18"/>
                <w:szCs w:val="18"/>
              </w:rPr>
              <w:t>toplinske</w:t>
            </w:r>
            <w:r w:rsidRPr="00CB53D1">
              <w:rPr>
                <w:spacing w:val="-6"/>
                <w:sz w:val="18"/>
                <w:szCs w:val="18"/>
              </w:rPr>
              <w:t xml:space="preserve"> </w:t>
            </w:r>
            <w:r w:rsidRPr="00CB53D1">
              <w:rPr>
                <w:spacing w:val="-2"/>
                <w:sz w:val="18"/>
                <w:szCs w:val="18"/>
              </w:rPr>
              <w:t>energije</w:t>
            </w:r>
          </w:p>
        </w:tc>
      </w:tr>
    </w:tbl>
    <w:p w14:paraId="0C091A3F" w14:textId="77777777" w:rsidR="008004F6" w:rsidRPr="00CB53D1" w:rsidRDefault="008004F6">
      <w:pPr>
        <w:rPr>
          <w:sz w:val="18"/>
          <w:szCs w:val="18"/>
        </w:rPr>
        <w:sectPr w:rsidR="008004F6" w:rsidRPr="00CB53D1">
          <w:pgSz w:w="15840" w:h="12240" w:orient="landscape"/>
          <w:pgMar w:top="1200" w:right="280" w:bottom="1200" w:left="1340" w:header="763" w:footer="1012" w:gutter="0"/>
          <w:cols w:space="720"/>
        </w:sectPr>
      </w:pPr>
    </w:p>
    <w:p w14:paraId="5440A1C0" w14:textId="634B689E" w:rsidR="008004F6" w:rsidRDefault="008004F6" w:rsidP="008004F6">
      <w:pPr>
        <w:pStyle w:val="Title111A"/>
      </w:pPr>
      <w:bookmarkStart w:id="77" w:name="_Toc118713079"/>
      <w:r>
        <w:lastRenderedPageBreak/>
        <w:t xml:space="preserve">Prilog 1. Tablični pregled Nacionalnog plana razvoja akvakulture </w:t>
      </w:r>
      <w:r w:rsidR="00E7266C">
        <w:t>za razdoblje do</w:t>
      </w:r>
      <w:r>
        <w:t xml:space="preserve"> 2027.</w:t>
      </w:r>
      <w:bookmarkEnd w:id="77"/>
    </w:p>
    <w:p w14:paraId="4E8A2BCD" w14:textId="77777777" w:rsidR="00A71565" w:rsidRDefault="00A71565" w:rsidP="00A71565"/>
    <w:p w14:paraId="072E5BB7" w14:textId="77777777" w:rsidR="008004F6" w:rsidRDefault="008004F6" w:rsidP="008004F6"/>
    <w:p w14:paraId="18812EE2" w14:textId="41290147" w:rsidR="00E32759" w:rsidRDefault="009B60C3" w:rsidP="008004F6">
      <w:r w:rsidRPr="009B60C3">
        <w:drawing>
          <wp:inline distT="0" distB="0" distL="0" distR="0" wp14:anchorId="66D2AFFC" wp14:editId="67E88A4B">
            <wp:extent cx="9430385" cy="4814609"/>
            <wp:effectExtent l="0" t="0" r="0" b="508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430385" cy="4814609"/>
                    </a:xfrm>
                    <a:prstGeom prst="rect">
                      <a:avLst/>
                    </a:prstGeom>
                    <a:noFill/>
                    <a:ln>
                      <a:noFill/>
                    </a:ln>
                  </pic:spPr>
                </pic:pic>
              </a:graphicData>
            </a:graphic>
          </wp:inline>
        </w:drawing>
      </w:r>
    </w:p>
    <w:p w14:paraId="2EF05ECE" w14:textId="77777777" w:rsidR="00E32759" w:rsidRDefault="00E32759" w:rsidP="008004F6"/>
    <w:p w14:paraId="5671E258" w14:textId="77777777" w:rsidR="00452CBA" w:rsidRPr="008004F6" w:rsidRDefault="00452CBA" w:rsidP="008004F6">
      <w:pPr>
        <w:ind w:left="-426"/>
      </w:pPr>
    </w:p>
    <w:sectPr w:rsidR="00452CBA" w:rsidRPr="008004F6" w:rsidSect="008004F6">
      <w:pgSz w:w="15840" w:h="12240" w:orient="landscape"/>
      <w:pgMar w:top="1200" w:right="280" w:bottom="1200" w:left="709" w:header="763"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33D1C" w14:textId="77777777" w:rsidR="00435905" w:rsidRDefault="00435905">
      <w:r>
        <w:separator/>
      </w:r>
    </w:p>
  </w:endnote>
  <w:endnote w:type="continuationSeparator" w:id="0">
    <w:p w14:paraId="6E69EE6D" w14:textId="77777777" w:rsidR="00435905" w:rsidRDefault="0043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39BC" w14:textId="77777777" w:rsidR="009C7956" w:rsidRDefault="009C7956">
    <w:pPr>
      <w:pStyle w:val="Tijeloteksta"/>
      <w:spacing w:line="14" w:lineRule="auto"/>
      <w:rPr>
        <w:sz w:val="20"/>
      </w:rPr>
    </w:pPr>
    <w:r>
      <w:rPr>
        <w:noProof/>
        <w:lang w:val="hr-HR" w:eastAsia="hr-HR"/>
      </w:rPr>
      <mc:AlternateContent>
        <mc:Choice Requires="wps">
          <w:drawing>
            <wp:anchor distT="0" distB="0" distL="114300" distR="114300" simplePos="0" relativeHeight="484824576" behindDoc="1" locked="0" layoutInCell="1" allowOverlap="1" wp14:anchorId="049AD6E5" wp14:editId="4332BCE6">
              <wp:simplePos x="0" y="0"/>
              <wp:positionH relativeFrom="page">
                <wp:posOffset>6679565</wp:posOffset>
              </wp:positionH>
              <wp:positionV relativeFrom="page">
                <wp:posOffset>9276080</wp:posOffset>
              </wp:positionV>
              <wp:extent cx="232410" cy="165735"/>
              <wp:effectExtent l="0" t="0" r="0" b="0"/>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4B9D9" w14:textId="39CAD85B" w:rsidR="009C7956" w:rsidRDefault="009C7956">
                          <w:pPr>
                            <w:pStyle w:val="Tijeloteksta"/>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C162A">
                            <w:rPr>
                              <w:rFonts w:ascii="Calibri"/>
                              <w:noProof/>
                              <w:spacing w:val="-5"/>
                            </w:rPr>
                            <w:t>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AD6E5" id="_x0000_t202" coordsize="21600,21600" o:spt="202" path="m,l,21600r21600,l21600,xe">
              <v:stroke joinstyle="miter"/>
              <v:path gradientshapeok="t" o:connecttype="rect"/>
            </v:shapetype>
            <v:shape id="docshape2" o:spid="_x0000_s1027" type="#_x0000_t202" style="position:absolute;margin-left:525.95pt;margin-top:730.4pt;width:18.3pt;height:13.05pt;z-index:-1849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" filled="f" stroked="f">
              <v:textbox inset="0,0,0,0">
                <w:txbxContent>
                  <w:p w14:paraId="4694B9D9" w14:textId="39CAD85B" w:rsidR="009C7956" w:rsidRDefault="009C7956">
                    <w:pPr>
                      <w:pStyle w:val="Tijeloteksta"/>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9C162A">
                      <w:rPr>
                        <w:rFonts w:ascii="Calibri"/>
                        <w:noProof/>
                        <w:spacing w:val="-5"/>
                      </w:rPr>
                      <w:t>6</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1ECC" w14:textId="77777777" w:rsidR="009C7956" w:rsidRDefault="009C7956">
    <w:pPr>
      <w:pStyle w:val="Tijeloteksta"/>
      <w:spacing w:line="14" w:lineRule="auto"/>
      <w:rPr>
        <w:sz w:val="20"/>
      </w:rPr>
    </w:pPr>
    <w:r>
      <w:rPr>
        <w:noProof/>
        <w:lang w:val="hr-HR" w:eastAsia="hr-HR"/>
      </w:rPr>
      <mc:AlternateContent>
        <mc:Choice Requires="wps">
          <w:drawing>
            <wp:anchor distT="0" distB="0" distL="114300" distR="114300" simplePos="0" relativeHeight="484825600" behindDoc="1" locked="0" layoutInCell="1" allowOverlap="1" wp14:anchorId="473D8154" wp14:editId="1D9741F8">
              <wp:simplePos x="0" y="0"/>
              <wp:positionH relativeFrom="page">
                <wp:posOffset>8965565</wp:posOffset>
              </wp:positionH>
              <wp:positionV relativeFrom="page">
                <wp:posOffset>6990080</wp:posOffset>
              </wp:positionV>
              <wp:extent cx="232410" cy="165735"/>
              <wp:effectExtent l="0" t="0" r="0" b="0"/>
              <wp:wrapNone/>
              <wp:docPr id="1" name="docshape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18C98" w14:textId="2D0411BF" w:rsidR="009C7956" w:rsidRDefault="009C7956">
                          <w:pPr>
                            <w:pStyle w:val="Tijeloteksta"/>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2489D">
                            <w:rPr>
                              <w:rFonts w:ascii="Calibri"/>
                              <w:noProof/>
                              <w:spacing w:val="-5"/>
                            </w:rPr>
                            <w:t>56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D8154" id="_x0000_t202" coordsize="21600,21600" o:spt="202" path="m,l,21600r21600,l21600,xe">
              <v:stroke joinstyle="miter"/>
              <v:path gradientshapeok="t" o:connecttype="rect"/>
            </v:shapetype>
            <v:shape id="docshape185" o:spid="_x0000_s1029" type="#_x0000_t202" style="position:absolute;margin-left:705.95pt;margin-top:550.4pt;width:18.3pt;height:13.05pt;z-index:-1849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" filled="f" stroked="f">
              <v:textbox inset="0,0,0,0">
                <w:txbxContent>
                  <w:p w14:paraId="62018C98" w14:textId="2D0411BF" w:rsidR="009C7956" w:rsidRDefault="009C7956">
                    <w:pPr>
                      <w:pStyle w:val="Tijeloteksta"/>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2489D">
                      <w:rPr>
                        <w:rFonts w:ascii="Calibri"/>
                        <w:noProof/>
                        <w:spacing w:val="-5"/>
                      </w:rPr>
                      <w:t>56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19ECF" w14:textId="77777777" w:rsidR="00435905" w:rsidRDefault="00435905">
      <w:r>
        <w:separator/>
      </w:r>
    </w:p>
  </w:footnote>
  <w:footnote w:type="continuationSeparator" w:id="0">
    <w:p w14:paraId="0F693D01" w14:textId="77777777" w:rsidR="00435905" w:rsidRDefault="00435905">
      <w:r>
        <w:continuationSeparator/>
      </w:r>
    </w:p>
  </w:footnote>
  <w:footnote w:id="1">
    <w:p w14:paraId="49D298F1" w14:textId="77777777" w:rsidR="009C7956" w:rsidRPr="00F52DCA" w:rsidRDefault="009C7956" w:rsidP="00F52DCA">
      <w:pPr>
        <w:spacing w:before="1"/>
        <w:ind w:left="980"/>
        <w:rPr>
          <w:i/>
          <w:lang w:val="hr-HR"/>
        </w:rPr>
      </w:pPr>
      <w:r>
        <w:rPr>
          <w:rStyle w:val="Referencafusnote"/>
        </w:rPr>
        <w:footnoteRef/>
      </w:r>
      <w:r>
        <w:t xml:space="preserve"> </w:t>
      </w:r>
      <w:r w:rsidRPr="00F52DCA">
        <w:rPr>
          <w:i/>
          <w:sz w:val="16"/>
        </w:rPr>
        <w:t>Veća</w:t>
      </w:r>
      <w:r w:rsidRPr="00F52DCA">
        <w:rPr>
          <w:i/>
          <w:spacing w:val="-10"/>
          <w:sz w:val="16"/>
        </w:rPr>
        <w:t xml:space="preserve"> </w:t>
      </w:r>
      <w:r w:rsidRPr="00F52DCA">
        <w:rPr>
          <w:i/>
          <w:sz w:val="16"/>
        </w:rPr>
        <w:t>dodana</w:t>
      </w:r>
      <w:r w:rsidRPr="00F52DCA">
        <w:rPr>
          <w:i/>
          <w:spacing w:val="-7"/>
          <w:sz w:val="16"/>
        </w:rPr>
        <w:t xml:space="preserve"> </w:t>
      </w:r>
      <w:r w:rsidRPr="00F52DCA">
        <w:rPr>
          <w:i/>
          <w:sz w:val="16"/>
        </w:rPr>
        <w:t>vrijednost</w:t>
      </w:r>
      <w:r w:rsidRPr="00F52DCA">
        <w:rPr>
          <w:i/>
          <w:spacing w:val="-8"/>
          <w:sz w:val="16"/>
        </w:rPr>
        <w:t xml:space="preserve"> </w:t>
      </w:r>
      <w:r w:rsidRPr="00F52DCA">
        <w:rPr>
          <w:i/>
          <w:sz w:val="16"/>
        </w:rPr>
        <w:t>prerade</w:t>
      </w:r>
      <w:r w:rsidRPr="00F52DCA">
        <w:rPr>
          <w:i/>
          <w:spacing w:val="-7"/>
          <w:sz w:val="16"/>
        </w:rPr>
        <w:t xml:space="preserve"> </w:t>
      </w:r>
      <w:r w:rsidRPr="00F52DCA">
        <w:rPr>
          <w:i/>
          <w:sz w:val="16"/>
        </w:rPr>
        <w:t>hrane</w:t>
      </w:r>
      <w:r w:rsidRPr="00F52DCA">
        <w:rPr>
          <w:i/>
          <w:spacing w:val="-7"/>
          <w:sz w:val="16"/>
        </w:rPr>
        <w:t xml:space="preserve"> </w:t>
      </w:r>
      <w:r w:rsidRPr="00F52DCA">
        <w:rPr>
          <w:i/>
          <w:sz w:val="16"/>
        </w:rPr>
        <w:t>iznosi</w:t>
      </w:r>
      <w:r w:rsidRPr="00F52DCA">
        <w:rPr>
          <w:i/>
          <w:spacing w:val="-9"/>
          <w:sz w:val="16"/>
        </w:rPr>
        <w:t xml:space="preserve"> </w:t>
      </w:r>
      <w:r w:rsidRPr="00F52DCA">
        <w:rPr>
          <w:i/>
          <w:sz w:val="16"/>
        </w:rPr>
        <w:t>8,5</w:t>
      </w:r>
      <w:r w:rsidRPr="00F52DCA">
        <w:rPr>
          <w:i/>
          <w:spacing w:val="-11"/>
          <w:sz w:val="16"/>
        </w:rPr>
        <w:t xml:space="preserve"> </w:t>
      </w:r>
      <w:r w:rsidRPr="00F52DCA">
        <w:rPr>
          <w:i/>
          <w:sz w:val="16"/>
        </w:rPr>
        <w:t>%</w:t>
      </w:r>
      <w:r w:rsidRPr="00F52DCA">
        <w:rPr>
          <w:i/>
          <w:spacing w:val="-8"/>
          <w:sz w:val="16"/>
        </w:rPr>
        <w:t xml:space="preserve"> </w:t>
      </w:r>
      <w:r w:rsidRPr="00F52DCA">
        <w:rPr>
          <w:i/>
          <w:sz w:val="16"/>
        </w:rPr>
        <w:t>ukupnog</w:t>
      </w:r>
      <w:r w:rsidRPr="00F52DCA">
        <w:rPr>
          <w:i/>
          <w:spacing w:val="-10"/>
          <w:sz w:val="16"/>
        </w:rPr>
        <w:t xml:space="preserve"> </w:t>
      </w:r>
      <w:r w:rsidRPr="00F52DCA">
        <w:rPr>
          <w:i/>
          <w:sz w:val="16"/>
        </w:rPr>
        <w:t>obujma</w:t>
      </w:r>
      <w:r w:rsidRPr="00F52DCA">
        <w:rPr>
          <w:i/>
          <w:spacing w:val="-10"/>
          <w:sz w:val="16"/>
        </w:rPr>
        <w:t xml:space="preserve"> </w:t>
      </w:r>
      <w:r w:rsidRPr="00F52DCA">
        <w:rPr>
          <w:i/>
          <w:sz w:val="16"/>
        </w:rPr>
        <w:t>proizvodnje</w:t>
      </w:r>
      <w:r w:rsidRPr="00F52DCA">
        <w:rPr>
          <w:i/>
          <w:spacing w:val="-7"/>
          <w:sz w:val="16"/>
        </w:rPr>
        <w:t xml:space="preserve"> </w:t>
      </w:r>
      <w:r w:rsidRPr="00F52DCA">
        <w:rPr>
          <w:i/>
          <w:sz w:val="16"/>
        </w:rPr>
        <w:t>u</w:t>
      </w:r>
      <w:r w:rsidRPr="00F52DCA">
        <w:rPr>
          <w:i/>
          <w:spacing w:val="-10"/>
          <w:sz w:val="16"/>
        </w:rPr>
        <w:t xml:space="preserve"> </w:t>
      </w:r>
      <w:r w:rsidRPr="00F52DCA">
        <w:rPr>
          <w:i/>
          <w:sz w:val="16"/>
        </w:rPr>
        <w:t>gospodarstvu,</w:t>
      </w:r>
      <w:r w:rsidRPr="00F52DCA">
        <w:rPr>
          <w:i/>
          <w:spacing w:val="-8"/>
          <w:sz w:val="16"/>
        </w:rPr>
        <w:t xml:space="preserve"> </w:t>
      </w:r>
      <w:r w:rsidRPr="00F52DCA">
        <w:rPr>
          <w:i/>
          <w:sz w:val="16"/>
        </w:rPr>
        <w:t>dok</w:t>
      </w:r>
      <w:r w:rsidRPr="00F52DCA">
        <w:rPr>
          <w:i/>
          <w:spacing w:val="-10"/>
          <w:sz w:val="16"/>
        </w:rPr>
        <w:t xml:space="preserve"> </w:t>
      </w:r>
      <w:r w:rsidRPr="00F52DCA">
        <w:rPr>
          <w:i/>
          <w:sz w:val="16"/>
        </w:rPr>
        <w:t>poljoprivreda</w:t>
      </w:r>
      <w:r w:rsidRPr="00F52DCA">
        <w:rPr>
          <w:i/>
          <w:spacing w:val="-7"/>
          <w:sz w:val="16"/>
        </w:rPr>
        <w:t xml:space="preserve"> </w:t>
      </w:r>
      <w:r w:rsidRPr="00F52DCA">
        <w:rPr>
          <w:i/>
          <w:sz w:val="16"/>
        </w:rPr>
        <w:t>sudjeluje</w:t>
      </w:r>
      <w:r w:rsidRPr="00F52DCA">
        <w:rPr>
          <w:i/>
          <w:spacing w:val="-11"/>
          <w:sz w:val="16"/>
        </w:rPr>
        <w:t xml:space="preserve"> </w:t>
      </w:r>
      <w:r w:rsidRPr="00F52DCA">
        <w:rPr>
          <w:i/>
          <w:sz w:val="16"/>
        </w:rPr>
        <w:t>sa</w:t>
      </w:r>
      <w:r w:rsidRPr="00F52DCA">
        <w:rPr>
          <w:i/>
          <w:spacing w:val="-7"/>
          <w:sz w:val="16"/>
        </w:rPr>
        <w:t xml:space="preserve"> </w:t>
      </w:r>
      <w:r w:rsidRPr="00F52DCA">
        <w:rPr>
          <w:i/>
          <w:spacing w:val="-5"/>
          <w:sz w:val="16"/>
        </w:rPr>
        <w:t>6,5</w:t>
      </w:r>
      <w:r w:rsidRPr="00F52DCA">
        <w:rPr>
          <w:i/>
          <w:sz w:val="16"/>
        </w:rPr>
        <w:t>%</w:t>
      </w:r>
      <w:r w:rsidRPr="00F52DCA">
        <w:rPr>
          <w:i/>
          <w:spacing w:val="-6"/>
          <w:sz w:val="16"/>
        </w:rPr>
        <w:t xml:space="preserve"> </w:t>
      </w:r>
      <w:r w:rsidRPr="00F52DCA">
        <w:rPr>
          <w:i/>
          <w:sz w:val="16"/>
        </w:rPr>
        <w:t>(2014.).</w:t>
      </w:r>
      <w:r w:rsidRPr="00F52DCA">
        <w:rPr>
          <w:i/>
          <w:spacing w:val="-7"/>
          <w:sz w:val="16"/>
        </w:rPr>
        <w:t xml:space="preserve"> </w:t>
      </w:r>
      <w:r w:rsidRPr="00F52DCA">
        <w:rPr>
          <w:i/>
          <w:sz w:val="16"/>
        </w:rPr>
        <w:t>Povrh</w:t>
      </w:r>
      <w:r w:rsidRPr="00F52DCA">
        <w:rPr>
          <w:i/>
          <w:spacing w:val="-7"/>
          <w:sz w:val="16"/>
        </w:rPr>
        <w:t xml:space="preserve"> </w:t>
      </w:r>
      <w:r w:rsidRPr="00F52DCA">
        <w:rPr>
          <w:i/>
          <w:sz w:val="16"/>
        </w:rPr>
        <w:t>toga,</w:t>
      </w:r>
      <w:r w:rsidRPr="00F52DCA">
        <w:rPr>
          <w:i/>
          <w:spacing w:val="-5"/>
          <w:sz w:val="16"/>
        </w:rPr>
        <w:t xml:space="preserve"> </w:t>
      </w:r>
      <w:r w:rsidRPr="00F52DCA">
        <w:rPr>
          <w:i/>
          <w:sz w:val="16"/>
        </w:rPr>
        <w:t>prerada</w:t>
      </w:r>
      <w:r w:rsidRPr="00F52DCA">
        <w:rPr>
          <w:i/>
          <w:spacing w:val="-5"/>
          <w:sz w:val="16"/>
        </w:rPr>
        <w:t xml:space="preserve"> </w:t>
      </w:r>
      <w:r w:rsidRPr="00F52DCA">
        <w:rPr>
          <w:i/>
          <w:sz w:val="16"/>
        </w:rPr>
        <w:t>hrane</w:t>
      </w:r>
      <w:r w:rsidRPr="00F52DCA">
        <w:rPr>
          <w:i/>
          <w:spacing w:val="-6"/>
          <w:sz w:val="16"/>
        </w:rPr>
        <w:t xml:space="preserve"> </w:t>
      </w:r>
      <w:r w:rsidRPr="00F52DCA">
        <w:rPr>
          <w:i/>
          <w:sz w:val="16"/>
        </w:rPr>
        <w:t>ima</w:t>
      </w:r>
      <w:r w:rsidRPr="00F52DCA">
        <w:rPr>
          <w:i/>
          <w:spacing w:val="-6"/>
          <w:sz w:val="16"/>
        </w:rPr>
        <w:t xml:space="preserve"> </w:t>
      </w:r>
      <w:r w:rsidRPr="00F52DCA">
        <w:rPr>
          <w:i/>
          <w:sz w:val="16"/>
        </w:rPr>
        <w:t>dosta</w:t>
      </w:r>
      <w:r w:rsidRPr="00F52DCA">
        <w:rPr>
          <w:i/>
          <w:spacing w:val="-8"/>
          <w:sz w:val="16"/>
        </w:rPr>
        <w:t xml:space="preserve"> </w:t>
      </w:r>
      <w:r w:rsidRPr="00F52DCA">
        <w:rPr>
          <w:i/>
          <w:sz w:val="16"/>
        </w:rPr>
        <w:t>visok</w:t>
      </w:r>
      <w:r w:rsidRPr="00F52DCA">
        <w:rPr>
          <w:i/>
          <w:spacing w:val="-6"/>
          <w:sz w:val="16"/>
        </w:rPr>
        <w:t xml:space="preserve"> </w:t>
      </w:r>
      <w:r w:rsidRPr="00F52DCA">
        <w:rPr>
          <w:i/>
          <w:sz w:val="16"/>
        </w:rPr>
        <w:t>multiplikator</w:t>
      </w:r>
      <w:r w:rsidRPr="00F52DCA">
        <w:rPr>
          <w:i/>
          <w:spacing w:val="-6"/>
          <w:sz w:val="16"/>
        </w:rPr>
        <w:t xml:space="preserve"> </w:t>
      </w:r>
      <w:r w:rsidRPr="00F52DCA">
        <w:rPr>
          <w:i/>
          <w:sz w:val="16"/>
        </w:rPr>
        <w:t>zaposlenosti</w:t>
      </w:r>
      <w:r w:rsidRPr="00F52DCA">
        <w:rPr>
          <w:i/>
          <w:spacing w:val="-4"/>
          <w:sz w:val="16"/>
        </w:rPr>
        <w:t xml:space="preserve"> </w:t>
      </w:r>
      <w:r w:rsidRPr="00F52DCA">
        <w:rPr>
          <w:i/>
          <w:sz w:val="16"/>
        </w:rPr>
        <w:t>(2,61),</w:t>
      </w:r>
      <w:r w:rsidRPr="00F52DCA">
        <w:rPr>
          <w:i/>
          <w:spacing w:val="-7"/>
          <w:sz w:val="16"/>
        </w:rPr>
        <w:t xml:space="preserve"> </w:t>
      </w:r>
      <w:r w:rsidRPr="00F52DCA">
        <w:rPr>
          <w:i/>
          <w:sz w:val="16"/>
        </w:rPr>
        <w:t>a</w:t>
      </w:r>
      <w:r w:rsidRPr="00F52DCA">
        <w:rPr>
          <w:i/>
          <w:spacing w:val="-6"/>
          <w:sz w:val="16"/>
        </w:rPr>
        <w:t xml:space="preserve"> </w:t>
      </w:r>
      <w:r w:rsidRPr="00F52DCA">
        <w:rPr>
          <w:i/>
          <w:sz w:val="16"/>
        </w:rPr>
        <w:t>primarna</w:t>
      </w:r>
      <w:r w:rsidRPr="00F52DCA">
        <w:rPr>
          <w:i/>
          <w:spacing w:val="-5"/>
          <w:sz w:val="16"/>
        </w:rPr>
        <w:t xml:space="preserve"> </w:t>
      </w:r>
      <w:r w:rsidRPr="00F52DCA">
        <w:rPr>
          <w:i/>
          <w:sz w:val="16"/>
        </w:rPr>
        <w:t>poljoprivreda</w:t>
      </w:r>
      <w:r w:rsidRPr="00F52DCA">
        <w:rPr>
          <w:i/>
          <w:spacing w:val="-6"/>
          <w:sz w:val="16"/>
        </w:rPr>
        <w:t xml:space="preserve"> </w:t>
      </w:r>
      <w:r w:rsidRPr="00F52DCA">
        <w:rPr>
          <w:i/>
          <w:sz w:val="16"/>
        </w:rPr>
        <w:t>nizak</w:t>
      </w:r>
      <w:r w:rsidRPr="00F52DCA">
        <w:rPr>
          <w:i/>
          <w:spacing w:val="-3"/>
          <w:sz w:val="16"/>
        </w:rPr>
        <w:t xml:space="preserve"> </w:t>
      </w:r>
      <w:r w:rsidRPr="00F52DCA">
        <w:rPr>
          <w:i/>
          <w:spacing w:val="-2"/>
          <w:sz w:val="16"/>
        </w:rPr>
        <w:t>(1,43).</w:t>
      </w:r>
    </w:p>
  </w:footnote>
  <w:footnote w:id="2">
    <w:p w14:paraId="2F42378F" w14:textId="77777777" w:rsidR="009C7956" w:rsidRPr="00CB53D1" w:rsidRDefault="009C7956" w:rsidP="00F52DCA">
      <w:pPr>
        <w:spacing w:before="100"/>
        <w:ind w:right="1125"/>
        <w:rPr>
          <w:sz w:val="12"/>
          <w:szCs w:val="12"/>
          <w:lang w:val="hr-HR"/>
        </w:rPr>
      </w:pPr>
      <w:r w:rsidRPr="0050745D">
        <w:rPr>
          <w:rStyle w:val="Referencafusnote"/>
          <w:sz w:val="16"/>
          <w:szCs w:val="16"/>
        </w:rPr>
        <w:footnoteRef/>
      </w:r>
      <w:r w:rsidRPr="0050745D">
        <w:rPr>
          <w:sz w:val="16"/>
          <w:szCs w:val="16"/>
        </w:rPr>
        <w:t xml:space="preserve"> </w:t>
      </w:r>
      <w:r w:rsidRPr="00CB53D1">
        <w:rPr>
          <w:sz w:val="12"/>
          <w:szCs w:val="12"/>
        </w:rPr>
        <w:t>Godišnja</w:t>
      </w:r>
      <w:r w:rsidRPr="00CB53D1">
        <w:rPr>
          <w:spacing w:val="-3"/>
          <w:sz w:val="12"/>
          <w:szCs w:val="12"/>
        </w:rPr>
        <w:t xml:space="preserve"> </w:t>
      </w:r>
      <w:r w:rsidRPr="00CB53D1">
        <w:rPr>
          <w:sz w:val="12"/>
          <w:szCs w:val="12"/>
        </w:rPr>
        <w:t>konzumacija</w:t>
      </w:r>
      <w:r w:rsidRPr="00CB53D1">
        <w:rPr>
          <w:spacing w:val="-4"/>
          <w:sz w:val="12"/>
          <w:szCs w:val="12"/>
        </w:rPr>
        <w:t xml:space="preserve"> </w:t>
      </w:r>
      <w:r w:rsidRPr="00CB53D1">
        <w:rPr>
          <w:sz w:val="12"/>
          <w:szCs w:val="12"/>
        </w:rPr>
        <w:t>proizvoda</w:t>
      </w:r>
      <w:r w:rsidRPr="00CB53D1">
        <w:rPr>
          <w:spacing w:val="-1"/>
          <w:sz w:val="12"/>
          <w:szCs w:val="12"/>
        </w:rPr>
        <w:t xml:space="preserve"> </w:t>
      </w:r>
      <w:r w:rsidRPr="00CB53D1">
        <w:rPr>
          <w:sz w:val="12"/>
          <w:szCs w:val="12"/>
        </w:rPr>
        <w:t>ribarstva</w:t>
      </w:r>
      <w:r w:rsidRPr="00CB53D1">
        <w:rPr>
          <w:spacing w:val="-1"/>
          <w:sz w:val="12"/>
          <w:szCs w:val="12"/>
        </w:rPr>
        <w:t xml:space="preserve"> </w:t>
      </w:r>
      <w:r w:rsidRPr="00CB53D1">
        <w:rPr>
          <w:sz w:val="12"/>
          <w:szCs w:val="12"/>
        </w:rPr>
        <w:t>i</w:t>
      </w:r>
      <w:r w:rsidRPr="00CB53D1">
        <w:rPr>
          <w:spacing w:val="-3"/>
          <w:sz w:val="12"/>
          <w:szCs w:val="12"/>
        </w:rPr>
        <w:t xml:space="preserve"> </w:t>
      </w:r>
      <w:r w:rsidRPr="00CB53D1">
        <w:rPr>
          <w:sz w:val="12"/>
          <w:szCs w:val="12"/>
        </w:rPr>
        <w:t>akvakulture</w:t>
      </w:r>
      <w:r w:rsidRPr="00CB53D1">
        <w:rPr>
          <w:spacing w:val="-1"/>
          <w:sz w:val="12"/>
          <w:szCs w:val="12"/>
        </w:rPr>
        <w:t xml:space="preserve"> </w:t>
      </w:r>
      <w:r w:rsidRPr="00CB53D1">
        <w:rPr>
          <w:sz w:val="12"/>
          <w:szCs w:val="12"/>
        </w:rPr>
        <w:t>po</w:t>
      </w:r>
      <w:r w:rsidRPr="00CB53D1">
        <w:rPr>
          <w:spacing w:val="-4"/>
          <w:sz w:val="12"/>
          <w:szCs w:val="12"/>
        </w:rPr>
        <w:t xml:space="preserve"> </w:t>
      </w:r>
      <w:r w:rsidRPr="00CB53D1">
        <w:rPr>
          <w:sz w:val="12"/>
          <w:szCs w:val="12"/>
        </w:rPr>
        <w:t>stanovniku</w:t>
      </w:r>
      <w:r w:rsidRPr="00CB53D1">
        <w:rPr>
          <w:spacing w:val="-1"/>
          <w:sz w:val="12"/>
          <w:szCs w:val="12"/>
        </w:rPr>
        <w:t xml:space="preserve"> </w:t>
      </w:r>
      <w:r w:rsidRPr="00CB53D1">
        <w:rPr>
          <w:sz w:val="12"/>
          <w:szCs w:val="12"/>
        </w:rPr>
        <w:t>(uključujući i</w:t>
      </w:r>
      <w:r w:rsidRPr="00CB53D1">
        <w:rPr>
          <w:spacing w:val="-3"/>
          <w:sz w:val="12"/>
          <w:szCs w:val="12"/>
        </w:rPr>
        <w:t xml:space="preserve"> </w:t>
      </w:r>
      <w:r w:rsidRPr="00CB53D1">
        <w:rPr>
          <w:sz w:val="12"/>
          <w:szCs w:val="12"/>
        </w:rPr>
        <w:t>konzumaciju</w:t>
      </w:r>
      <w:r w:rsidRPr="00CB53D1">
        <w:rPr>
          <w:spacing w:val="-4"/>
          <w:sz w:val="12"/>
          <w:szCs w:val="12"/>
        </w:rPr>
        <w:t xml:space="preserve"> </w:t>
      </w:r>
      <w:r w:rsidRPr="00CB53D1">
        <w:rPr>
          <w:sz w:val="12"/>
          <w:szCs w:val="12"/>
        </w:rPr>
        <w:t>izvan</w:t>
      </w:r>
      <w:r w:rsidRPr="00CB53D1">
        <w:rPr>
          <w:spacing w:val="-1"/>
          <w:sz w:val="12"/>
          <w:szCs w:val="12"/>
        </w:rPr>
        <w:t xml:space="preserve"> </w:t>
      </w:r>
      <w:r w:rsidRPr="00CB53D1">
        <w:rPr>
          <w:sz w:val="12"/>
          <w:szCs w:val="12"/>
        </w:rPr>
        <w:t>kuće)</w:t>
      </w:r>
      <w:r w:rsidRPr="00CB53D1">
        <w:rPr>
          <w:spacing w:val="-1"/>
          <w:sz w:val="12"/>
          <w:szCs w:val="12"/>
        </w:rPr>
        <w:t xml:space="preserve"> </w:t>
      </w:r>
      <w:r w:rsidRPr="00CB53D1">
        <w:rPr>
          <w:sz w:val="12"/>
          <w:szCs w:val="12"/>
        </w:rPr>
        <w:t>u</w:t>
      </w:r>
      <w:r w:rsidRPr="00CB53D1">
        <w:rPr>
          <w:spacing w:val="-4"/>
          <w:sz w:val="12"/>
          <w:szCs w:val="12"/>
        </w:rPr>
        <w:t xml:space="preserve"> </w:t>
      </w:r>
      <w:r w:rsidRPr="00CB53D1">
        <w:rPr>
          <w:sz w:val="12"/>
          <w:szCs w:val="12"/>
        </w:rPr>
        <w:t>Hrvatskoj</w:t>
      </w:r>
      <w:r w:rsidRPr="00CB53D1">
        <w:rPr>
          <w:spacing w:val="-2"/>
          <w:sz w:val="12"/>
          <w:szCs w:val="12"/>
        </w:rPr>
        <w:t xml:space="preserve"> </w:t>
      </w:r>
      <w:r w:rsidRPr="00CB53D1">
        <w:rPr>
          <w:sz w:val="12"/>
          <w:szCs w:val="12"/>
        </w:rPr>
        <w:t>je</w:t>
      </w:r>
      <w:r w:rsidRPr="00CB53D1">
        <w:rPr>
          <w:spacing w:val="-1"/>
          <w:sz w:val="12"/>
          <w:szCs w:val="12"/>
        </w:rPr>
        <w:t xml:space="preserve"> </w:t>
      </w:r>
      <w:r w:rsidRPr="00CB53D1">
        <w:rPr>
          <w:sz w:val="12"/>
          <w:szCs w:val="12"/>
        </w:rPr>
        <w:t xml:space="preserve">2016. iznosila 17,1 kg/stanovniku/godišnje u usporedbi s prosjekom EU-18 koji je bio 24,3 kg/po stanovniku/godišnje i značajno višim razinama konzumacije u Španjolskoj (45,7 kg/po stanovniku/godišnje), Francuskoj (32,9 kg/po stanovniku/godišnje) i Italiji (31,1 kg/po stanovniku/godišnje). Izvor: Europski tržišni opservatorij za proizvode ribarstva i akvakulture (eng. </w:t>
      </w:r>
      <w:r w:rsidRPr="00CB53D1">
        <w:rPr>
          <w:i/>
          <w:sz w:val="12"/>
          <w:szCs w:val="12"/>
        </w:rPr>
        <w:t>European Market Observatory for Fisheries and Aquaculture Products</w:t>
      </w:r>
      <w:r w:rsidRPr="00CB53D1">
        <w:rPr>
          <w:sz w:val="12"/>
          <w:szCs w:val="12"/>
        </w:rPr>
        <w:t xml:space="preserve">, EUMOFA), </w:t>
      </w:r>
      <w:r w:rsidRPr="00CB53D1">
        <w:rPr>
          <w:i/>
          <w:sz w:val="12"/>
          <w:szCs w:val="12"/>
        </w:rPr>
        <w:t>Riblje tržište EU-a – izdanje 2018.</w:t>
      </w:r>
      <w:r w:rsidRPr="00CB53D1">
        <w:rPr>
          <w:sz w:val="12"/>
          <w:szCs w:val="12"/>
        </w:rPr>
        <w:t xml:space="preserve">, dostupno na </w:t>
      </w:r>
      <w:hyperlink r:id="rId1">
        <w:r w:rsidRPr="00CB53D1">
          <w:rPr>
            <w:color w:val="0000FF"/>
            <w:spacing w:val="-2"/>
            <w:sz w:val="12"/>
            <w:szCs w:val="12"/>
            <w:u w:val="single" w:color="0000FF"/>
          </w:rPr>
          <w:t>https://www.eumofa.eu/documents/20178/132648/EN_The+EU+fish+market+2018.pdf</w:t>
        </w:r>
      </w:hyperlink>
      <w:r w:rsidRPr="00CB53D1">
        <w:rPr>
          <w:color w:val="0000FF"/>
          <w:spacing w:val="-2"/>
          <w:sz w:val="12"/>
          <w:szCs w:val="12"/>
          <w:u w:val="single" w:color="0000FF"/>
        </w:rPr>
        <w:t xml:space="preserve"> </w:t>
      </w:r>
      <w:r w:rsidRPr="00CB53D1">
        <w:rPr>
          <w:sz w:val="12"/>
          <w:szCs w:val="12"/>
        </w:rPr>
        <w:t>Prosječna</w:t>
      </w:r>
      <w:r w:rsidRPr="00CB53D1">
        <w:rPr>
          <w:spacing w:val="-2"/>
          <w:sz w:val="12"/>
          <w:szCs w:val="12"/>
        </w:rPr>
        <w:t xml:space="preserve"> </w:t>
      </w:r>
      <w:r w:rsidRPr="00CB53D1">
        <w:rPr>
          <w:sz w:val="12"/>
          <w:szCs w:val="12"/>
        </w:rPr>
        <w:t>potrošnja</w:t>
      </w:r>
      <w:r w:rsidRPr="00CB53D1">
        <w:rPr>
          <w:spacing w:val="-2"/>
          <w:sz w:val="12"/>
          <w:szCs w:val="12"/>
        </w:rPr>
        <w:t xml:space="preserve"> </w:t>
      </w:r>
      <w:r w:rsidRPr="00CB53D1">
        <w:rPr>
          <w:sz w:val="12"/>
          <w:szCs w:val="12"/>
        </w:rPr>
        <w:t>proizvoda</w:t>
      </w:r>
      <w:r w:rsidRPr="00CB53D1">
        <w:rPr>
          <w:spacing w:val="-2"/>
          <w:sz w:val="12"/>
          <w:szCs w:val="12"/>
        </w:rPr>
        <w:t xml:space="preserve"> </w:t>
      </w:r>
      <w:r w:rsidRPr="00CB53D1">
        <w:rPr>
          <w:sz w:val="12"/>
          <w:szCs w:val="12"/>
        </w:rPr>
        <w:t>ribarstva</w:t>
      </w:r>
      <w:r w:rsidRPr="00CB53D1">
        <w:rPr>
          <w:spacing w:val="-2"/>
          <w:sz w:val="12"/>
          <w:szCs w:val="12"/>
        </w:rPr>
        <w:t xml:space="preserve"> </w:t>
      </w:r>
      <w:r w:rsidRPr="00CB53D1">
        <w:rPr>
          <w:sz w:val="12"/>
          <w:szCs w:val="12"/>
        </w:rPr>
        <w:t>i</w:t>
      </w:r>
      <w:r w:rsidRPr="00CB53D1">
        <w:rPr>
          <w:spacing w:val="-4"/>
          <w:sz w:val="12"/>
          <w:szCs w:val="12"/>
        </w:rPr>
        <w:t xml:space="preserve"> </w:t>
      </w:r>
      <w:r w:rsidRPr="00CB53D1">
        <w:rPr>
          <w:sz w:val="12"/>
          <w:szCs w:val="12"/>
        </w:rPr>
        <w:t>akvakulture</w:t>
      </w:r>
      <w:r w:rsidRPr="00CB53D1">
        <w:rPr>
          <w:spacing w:val="-2"/>
          <w:sz w:val="12"/>
          <w:szCs w:val="12"/>
        </w:rPr>
        <w:t xml:space="preserve"> </w:t>
      </w:r>
      <w:r w:rsidRPr="00CB53D1">
        <w:rPr>
          <w:sz w:val="12"/>
          <w:szCs w:val="12"/>
        </w:rPr>
        <w:t>po</w:t>
      </w:r>
      <w:r w:rsidRPr="00CB53D1">
        <w:rPr>
          <w:spacing w:val="-2"/>
          <w:sz w:val="12"/>
          <w:szCs w:val="12"/>
        </w:rPr>
        <w:t xml:space="preserve"> </w:t>
      </w:r>
      <w:r w:rsidRPr="00CB53D1">
        <w:rPr>
          <w:sz w:val="12"/>
          <w:szCs w:val="12"/>
        </w:rPr>
        <w:t>glavi</w:t>
      </w:r>
      <w:r w:rsidRPr="00CB53D1">
        <w:rPr>
          <w:spacing w:val="-1"/>
          <w:sz w:val="12"/>
          <w:szCs w:val="12"/>
        </w:rPr>
        <w:t xml:space="preserve"> </w:t>
      </w:r>
      <w:r w:rsidRPr="00CB53D1">
        <w:rPr>
          <w:sz w:val="12"/>
          <w:szCs w:val="12"/>
        </w:rPr>
        <w:t>stanovnika</w:t>
      </w:r>
      <w:r w:rsidRPr="00CB53D1">
        <w:rPr>
          <w:spacing w:val="-2"/>
          <w:sz w:val="12"/>
          <w:szCs w:val="12"/>
        </w:rPr>
        <w:t xml:space="preserve"> </w:t>
      </w:r>
      <w:r w:rsidRPr="00CB53D1">
        <w:rPr>
          <w:sz w:val="12"/>
          <w:szCs w:val="12"/>
        </w:rPr>
        <w:t>u</w:t>
      </w:r>
      <w:r w:rsidRPr="00CB53D1">
        <w:rPr>
          <w:spacing w:val="-2"/>
          <w:sz w:val="12"/>
          <w:szCs w:val="12"/>
        </w:rPr>
        <w:t xml:space="preserve"> </w:t>
      </w:r>
      <w:r w:rsidRPr="00CB53D1">
        <w:rPr>
          <w:sz w:val="12"/>
          <w:szCs w:val="12"/>
        </w:rPr>
        <w:t>2018.</w:t>
      </w:r>
      <w:r w:rsidRPr="00CB53D1">
        <w:rPr>
          <w:spacing w:val="-3"/>
          <w:sz w:val="12"/>
          <w:szCs w:val="12"/>
        </w:rPr>
        <w:t xml:space="preserve"> </w:t>
      </w:r>
      <w:r w:rsidRPr="00CB53D1">
        <w:rPr>
          <w:sz w:val="12"/>
          <w:szCs w:val="12"/>
        </w:rPr>
        <w:t>godini</w:t>
      </w:r>
      <w:r w:rsidRPr="00CB53D1">
        <w:rPr>
          <w:spacing w:val="-4"/>
          <w:sz w:val="12"/>
          <w:szCs w:val="12"/>
        </w:rPr>
        <w:t xml:space="preserve"> </w:t>
      </w:r>
      <w:r w:rsidRPr="00CB53D1">
        <w:rPr>
          <w:sz w:val="12"/>
          <w:szCs w:val="12"/>
        </w:rPr>
        <w:t>iznosila</w:t>
      </w:r>
      <w:r w:rsidRPr="00CB53D1">
        <w:rPr>
          <w:spacing w:val="-4"/>
          <w:sz w:val="12"/>
          <w:szCs w:val="12"/>
        </w:rPr>
        <w:t xml:space="preserve"> </w:t>
      </w:r>
      <w:r w:rsidRPr="00CB53D1">
        <w:rPr>
          <w:sz w:val="12"/>
          <w:szCs w:val="12"/>
        </w:rPr>
        <w:t>je</w:t>
      </w:r>
      <w:r w:rsidRPr="00CB53D1">
        <w:rPr>
          <w:spacing w:val="-2"/>
          <w:sz w:val="12"/>
          <w:szCs w:val="12"/>
        </w:rPr>
        <w:t xml:space="preserve"> </w:t>
      </w:r>
      <w:r w:rsidRPr="00CB53D1">
        <w:rPr>
          <w:sz w:val="12"/>
          <w:szCs w:val="12"/>
        </w:rPr>
        <w:t>18,06</w:t>
      </w:r>
      <w:r w:rsidRPr="00CB53D1">
        <w:rPr>
          <w:spacing w:val="-2"/>
          <w:sz w:val="12"/>
          <w:szCs w:val="12"/>
        </w:rPr>
        <w:t xml:space="preserve"> </w:t>
      </w:r>
      <w:r w:rsidRPr="00CB53D1">
        <w:rPr>
          <w:sz w:val="12"/>
          <w:szCs w:val="12"/>
        </w:rPr>
        <w:t>kg,</w:t>
      </w:r>
      <w:r w:rsidRPr="00CB53D1">
        <w:rPr>
          <w:spacing w:val="-3"/>
          <w:sz w:val="12"/>
          <w:szCs w:val="12"/>
        </w:rPr>
        <w:t xml:space="preserve"> </w:t>
      </w:r>
      <w:r w:rsidRPr="00CB53D1">
        <w:rPr>
          <w:sz w:val="12"/>
          <w:szCs w:val="12"/>
        </w:rPr>
        <w:t>a</w:t>
      </w:r>
      <w:r w:rsidRPr="00CB53D1">
        <w:rPr>
          <w:spacing w:val="-2"/>
          <w:sz w:val="12"/>
          <w:szCs w:val="12"/>
        </w:rPr>
        <w:t xml:space="preserve"> </w:t>
      </w:r>
      <w:r w:rsidRPr="00CB53D1">
        <w:rPr>
          <w:sz w:val="12"/>
          <w:szCs w:val="12"/>
        </w:rPr>
        <w:t>u</w:t>
      </w:r>
      <w:r w:rsidRPr="00CB53D1">
        <w:rPr>
          <w:spacing w:val="-4"/>
          <w:sz w:val="12"/>
          <w:szCs w:val="12"/>
        </w:rPr>
        <w:t xml:space="preserve"> </w:t>
      </w:r>
      <w:r w:rsidRPr="00CB53D1">
        <w:rPr>
          <w:sz w:val="12"/>
          <w:szCs w:val="12"/>
        </w:rPr>
        <w:t>2019.</w:t>
      </w:r>
      <w:r w:rsidRPr="00CB53D1">
        <w:rPr>
          <w:spacing w:val="-1"/>
          <w:sz w:val="12"/>
          <w:szCs w:val="12"/>
        </w:rPr>
        <w:t xml:space="preserve"> </w:t>
      </w:r>
      <w:r w:rsidRPr="00CB53D1">
        <w:rPr>
          <w:sz w:val="12"/>
          <w:szCs w:val="12"/>
        </w:rPr>
        <w:t>godini</w:t>
      </w:r>
      <w:r w:rsidRPr="00CB53D1">
        <w:rPr>
          <w:spacing w:val="-4"/>
          <w:sz w:val="12"/>
          <w:szCs w:val="12"/>
        </w:rPr>
        <w:t xml:space="preserve"> </w:t>
      </w:r>
      <w:r w:rsidRPr="00CB53D1">
        <w:rPr>
          <w:sz w:val="12"/>
          <w:szCs w:val="12"/>
        </w:rPr>
        <w:t xml:space="preserve">20,02 kg; Izvor: MP-UR-Istraživanje o potrošnji proizvoda ribarstva i akvakulture u 2018. i 2019. godini; dostupno na </w:t>
      </w:r>
      <w:hyperlink r:id="rId2">
        <w:r w:rsidRPr="00CB53D1">
          <w:rPr>
            <w:color w:val="0000FF"/>
            <w:spacing w:val="-2"/>
            <w:sz w:val="12"/>
            <w:szCs w:val="12"/>
            <w:u w:val="single" w:color="0000FF"/>
          </w:rPr>
          <w:t>https://ribarstvo.mps.hr/default.aspx?id=5182</w:t>
        </w:r>
      </w:hyperlink>
    </w:p>
  </w:footnote>
  <w:footnote w:id="3">
    <w:p w14:paraId="1A5A32E8" w14:textId="1869E7DA" w:rsidR="009C7956" w:rsidRPr="00CB53D1" w:rsidRDefault="009C7956" w:rsidP="00F52DCA">
      <w:pPr>
        <w:ind w:right="1113"/>
        <w:jc w:val="both"/>
        <w:rPr>
          <w:sz w:val="12"/>
          <w:szCs w:val="12"/>
        </w:rPr>
      </w:pPr>
      <w:r w:rsidRPr="00CB53D1">
        <w:rPr>
          <w:rStyle w:val="Referencafusnote"/>
          <w:sz w:val="12"/>
          <w:szCs w:val="12"/>
        </w:rPr>
        <w:footnoteRef/>
      </w:r>
      <w:r w:rsidRPr="00CB53D1">
        <w:rPr>
          <w:sz w:val="12"/>
          <w:szCs w:val="12"/>
        </w:rPr>
        <w:t xml:space="preserve"> Konzumacija proizvoda ribarstva i akvakulture po</w:t>
      </w:r>
      <w:r w:rsidRPr="00CB53D1">
        <w:rPr>
          <w:spacing w:val="-2"/>
          <w:sz w:val="12"/>
          <w:szCs w:val="12"/>
        </w:rPr>
        <w:t xml:space="preserve"> </w:t>
      </w:r>
      <w:r w:rsidRPr="00CB53D1">
        <w:rPr>
          <w:sz w:val="12"/>
          <w:szCs w:val="12"/>
        </w:rPr>
        <w:t>stanovniku</w:t>
      </w:r>
      <w:r w:rsidRPr="00CB53D1">
        <w:rPr>
          <w:spacing w:val="-2"/>
          <w:sz w:val="12"/>
          <w:szCs w:val="12"/>
        </w:rPr>
        <w:t xml:space="preserve"> je </w:t>
      </w:r>
      <w:r w:rsidRPr="00CB53D1">
        <w:rPr>
          <w:sz w:val="12"/>
          <w:szCs w:val="12"/>
        </w:rPr>
        <w:t>u</w:t>
      </w:r>
      <w:r w:rsidRPr="00CB53D1">
        <w:rPr>
          <w:spacing w:val="-2"/>
          <w:sz w:val="12"/>
          <w:szCs w:val="12"/>
        </w:rPr>
        <w:t xml:space="preserve"> </w:t>
      </w:r>
      <w:r w:rsidRPr="00CB53D1">
        <w:rPr>
          <w:sz w:val="12"/>
          <w:szCs w:val="12"/>
        </w:rPr>
        <w:t>EU-u 2016. iznosila 24,33</w:t>
      </w:r>
      <w:r w:rsidRPr="00CB53D1">
        <w:rPr>
          <w:spacing w:val="-2"/>
          <w:sz w:val="12"/>
          <w:szCs w:val="12"/>
        </w:rPr>
        <w:t xml:space="preserve"> </w:t>
      </w:r>
      <w:r w:rsidRPr="00CB53D1">
        <w:rPr>
          <w:sz w:val="12"/>
          <w:szCs w:val="12"/>
        </w:rPr>
        <w:t>kg,</w:t>
      </w:r>
      <w:r w:rsidRPr="00CB53D1">
        <w:rPr>
          <w:spacing w:val="-3"/>
          <w:sz w:val="12"/>
          <w:szCs w:val="12"/>
        </w:rPr>
        <w:t xml:space="preserve"> </w:t>
      </w:r>
      <w:r w:rsidRPr="00CB53D1">
        <w:rPr>
          <w:sz w:val="12"/>
          <w:szCs w:val="12"/>
        </w:rPr>
        <w:t>što</w:t>
      </w:r>
      <w:r w:rsidRPr="00CB53D1">
        <w:rPr>
          <w:spacing w:val="-2"/>
          <w:sz w:val="12"/>
          <w:szCs w:val="12"/>
        </w:rPr>
        <w:t xml:space="preserve"> </w:t>
      </w:r>
      <w:r w:rsidRPr="00CB53D1">
        <w:rPr>
          <w:sz w:val="12"/>
          <w:szCs w:val="12"/>
        </w:rPr>
        <w:t>ukazuje na porast konzumacije po stanovniku od</w:t>
      </w:r>
      <w:r w:rsidRPr="00CB53D1">
        <w:rPr>
          <w:spacing w:val="-1"/>
          <w:sz w:val="12"/>
          <w:szCs w:val="12"/>
        </w:rPr>
        <w:t xml:space="preserve"> </w:t>
      </w:r>
      <w:r w:rsidRPr="00CB53D1">
        <w:rPr>
          <w:sz w:val="12"/>
          <w:szCs w:val="12"/>
        </w:rPr>
        <w:t>763 grama ili 3</w:t>
      </w:r>
      <w:r w:rsidRPr="00CB53D1">
        <w:rPr>
          <w:spacing w:val="-4"/>
          <w:sz w:val="12"/>
          <w:szCs w:val="12"/>
        </w:rPr>
        <w:t xml:space="preserve"> </w:t>
      </w:r>
      <w:r w:rsidRPr="00CB53D1">
        <w:rPr>
          <w:sz w:val="12"/>
          <w:szCs w:val="12"/>
        </w:rPr>
        <w:t>% u</w:t>
      </w:r>
      <w:r w:rsidRPr="00CB53D1">
        <w:rPr>
          <w:spacing w:val="-1"/>
          <w:sz w:val="12"/>
          <w:szCs w:val="12"/>
        </w:rPr>
        <w:t xml:space="preserve"> </w:t>
      </w:r>
      <w:r w:rsidRPr="00CB53D1">
        <w:rPr>
          <w:sz w:val="12"/>
          <w:szCs w:val="12"/>
        </w:rPr>
        <w:t>odnosu</w:t>
      </w:r>
      <w:r w:rsidRPr="00CB53D1">
        <w:rPr>
          <w:spacing w:val="-1"/>
          <w:sz w:val="12"/>
          <w:szCs w:val="12"/>
        </w:rPr>
        <w:t xml:space="preserve"> </w:t>
      </w:r>
      <w:r w:rsidRPr="00CB53D1">
        <w:rPr>
          <w:sz w:val="12"/>
          <w:szCs w:val="12"/>
        </w:rPr>
        <w:t>na 2015. Na</w:t>
      </w:r>
      <w:r w:rsidRPr="00CB53D1">
        <w:rPr>
          <w:spacing w:val="-1"/>
          <w:sz w:val="12"/>
          <w:szCs w:val="12"/>
        </w:rPr>
        <w:t xml:space="preserve"> </w:t>
      </w:r>
      <w:r w:rsidRPr="00CB53D1">
        <w:rPr>
          <w:sz w:val="12"/>
          <w:szCs w:val="12"/>
        </w:rPr>
        <w:t>tržištu</w:t>
      </w:r>
      <w:r w:rsidRPr="00CB53D1">
        <w:rPr>
          <w:spacing w:val="-1"/>
          <w:sz w:val="12"/>
          <w:szCs w:val="12"/>
        </w:rPr>
        <w:t xml:space="preserve"> </w:t>
      </w:r>
      <w:r w:rsidRPr="00CB53D1">
        <w:rPr>
          <w:sz w:val="12"/>
          <w:szCs w:val="12"/>
        </w:rPr>
        <w:t>su 2016. prevladavali proizvodi od</w:t>
      </w:r>
      <w:r w:rsidRPr="00CB53D1">
        <w:rPr>
          <w:spacing w:val="-4"/>
          <w:sz w:val="12"/>
          <w:szCs w:val="12"/>
        </w:rPr>
        <w:t xml:space="preserve"> </w:t>
      </w:r>
      <w:r w:rsidRPr="00CB53D1">
        <w:rPr>
          <w:sz w:val="12"/>
          <w:szCs w:val="12"/>
        </w:rPr>
        <w:t>divlje ribe, koji su</w:t>
      </w:r>
      <w:r w:rsidRPr="00CB53D1">
        <w:rPr>
          <w:spacing w:val="-1"/>
          <w:sz w:val="12"/>
          <w:szCs w:val="12"/>
        </w:rPr>
        <w:t xml:space="preserve"> </w:t>
      </w:r>
      <w:r w:rsidRPr="00CB53D1">
        <w:rPr>
          <w:sz w:val="12"/>
          <w:szCs w:val="12"/>
        </w:rPr>
        <w:t>sudjelovali sa 18,61 kg po stanovniku ili 76 % ukupnog iznosa. Bila je to najveća količina u razdoblju 2012.‒2016. i povećanje od 723 grama u odnosu na 2015. Konzumacija proizvoda od ribe iz uzgoja po stanovniku 2016. porasla za neznatnih 1 % u odnosu na prethodnu godinu, pri</w:t>
      </w:r>
      <w:r w:rsidRPr="00CB53D1">
        <w:rPr>
          <w:spacing w:val="-3"/>
          <w:sz w:val="12"/>
          <w:szCs w:val="12"/>
        </w:rPr>
        <w:t xml:space="preserve"> </w:t>
      </w:r>
      <w:r w:rsidRPr="00CB53D1">
        <w:rPr>
          <w:sz w:val="12"/>
          <w:szCs w:val="12"/>
        </w:rPr>
        <w:t>čemu</w:t>
      </w:r>
      <w:r w:rsidRPr="00CB53D1">
        <w:rPr>
          <w:spacing w:val="-1"/>
          <w:sz w:val="12"/>
          <w:szCs w:val="12"/>
        </w:rPr>
        <w:t xml:space="preserve"> </w:t>
      </w:r>
      <w:r w:rsidRPr="00CB53D1">
        <w:rPr>
          <w:sz w:val="12"/>
          <w:szCs w:val="12"/>
        </w:rPr>
        <w:t>je</w:t>
      </w:r>
      <w:r w:rsidRPr="00CB53D1">
        <w:rPr>
          <w:spacing w:val="-1"/>
          <w:sz w:val="12"/>
          <w:szCs w:val="12"/>
        </w:rPr>
        <w:t xml:space="preserve"> </w:t>
      </w:r>
      <w:r w:rsidRPr="00CB53D1">
        <w:rPr>
          <w:sz w:val="12"/>
          <w:szCs w:val="12"/>
        </w:rPr>
        <w:t>iznosila 5,72</w:t>
      </w:r>
      <w:r w:rsidRPr="00CB53D1">
        <w:rPr>
          <w:spacing w:val="-1"/>
          <w:sz w:val="12"/>
          <w:szCs w:val="12"/>
        </w:rPr>
        <w:t xml:space="preserve"> </w:t>
      </w:r>
      <w:r w:rsidRPr="00CB53D1">
        <w:rPr>
          <w:sz w:val="12"/>
          <w:szCs w:val="12"/>
        </w:rPr>
        <w:t>kg i bila</w:t>
      </w:r>
      <w:r w:rsidRPr="00CB53D1">
        <w:rPr>
          <w:spacing w:val="-1"/>
          <w:sz w:val="12"/>
          <w:szCs w:val="12"/>
        </w:rPr>
        <w:t xml:space="preserve"> </w:t>
      </w:r>
      <w:r w:rsidRPr="00CB53D1">
        <w:rPr>
          <w:sz w:val="12"/>
          <w:szCs w:val="12"/>
        </w:rPr>
        <w:t>gotovo</w:t>
      </w:r>
      <w:r w:rsidRPr="00CB53D1">
        <w:rPr>
          <w:spacing w:val="-1"/>
          <w:sz w:val="12"/>
          <w:szCs w:val="12"/>
        </w:rPr>
        <w:t xml:space="preserve"> </w:t>
      </w:r>
      <w:r w:rsidRPr="00CB53D1">
        <w:rPr>
          <w:sz w:val="12"/>
          <w:szCs w:val="12"/>
        </w:rPr>
        <w:t>na razini desetogodišnjeg</w:t>
      </w:r>
      <w:r w:rsidRPr="00CB53D1">
        <w:rPr>
          <w:spacing w:val="-1"/>
          <w:sz w:val="12"/>
          <w:szCs w:val="12"/>
        </w:rPr>
        <w:t xml:space="preserve"> </w:t>
      </w:r>
      <w:r w:rsidRPr="00CB53D1">
        <w:rPr>
          <w:sz w:val="12"/>
          <w:szCs w:val="12"/>
        </w:rPr>
        <w:t>vrhunca</w:t>
      </w:r>
      <w:r w:rsidRPr="00CB53D1">
        <w:rPr>
          <w:spacing w:val="-1"/>
          <w:sz w:val="12"/>
          <w:szCs w:val="12"/>
        </w:rPr>
        <w:t xml:space="preserve"> </w:t>
      </w:r>
      <w:r w:rsidRPr="00CB53D1">
        <w:rPr>
          <w:sz w:val="12"/>
          <w:szCs w:val="12"/>
        </w:rPr>
        <w:t>konzumacije</w:t>
      </w:r>
      <w:r w:rsidRPr="00CB53D1">
        <w:rPr>
          <w:spacing w:val="-1"/>
          <w:sz w:val="12"/>
          <w:szCs w:val="12"/>
        </w:rPr>
        <w:t xml:space="preserve"> </w:t>
      </w:r>
      <w:r w:rsidRPr="00CB53D1">
        <w:rPr>
          <w:sz w:val="12"/>
          <w:szCs w:val="12"/>
        </w:rPr>
        <w:t>koji je</w:t>
      </w:r>
      <w:r w:rsidRPr="00CB53D1">
        <w:rPr>
          <w:spacing w:val="-1"/>
          <w:sz w:val="12"/>
          <w:szCs w:val="12"/>
        </w:rPr>
        <w:t xml:space="preserve"> </w:t>
      </w:r>
      <w:r w:rsidRPr="00CB53D1">
        <w:rPr>
          <w:sz w:val="12"/>
          <w:szCs w:val="12"/>
        </w:rPr>
        <w:t>2014. iznosio</w:t>
      </w:r>
      <w:r w:rsidRPr="00CB53D1">
        <w:rPr>
          <w:spacing w:val="-1"/>
          <w:sz w:val="12"/>
          <w:szCs w:val="12"/>
        </w:rPr>
        <w:t xml:space="preserve"> </w:t>
      </w:r>
      <w:r w:rsidRPr="00CB53D1">
        <w:rPr>
          <w:sz w:val="12"/>
          <w:szCs w:val="12"/>
        </w:rPr>
        <w:t>5,73</w:t>
      </w:r>
      <w:r w:rsidRPr="00CB53D1">
        <w:rPr>
          <w:spacing w:val="-1"/>
          <w:sz w:val="12"/>
          <w:szCs w:val="12"/>
        </w:rPr>
        <w:t xml:space="preserve"> </w:t>
      </w:r>
      <w:r w:rsidRPr="00CB53D1">
        <w:rPr>
          <w:sz w:val="12"/>
          <w:szCs w:val="12"/>
        </w:rPr>
        <w:t>kg. Losos (2,08 kg) i dagnje (1,01 kg) predstavljali su više od polovice ukupne konzumacije proizvoda od ribe iz uzgoja, što se nije znatno promijenilo</w:t>
      </w:r>
      <w:r w:rsidRPr="00CB53D1">
        <w:rPr>
          <w:spacing w:val="-5"/>
          <w:sz w:val="12"/>
          <w:szCs w:val="12"/>
        </w:rPr>
        <w:t xml:space="preserve"> </w:t>
      </w:r>
      <w:r w:rsidRPr="00CB53D1">
        <w:rPr>
          <w:sz w:val="12"/>
          <w:szCs w:val="12"/>
        </w:rPr>
        <w:t>u</w:t>
      </w:r>
      <w:r w:rsidRPr="00CB53D1">
        <w:rPr>
          <w:spacing w:val="-5"/>
          <w:sz w:val="12"/>
          <w:szCs w:val="12"/>
        </w:rPr>
        <w:t xml:space="preserve"> </w:t>
      </w:r>
      <w:r w:rsidRPr="00CB53D1">
        <w:rPr>
          <w:sz w:val="12"/>
          <w:szCs w:val="12"/>
        </w:rPr>
        <w:t>usporedbi</w:t>
      </w:r>
      <w:r w:rsidRPr="00CB53D1">
        <w:rPr>
          <w:spacing w:val="-6"/>
          <w:sz w:val="12"/>
          <w:szCs w:val="12"/>
        </w:rPr>
        <w:t xml:space="preserve"> </w:t>
      </w:r>
      <w:r w:rsidRPr="00CB53D1">
        <w:rPr>
          <w:sz w:val="12"/>
          <w:szCs w:val="12"/>
        </w:rPr>
        <w:t>s</w:t>
      </w:r>
      <w:r w:rsidRPr="00CB53D1">
        <w:rPr>
          <w:spacing w:val="-4"/>
          <w:sz w:val="12"/>
          <w:szCs w:val="12"/>
        </w:rPr>
        <w:t xml:space="preserve"> </w:t>
      </w:r>
      <w:r w:rsidRPr="00CB53D1">
        <w:rPr>
          <w:sz w:val="12"/>
          <w:szCs w:val="12"/>
        </w:rPr>
        <w:t>razinama</w:t>
      </w:r>
      <w:r w:rsidRPr="00CB53D1">
        <w:rPr>
          <w:spacing w:val="-5"/>
          <w:sz w:val="12"/>
          <w:szCs w:val="12"/>
        </w:rPr>
        <w:t xml:space="preserve"> </w:t>
      </w:r>
      <w:r w:rsidRPr="00CB53D1">
        <w:rPr>
          <w:sz w:val="12"/>
          <w:szCs w:val="12"/>
        </w:rPr>
        <w:t>iz</w:t>
      </w:r>
      <w:r w:rsidRPr="00CB53D1">
        <w:rPr>
          <w:spacing w:val="-6"/>
          <w:sz w:val="12"/>
          <w:szCs w:val="12"/>
        </w:rPr>
        <w:t xml:space="preserve"> </w:t>
      </w:r>
      <w:r w:rsidRPr="00CB53D1">
        <w:rPr>
          <w:sz w:val="12"/>
          <w:szCs w:val="12"/>
        </w:rPr>
        <w:t>2015.</w:t>
      </w:r>
      <w:r w:rsidRPr="00CB53D1">
        <w:rPr>
          <w:spacing w:val="-6"/>
          <w:sz w:val="12"/>
          <w:szCs w:val="12"/>
        </w:rPr>
        <w:t xml:space="preserve"> </w:t>
      </w:r>
      <w:r w:rsidRPr="00CB53D1">
        <w:rPr>
          <w:sz w:val="12"/>
          <w:szCs w:val="12"/>
        </w:rPr>
        <w:t>Izvor:</w:t>
      </w:r>
      <w:r w:rsidRPr="00CB53D1">
        <w:rPr>
          <w:spacing w:val="-4"/>
          <w:sz w:val="12"/>
          <w:szCs w:val="12"/>
        </w:rPr>
        <w:t xml:space="preserve"> </w:t>
      </w:r>
      <w:r w:rsidRPr="00CB53D1">
        <w:rPr>
          <w:sz w:val="12"/>
          <w:szCs w:val="12"/>
        </w:rPr>
        <w:t>Europski</w:t>
      </w:r>
      <w:r w:rsidRPr="00CB53D1">
        <w:rPr>
          <w:spacing w:val="-6"/>
          <w:sz w:val="12"/>
          <w:szCs w:val="12"/>
        </w:rPr>
        <w:t xml:space="preserve"> </w:t>
      </w:r>
      <w:r w:rsidRPr="00CB53D1">
        <w:rPr>
          <w:sz w:val="12"/>
          <w:szCs w:val="12"/>
        </w:rPr>
        <w:t>tržišni</w:t>
      </w:r>
      <w:r w:rsidRPr="00CB53D1">
        <w:rPr>
          <w:spacing w:val="-4"/>
          <w:sz w:val="12"/>
          <w:szCs w:val="12"/>
        </w:rPr>
        <w:t xml:space="preserve"> </w:t>
      </w:r>
      <w:r w:rsidRPr="00CB53D1">
        <w:rPr>
          <w:sz w:val="12"/>
          <w:szCs w:val="12"/>
        </w:rPr>
        <w:t>opservatorij</w:t>
      </w:r>
      <w:r w:rsidRPr="00CB53D1">
        <w:rPr>
          <w:spacing w:val="-4"/>
          <w:sz w:val="12"/>
          <w:szCs w:val="12"/>
        </w:rPr>
        <w:t xml:space="preserve"> </w:t>
      </w:r>
      <w:r w:rsidRPr="00CB53D1">
        <w:rPr>
          <w:sz w:val="12"/>
          <w:szCs w:val="12"/>
        </w:rPr>
        <w:t>za</w:t>
      </w:r>
      <w:r w:rsidRPr="00CB53D1">
        <w:rPr>
          <w:spacing w:val="-5"/>
          <w:sz w:val="12"/>
          <w:szCs w:val="12"/>
        </w:rPr>
        <w:t xml:space="preserve"> </w:t>
      </w:r>
      <w:r w:rsidRPr="00CB53D1">
        <w:rPr>
          <w:sz w:val="12"/>
          <w:szCs w:val="12"/>
        </w:rPr>
        <w:t>proizvode</w:t>
      </w:r>
      <w:r w:rsidRPr="00CB53D1">
        <w:rPr>
          <w:spacing w:val="-5"/>
          <w:sz w:val="12"/>
          <w:szCs w:val="12"/>
        </w:rPr>
        <w:t xml:space="preserve"> </w:t>
      </w:r>
      <w:r w:rsidRPr="00CB53D1">
        <w:rPr>
          <w:sz w:val="12"/>
          <w:szCs w:val="12"/>
        </w:rPr>
        <w:t>ribarstva</w:t>
      </w:r>
      <w:r w:rsidRPr="00CB53D1">
        <w:rPr>
          <w:spacing w:val="-5"/>
          <w:sz w:val="12"/>
          <w:szCs w:val="12"/>
        </w:rPr>
        <w:t xml:space="preserve"> </w:t>
      </w:r>
      <w:r w:rsidRPr="00CB53D1">
        <w:rPr>
          <w:sz w:val="12"/>
          <w:szCs w:val="12"/>
        </w:rPr>
        <w:t>i</w:t>
      </w:r>
      <w:r w:rsidRPr="00CB53D1">
        <w:rPr>
          <w:spacing w:val="-6"/>
          <w:sz w:val="12"/>
          <w:szCs w:val="12"/>
        </w:rPr>
        <w:t xml:space="preserve"> </w:t>
      </w:r>
      <w:r w:rsidRPr="00CB53D1">
        <w:rPr>
          <w:sz w:val="12"/>
          <w:szCs w:val="12"/>
        </w:rPr>
        <w:t>akvakulture</w:t>
      </w:r>
      <w:r w:rsidRPr="00CB53D1">
        <w:rPr>
          <w:spacing w:val="-5"/>
          <w:sz w:val="12"/>
          <w:szCs w:val="12"/>
        </w:rPr>
        <w:t xml:space="preserve"> </w:t>
      </w:r>
      <w:r w:rsidRPr="00CB53D1">
        <w:rPr>
          <w:sz w:val="12"/>
          <w:szCs w:val="12"/>
        </w:rPr>
        <w:t>(EUMOFA),</w:t>
      </w:r>
      <w:r w:rsidRPr="00CB53D1">
        <w:rPr>
          <w:spacing w:val="-4"/>
          <w:sz w:val="12"/>
          <w:szCs w:val="12"/>
        </w:rPr>
        <w:t xml:space="preserve"> </w:t>
      </w:r>
      <w:r w:rsidRPr="00CB53D1">
        <w:rPr>
          <w:i/>
          <w:sz w:val="12"/>
          <w:szCs w:val="12"/>
        </w:rPr>
        <w:t>Riblje tržište EU-a – izdanje 2018.</w:t>
      </w:r>
      <w:r w:rsidRPr="00CB53D1">
        <w:rPr>
          <w:sz w:val="12"/>
          <w:szCs w:val="12"/>
        </w:rPr>
        <w:t xml:space="preserve">, dostupno na </w:t>
      </w:r>
      <w:hyperlink r:id="rId3">
        <w:r w:rsidRPr="00CB53D1">
          <w:rPr>
            <w:color w:val="0000FF"/>
            <w:sz w:val="12"/>
            <w:szCs w:val="12"/>
            <w:u w:val="single" w:color="0000FF"/>
          </w:rPr>
          <w:t>https://www.eumofa.eu/documents/20178/132648/EN_The+EU+fish+market+2018.pdf</w:t>
        </w:r>
      </w:hyperlink>
    </w:p>
    <w:p w14:paraId="115FAC7A" w14:textId="77777777" w:rsidR="009C7956" w:rsidRPr="00F52DCA" w:rsidRDefault="009C7956">
      <w:pPr>
        <w:pStyle w:val="Tekstfusnote"/>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C68B8" w14:textId="77777777" w:rsidR="009C7956" w:rsidRDefault="009C7956">
    <w:pPr>
      <w:pStyle w:val="Tijeloteksta"/>
      <w:spacing w:line="14" w:lineRule="auto"/>
      <w:rPr>
        <w:sz w:val="20"/>
      </w:rPr>
    </w:pPr>
    <w:r>
      <w:rPr>
        <w:noProof/>
        <w:lang w:val="hr-HR" w:eastAsia="hr-HR"/>
      </w:rPr>
      <mc:AlternateContent>
        <mc:Choice Requires="wps">
          <w:drawing>
            <wp:anchor distT="0" distB="0" distL="114300" distR="114300" simplePos="0" relativeHeight="484824064" behindDoc="1" locked="0" layoutInCell="1" allowOverlap="1" wp14:anchorId="76B1C5E9" wp14:editId="59396684">
              <wp:simplePos x="0" y="0"/>
              <wp:positionH relativeFrom="page">
                <wp:posOffset>6525158</wp:posOffset>
              </wp:positionH>
              <wp:positionV relativeFrom="page">
                <wp:posOffset>468173</wp:posOffset>
              </wp:positionV>
              <wp:extent cx="680314" cy="197510"/>
              <wp:effectExtent l="0" t="0" r="5715" b="12065"/>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14" cy="1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9EE90" w14:textId="37AD3036" w:rsidR="009C7956" w:rsidRDefault="009C7956">
                          <w:pPr>
                            <w:spacing w:line="245" w:lineRule="exact"/>
                            <w:ind w:left="20"/>
                            <w:rPr>
                              <w:rFonts w:ascii="Calibri"/>
                              <w:b/>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1C5E9" id="_x0000_t202" coordsize="21600,21600" o:spt="202" path="m,l,21600r21600,l21600,xe">
              <v:stroke joinstyle="miter"/>
              <v:path gradientshapeok="t" o:connecttype="rect"/>
            </v:shapetype>
            <v:shape id="docshape1" o:spid="_x0000_s1026" type="#_x0000_t202" style="position:absolute;margin-left:513.8pt;margin-top:36.85pt;width:53.55pt;height:15.55pt;z-index:-1849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" filled="f" stroked="f">
              <v:textbox inset="0,0,0,0">
                <w:txbxContent>
                  <w:p w14:paraId="2769EE90" w14:textId="37AD3036" w:rsidR="009C7956" w:rsidRDefault="009C7956">
                    <w:pPr>
                      <w:spacing w:line="245" w:lineRule="exact"/>
                      <w:ind w:left="20"/>
                      <w:rPr>
                        <w:rFonts w:ascii="Calibri"/>
                        <w:b/>
                        <w:i/>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1864D" w14:textId="77777777" w:rsidR="009C7956" w:rsidRDefault="009C7956">
    <w:pPr>
      <w:pStyle w:val="Tijeloteksta"/>
      <w:spacing w:line="14" w:lineRule="auto"/>
      <w:rPr>
        <w:sz w:val="20"/>
      </w:rPr>
    </w:pPr>
    <w:r>
      <w:rPr>
        <w:noProof/>
        <w:lang w:val="hr-HR" w:eastAsia="hr-HR"/>
      </w:rPr>
      <mc:AlternateContent>
        <mc:Choice Requires="wps">
          <w:drawing>
            <wp:anchor distT="0" distB="0" distL="114300" distR="114300" simplePos="0" relativeHeight="484825088" behindDoc="1" locked="0" layoutInCell="1" allowOverlap="1" wp14:anchorId="0C8595C1" wp14:editId="49E422E4">
              <wp:simplePos x="0" y="0"/>
              <wp:positionH relativeFrom="page">
                <wp:posOffset>8820150</wp:posOffset>
              </wp:positionH>
              <wp:positionV relativeFrom="page">
                <wp:posOffset>428625</wp:posOffset>
              </wp:positionV>
              <wp:extent cx="728345" cy="194310"/>
              <wp:effectExtent l="0" t="0" r="14605" b="15240"/>
              <wp:wrapNone/>
              <wp:docPr id="2" name="docshape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8CA47" w14:textId="217AEBDC" w:rsidR="009C7956" w:rsidRDefault="009C7956">
                          <w:pPr>
                            <w:spacing w:line="245" w:lineRule="exact"/>
                            <w:ind w:left="20"/>
                            <w:rPr>
                              <w:rFonts w:ascii="Calibri"/>
                              <w:b/>
                              <w:i/>
                            </w:rPr>
                          </w:pPr>
                          <w:r>
                            <w:rPr>
                              <w:rFonts w:ascii="Calibri"/>
                              <w:b/>
                              <w:i/>
                            </w:rPr>
                            <w:t>Prijedlog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595C1" id="_x0000_t202" coordsize="21600,21600" o:spt="202" path="m,l,21600r21600,l21600,xe">
              <v:stroke joinstyle="miter"/>
              <v:path gradientshapeok="t" o:connecttype="rect"/>
            </v:shapetype>
            <v:shape id="docshape184" o:spid="_x0000_s1028" type="#_x0000_t202" style="position:absolute;margin-left:694.5pt;margin-top:33.75pt;width:57.35pt;height:15.3pt;z-index:-1849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WpsgIAALA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" filled="f" stroked="f">
              <v:textbox inset="0,0,0,0">
                <w:txbxContent>
                  <w:p w14:paraId="73F8CA47" w14:textId="217AEBDC" w:rsidR="009C7956" w:rsidRDefault="009C7956">
                    <w:pPr>
                      <w:spacing w:line="245" w:lineRule="exact"/>
                      <w:ind w:left="20"/>
                      <w:rPr>
                        <w:rFonts w:ascii="Calibri"/>
                        <w:b/>
                        <w:i/>
                      </w:rPr>
                    </w:pPr>
                    <w:r>
                      <w:rPr>
                        <w:rFonts w:ascii="Calibri"/>
                        <w:b/>
                        <w:i/>
                      </w:rPr>
                      <w:t>Prijedlog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10E4"/>
    <w:multiLevelType w:val="hybridMultilevel"/>
    <w:tmpl w:val="6E449136"/>
    <w:lvl w:ilvl="0" w:tplc="3700635C">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52C478FE">
      <w:numFmt w:val="bullet"/>
      <w:lvlText w:val="•"/>
      <w:lvlJc w:val="left"/>
      <w:pPr>
        <w:ind w:left="880" w:hanging="360"/>
      </w:pPr>
      <w:rPr>
        <w:rFonts w:hint="default"/>
        <w:lang w:val="bs-Latn" w:eastAsia="en-US" w:bidi="ar-SA"/>
      </w:rPr>
    </w:lvl>
    <w:lvl w:ilvl="2" w:tplc="4E3E1B92">
      <w:numFmt w:val="bullet"/>
      <w:lvlText w:val="•"/>
      <w:lvlJc w:val="left"/>
      <w:pPr>
        <w:ind w:left="1301" w:hanging="360"/>
      </w:pPr>
      <w:rPr>
        <w:rFonts w:hint="default"/>
        <w:lang w:val="bs-Latn" w:eastAsia="en-US" w:bidi="ar-SA"/>
      </w:rPr>
    </w:lvl>
    <w:lvl w:ilvl="3" w:tplc="0F2EACF4">
      <w:numFmt w:val="bullet"/>
      <w:lvlText w:val="•"/>
      <w:lvlJc w:val="left"/>
      <w:pPr>
        <w:ind w:left="1721" w:hanging="360"/>
      </w:pPr>
      <w:rPr>
        <w:rFonts w:hint="default"/>
        <w:lang w:val="bs-Latn" w:eastAsia="en-US" w:bidi="ar-SA"/>
      </w:rPr>
    </w:lvl>
    <w:lvl w:ilvl="4" w:tplc="90220C1E">
      <w:numFmt w:val="bullet"/>
      <w:lvlText w:val="•"/>
      <w:lvlJc w:val="left"/>
      <w:pPr>
        <w:ind w:left="2142" w:hanging="360"/>
      </w:pPr>
      <w:rPr>
        <w:rFonts w:hint="default"/>
        <w:lang w:val="bs-Latn" w:eastAsia="en-US" w:bidi="ar-SA"/>
      </w:rPr>
    </w:lvl>
    <w:lvl w:ilvl="5" w:tplc="58D20C1C">
      <w:numFmt w:val="bullet"/>
      <w:lvlText w:val="•"/>
      <w:lvlJc w:val="left"/>
      <w:pPr>
        <w:ind w:left="2563" w:hanging="360"/>
      </w:pPr>
      <w:rPr>
        <w:rFonts w:hint="default"/>
        <w:lang w:val="bs-Latn" w:eastAsia="en-US" w:bidi="ar-SA"/>
      </w:rPr>
    </w:lvl>
    <w:lvl w:ilvl="6" w:tplc="EA9AA58A">
      <w:numFmt w:val="bullet"/>
      <w:lvlText w:val="•"/>
      <w:lvlJc w:val="left"/>
      <w:pPr>
        <w:ind w:left="2983" w:hanging="360"/>
      </w:pPr>
      <w:rPr>
        <w:rFonts w:hint="default"/>
        <w:lang w:val="bs-Latn" w:eastAsia="en-US" w:bidi="ar-SA"/>
      </w:rPr>
    </w:lvl>
    <w:lvl w:ilvl="7" w:tplc="17B847BA">
      <w:numFmt w:val="bullet"/>
      <w:lvlText w:val="•"/>
      <w:lvlJc w:val="left"/>
      <w:pPr>
        <w:ind w:left="3404" w:hanging="360"/>
      </w:pPr>
      <w:rPr>
        <w:rFonts w:hint="default"/>
        <w:lang w:val="bs-Latn" w:eastAsia="en-US" w:bidi="ar-SA"/>
      </w:rPr>
    </w:lvl>
    <w:lvl w:ilvl="8" w:tplc="341ED688">
      <w:numFmt w:val="bullet"/>
      <w:lvlText w:val="•"/>
      <w:lvlJc w:val="left"/>
      <w:pPr>
        <w:ind w:left="3824" w:hanging="360"/>
      </w:pPr>
      <w:rPr>
        <w:rFonts w:hint="default"/>
        <w:lang w:val="bs-Latn" w:eastAsia="en-US" w:bidi="ar-SA"/>
      </w:rPr>
    </w:lvl>
  </w:abstractNum>
  <w:abstractNum w:abstractNumId="1" w15:restartNumberingAfterBreak="0">
    <w:nsid w:val="0D220DD2"/>
    <w:multiLevelType w:val="multilevel"/>
    <w:tmpl w:val="C720BA46"/>
    <w:lvl w:ilvl="0">
      <w:start w:val="1"/>
      <w:numFmt w:val="decimal"/>
      <w:lvlText w:val="%1."/>
      <w:lvlJc w:val="left"/>
      <w:pPr>
        <w:ind w:left="360" w:hanging="360"/>
      </w:pPr>
      <w:rPr>
        <w:rFonts w:hint="default"/>
      </w:rPr>
    </w:lvl>
    <w:lvl w:ilvl="1">
      <w:start w:val="3"/>
      <w:numFmt w:val="decimal"/>
      <w:lvlText w:val="%1.%2."/>
      <w:lvlJc w:val="left"/>
      <w:pPr>
        <w:ind w:left="96" w:hanging="360"/>
      </w:pPr>
      <w:rPr>
        <w:rFonts w:hint="default"/>
      </w:rPr>
    </w:lvl>
    <w:lvl w:ilvl="2">
      <w:start w:val="1"/>
      <w:numFmt w:val="decimalZero"/>
      <w:lvlText w:val="%1.%2.%3."/>
      <w:lvlJc w:val="left"/>
      <w:pPr>
        <w:ind w:left="192" w:hanging="720"/>
      </w:pPr>
      <w:rPr>
        <w:rFonts w:hint="default"/>
      </w:rPr>
    </w:lvl>
    <w:lvl w:ilvl="3">
      <w:start w:val="1"/>
      <w:numFmt w:val="decimalZero"/>
      <w:lvlText w:val="%1.%2.%3.%4."/>
      <w:lvlJc w:val="left"/>
      <w:pPr>
        <w:ind w:left="-72" w:hanging="720"/>
      </w:pPr>
      <w:rPr>
        <w:rFonts w:hint="default"/>
      </w:rPr>
    </w:lvl>
    <w:lvl w:ilvl="4">
      <w:start w:val="1"/>
      <w:numFmt w:val="decimal"/>
      <w:lvlText w:val="%1.%2.%3.%4.%5."/>
      <w:lvlJc w:val="left"/>
      <w:pPr>
        <w:ind w:left="24" w:hanging="1080"/>
      </w:pPr>
      <w:rPr>
        <w:rFonts w:hint="default"/>
      </w:rPr>
    </w:lvl>
    <w:lvl w:ilvl="5">
      <w:start w:val="1"/>
      <w:numFmt w:val="decimal"/>
      <w:lvlText w:val="%1.%2.%3.%4.%5.%6."/>
      <w:lvlJc w:val="left"/>
      <w:pPr>
        <w:ind w:left="-240" w:hanging="1080"/>
      </w:pPr>
      <w:rPr>
        <w:rFonts w:hint="default"/>
      </w:rPr>
    </w:lvl>
    <w:lvl w:ilvl="6">
      <w:start w:val="1"/>
      <w:numFmt w:val="decimal"/>
      <w:lvlText w:val="%1.%2.%3.%4.%5.%6.%7."/>
      <w:lvlJc w:val="left"/>
      <w:pPr>
        <w:ind w:left="-504" w:hanging="1080"/>
      </w:pPr>
      <w:rPr>
        <w:rFonts w:hint="default"/>
      </w:rPr>
    </w:lvl>
    <w:lvl w:ilvl="7">
      <w:start w:val="1"/>
      <w:numFmt w:val="decimal"/>
      <w:lvlText w:val="%1.%2.%3.%4.%5.%6.%7.%8."/>
      <w:lvlJc w:val="left"/>
      <w:pPr>
        <w:ind w:left="-408" w:hanging="1440"/>
      </w:pPr>
      <w:rPr>
        <w:rFonts w:hint="default"/>
      </w:rPr>
    </w:lvl>
    <w:lvl w:ilvl="8">
      <w:start w:val="1"/>
      <w:numFmt w:val="decimal"/>
      <w:lvlText w:val="%1.%2.%3.%4.%5.%6.%7.%8.%9."/>
      <w:lvlJc w:val="left"/>
      <w:pPr>
        <w:ind w:left="-672" w:hanging="1440"/>
      </w:pPr>
      <w:rPr>
        <w:rFonts w:hint="default"/>
      </w:rPr>
    </w:lvl>
  </w:abstractNum>
  <w:abstractNum w:abstractNumId="2" w15:restartNumberingAfterBreak="0">
    <w:nsid w:val="0DC45163"/>
    <w:multiLevelType w:val="hybridMultilevel"/>
    <w:tmpl w:val="3656103A"/>
    <w:lvl w:ilvl="0" w:tplc="FCB8DD14">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DD80044A">
      <w:numFmt w:val="bullet"/>
      <w:lvlText w:val="•"/>
      <w:lvlJc w:val="left"/>
      <w:pPr>
        <w:ind w:left="880" w:hanging="360"/>
      </w:pPr>
      <w:rPr>
        <w:rFonts w:hint="default"/>
        <w:lang w:val="bs-Latn" w:eastAsia="en-US" w:bidi="ar-SA"/>
      </w:rPr>
    </w:lvl>
    <w:lvl w:ilvl="2" w:tplc="D1B6BD0C">
      <w:numFmt w:val="bullet"/>
      <w:lvlText w:val="•"/>
      <w:lvlJc w:val="left"/>
      <w:pPr>
        <w:ind w:left="1301" w:hanging="360"/>
      </w:pPr>
      <w:rPr>
        <w:rFonts w:hint="default"/>
        <w:lang w:val="bs-Latn" w:eastAsia="en-US" w:bidi="ar-SA"/>
      </w:rPr>
    </w:lvl>
    <w:lvl w:ilvl="3" w:tplc="14A45CD6">
      <w:numFmt w:val="bullet"/>
      <w:lvlText w:val="•"/>
      <w:lvlJc w:val="left"/>
      <w:pPr>
        <w:ind w:left="1721" w:hanging="360"/>
      </w:pPr>
      <w:rPr>
        <w:rFonts w:hint="default"/>
        <w:lang w:val="bs-Latn" w:eastAsia="en-US" w:bidi="ar-SA"/>
      </w:rPr>
    </w:lvl>
    <w:lvl w:ilvl="4" w:tplc="0AB4EE34">
      <w:numFmt w:val="bullet"/>
      <w:lvlText w:val="•"/>
      <w:lvlJc w:val="left"/>
      <w:pPr>
        <w:ind w:left="2142" w:hanging="360"/>
      </w:pPr>
      <w:rPr>
        <w:rFonts w:hint="default"/>
        <w:lang w:val="bs-Latn" w:eastAsia="en-US" w:bidi="ar-SA"/>
      </w:rPr>
    </w:lvl>
    <w:lvl w:ilvl="5" w:tplc="E83844DE">
      <w:numFmt w:val="bullet"/>
      <w:lvlText w:val="•"/>
      <w:lvlJc w:val="left"/>
      <w:pPr>
        <w:ind w:left="2563" w:hanging="360"/>
      </w:pPr>
      <w:rPr>
        <w:rFonts w:hint="default"/>
        <w:lang w:val="bs-Latn" w:eastAsia="en-US" w:bidi="ar-SA"/>
      </w:rPr>
    </w:lvl>
    <w:lvl w:ilvl="6" w:tplc="4F40BD2E">
      <w:numFmt w:val="bullet"/>
      <w:lvlText w:val="•"/>
      <w:lvlJc w:val="left"/>
      <w:pPr>
        <w:ind w:left="2983" w:hanging="360"/>
      </w:pPr>
      <w:rPr>
        <w:rFonts w:hint="default"/>
        <w:lang w:val="bs-Latn" w:eastAsia="en-US" w:bidi="ar-SA"/>
      </w:rPr>
    </w:lvl>
    <w:lvl w:ilvl="7" w:tplc="3EDCD06C">
      <w:numFmt w:val="bullet"/>
      <w:lvlText w:val="•"/>
      <w:lvlJc w:val="left"/>
      <w:pPr>
        <w:ind w:left="3404" w:hanging="360"/>
      </w:pPr>
      <w:rPr>
        <w:rFonts w:hint="default"/>
        <w:lang w:val="bs-Latn" w:eastAsia="en-US" w:bidi="ar-SA"/>
      </w:rPr>
    </w:lvl>
    <w:lvl w:ilvl="8" w:tplc="7F3E0E74">
      <w:numFmt w:val="bullet"/>
      <w:lvlText w:val="•"/>
      <w:lvlJc w:val="left"/>
      <w:pPr>
        <w:ind w:left="3824" w:hanging="360"/>
      </w:pPr>
      <w:rPr>
        <w:rFonts w:hint="default"/>
        <w:lang w:val="bs-Latn" w:eastAsia="en-US" w:bidi="ar-SA"/>
      </w:rPr>
    </w:lvl>
  </w:abstractNum>
  <w:abstractNum w:abstractNumId="3" w15:restartNumberingAfterBreak="0">
    <w:nsid w:val="0E5B665D"/>
    <w:multiLevelType w:val="hybridMultilevel"/>
    <w:tmpl w:val="EB64E52E"/>
    <w:lvl w:ilvl="0" w:tplc="A85EC648">
      <w:start w:val="1"/>
      <w:numFmt w:val="decimal"/>
      <w:lvlText w:val="%1."/>
      <w:lvlJc w:val="left"/>
      <w:pPr>
        <w:ind w:left="401" w:hanging="360"/>
      </w:pPr>
      <w:rPr>
        <w:rFonts w:hint="default"/>
        <w:b/>
      </w:rPr>
    </w:lvl>
    <w:lvl w:ilvl="1" w:tplc="041A0019" w:tentative="1">
      <w:start w:val="1"/>
      <w:numFmt w:val="lowerLetter"/>
      <w:lvlText w:val="%2."/>
      <w:lvlJc w:val="left"/>
      <w:pPr>
        <w:ind w:left="1121" w:hanging="360"/>
      </w:pPr>
    </w:lvl>
    <w:lvl w:ilvl="2" w:tplc="041A001B" w:tentative="1">
      <w:start w:val="1"/>
      <w:numFmt w:val="lowerRoman"/>
      <w:lvlText w:val="%3."/>
      <w:lvlJc w:val="right"/>
      <w:pPr>
        <w:ind w:left="1841" w:hanging="180"/>
      </w:pPr>
    </w:lvl>
    <w:lvl w:ilvl="3" w:tplc="041A000F" w:tentative="1">
      <w:start w:val="1"/>
      <w:numFmt w:val="decimal"/>
      <w:lvlText w:val="%4."/>
      <w:lvlJc w:val="left"/>
      <w:pPr>
        <w:ind w:left="2561" w:hanging="360"/>
      </w:pPr>
    </w:lvl>
    <w:lvl w:ilvl="4" w:tplc="041A0019" w:tentative="1">
      <w:start w:val="1"/>
      <w:numFmt w:val="lowerLetter"/>
      <w:lvlText w:val="%5."/>
      <w:lvlJc w:val="left"/>
      <w:pPr>
        <w:ind w:left="3281" w:hanging="360"/>
      </w:pPr>
    </w:lvl>
    <w:lvl w:ilvl="5" w:tplc="041A001B" w:tentative="1">
      <w:start w:val="1"/>
      <w:numFmt w:val="lowerRoman"/>
      <w:lvlText w:val="%6."/>
      <w:lvlJc w:val="right"/>
      <w:pPr>
        <w:ind w:left="4001" w:hanging="180"/>
      </w:pPr>
    </w:lvl>
    <w:lvl w:ilvl="6" w:tplc="041A000F" w:tentative="1">
      <w:start w:val="1"/>
      <w:numFmt w:val="decimal"/>
      <w:lvlText w:val="%7."/>
      <w:lvlJc w:val="left"/>
      <w:pPr>
        <w:ind w:left="4721" w:hanging="360"/>
      </w:pPr>
    </w:lvl>
    <w:lvl w:ilvl="7" w:tplc="041A0019" w:tentative="1">
      <w:start w:val="1"/>
      <w:numFmt w:val="lowerLetter"/>
      <w:lvlText w:val="%8."/>
      <w:lvlJc w:val="left"/>
      <w:pPr>
        <w:ind w:left="5441" w:hanging="360"/>
      </w:pPr>
    </w:lvl>
    <w:lvl w:ilvl="8" w:tplc="041A001B" w:tentative="1">
      <w:start w:val="1"/>
      <w:numFmt w:val="lowerRoman"/>
      <w:lvlText w:val="%9."/>
      <w:lvlJc w:val="right"/>
      <w:pPr>
        <w:ind w:left="6161" w:hanging="180"/>
      </w:pPr>
    </w:lvl>
  </w:abstractNum>
  <w:abstractNum w:abstractNumId="4" w15:restartNumberingAfterBreak="0">
    <w:nsid w:val="0E712B70"/>
    <w:multiLevelType w:val="hybridMultilevel"/>
    <w:tmpl w:val="54EEC376"/>
    <w:lvl w:ilvl="0" w:tplc="07349F92">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4A56214A">
      <w:numFmt w:val="bullet"/>
      <w:lvlText w:val="•"/>
      <w:lvlJc w:val="left"/>
      <w:pPr>
        <w:ind w:left="880" w:hanging="360"/>
      </w:pPr>
      <w:rPr>
        <w:rFonts w:hint="default"/>
        <w:lang w:val="bs-Latn" w:eastAsia="en-US" w:bidi="ar-SA"/>
      </w:rPr>
    </w:lvl>
    <w:lvl w:ilvl="2" w:tplc="9F8E8F98">
      <w:numFmt w:val="bullet"/>
      <w:lvlText w:val="•"/>
      <w:lvlJc w:val="left"/>
      <w:pPr>
        <w:ind w:left="1301" w:hanging="360"/>
      </w:pPr>
      <w:rPr>
        <w:rFonts w:hint="default"/>
        <w:lang w:val="bs-Latn" w:eastAsia="en-US" w:bidi="ar-SA"/>
      </w:rPr>
    </w:lvl>
    <w:lvl w:ilvl="3" w:tplc="477A643C">
      <w:numFmt w:val="bullet"/>
      <w:lvlText w:val="•"/>
      <w:lvlJc w:val="left"/>
      <w:pPr>
        <w:ind w:left="1721" w:hanging="360"/>
      </w:pPr>
      <w:rPr>
        <w:rFonts w:hint="default"/>
        <w:lang w:val="bs-Latn" w:eastAsia="en-US" w:bidi="ar-SA"/>
      </w:rPr>
    </w:lvl>
    <w:lvl w:ilvl="4" w:tplc="BC22D97E">
      <w:numFmt w:val="bullet"/>
      <w:lvlText w:val="•"/>
      <w:lvlJc w:val="left"/>
      <w:pPr>
        <w:ind w:left="2142" w:hanging="360"/>
      </w:pPr>
      <w:rPr>
        <w:rFonts w:hint="default"/>
        <w:lang w:val="bs-Latn" w:eastAsia="en-US" w:bidi="ar-SA"/>
      </w:rPr>
    </w:lvl>
    <w:lvl w:ilvl="5" w:tplc="781C5A5E">
      <w:numFmt w:val="bullet"/>
      <w:lvlText w:val="•"/>
      <w:lvlJc w:val="left"/>
      <w:pPr>
        <w:ind w:left="2563" w:hanging="360"/>
      </w:pPr>
      <w:rPr>
        <w:rFonts w:hint="default"/>
        <w:lang w:val="bs-Latn" w:eastAsia="en-US" w:bidi="ar-SA"/>
      </w:rPr>
    </w:lvl>
    <w:lvl w:ilvl="6" w:tplc="5FE08324">
      <w:numFmt w:val="bullet"/>
      <w:lvlText w:val="•"/>
      <w:lvlJc w:val="left"/>
      <w:pPr>
        <w:ind w:left="2983" w:hanging="360"/>
      </w:pPr>
      <w:rPr>
        <w:rFonts w:hint="default"/>
        <w:lang w:val="bs-Latn" w:eastAsia="en-US" w:bidi="ar-SA"/>
      </w:rPr>
    </w:lvl>
    <w:lvl w:ilvl="7" w:tplc="9F8C2E26">
      <w:numFmt w:val="bullet"/>
      <w:lvlText w:val="•"/>
      <w:lvlJc w:val="left"/>
      <w:pPr>
        <w:ind w:left="3404" w:hanging="360"/>
      </w:pPr>
      <w:rPr>
        <w:rFonts w:hint="default"/>
        <w:lang w:val="bs-Latn" w:eastAsia="en-US" w:bidi="ar-SA"/>
      </w:rPr>
    </w:lvl>
    <w:lvl w:ilvl="8" w:tplc="E858326A">
      <w:numFmt w:val="bullet"/>
      <w:lvlText w:val="•"/>
      <w:lvlJc w:val="left"/>
      <w:pPr>
        <w:ind w:left="3824" w:hanging="360"/>
      </w:pPr>
      <w:rPr>
        <w:rFonts w:hint="default"/>
        <w:lang w:val="bs-Latn" w:eastAsia="en-US" w:bidi="ar-SA"/>
      </w:rPr>
    </w:lvl>
  </w:abstractNum>
  <w:abstractNum w:abstractNumId="5" w15:restartNumberingAfterBreak="0">
    <w:nsid w:val="0F1143EA"/>
    <w:multiLevelType w:val="hybridMultilevel"/>
    <w:tmpl w:val="44CE0C7E"/>
    <w:lvl w:ilvl="0" w:tplc="B3AE898A">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F5B22EBA">
      <w:numFmt w:val="bullet"/>
      <w:lvlText w:val="•"/>
      <w:lvlJc w:val="left"/>
      <w:pPr>
        <w:ind w:left="880" w:hanging="360"/>
      </w:pPr>
      <w:rPr>
        <w:rFonts w:hint="default"/>
        <w:lang w:val="bs-Latn" w:eastAsia="en-US" w:bidi="ar-SA"/>
      </w:rPr>
    </w:lvl>
    <w:lvl w:ilvl="2" w:tplc="DDBAADD4">
      <w:numFmt w:val="bullet"/>
      <w:lvlText w:val="•"/>
      <w:lvlJc w:val="left"/>
      <w:pPr>
        <w:ind w:left="1301" w:hanging="360"/>
      </w:pPr>
      <w:rPr>
        <w:rFonts w:hint="default"/>
        <w:lang w:val="bs-Latn" w:eastAsia="en-US" w:bidi="ar-SA"/>
      </w:rPr>
    </w:lvl>
    <w:lvl w:ilvl="3" w:tplc="3862600E">
      <w:numFmt w:val="bullet"/>
      <w:lvlText w:val="•"/>
      <w:lvlJc w:val="left"/>
      <w:pPr>
        <w:ind w:left="1721" w:hanging="360"/>
      </w:pPr>
      <w:rPr>
        <w:rFonts w:hint="default"/>
        <w:lang w:val="bs-Latn" w:eastAsia="en-US" w:bidi="ar-SA"/>
      </w:rPr>
    </w:lvl>
    <w:lvl w:ilvl="4" w:tplc="4F1E8068">
      <w:numFmt w:val="bullet"/>
      <w:lvlText w:val="•"/>
      <w:lvlJc w:val="left"/>
      <w:pPr>
        <w:ind w:left="2142" w:hanging="360"/>
      </w:pPr>
      <w:rPr>
        <w:rFonts w:hint="default"/>
        <w:lang w:val="bs-Latn" w:eastAsia="en-US" w:bidi="ar-SA"/>
      </w:rPr>
    </w:lvl>
    <w:lvl w:ilvl="5" w:tplc="7F5A14C0">
      <w:numFmt w:val="bullet"/>
      <w:lvlText w:val="•"/>
      <w:lvlJc w:val="left"/>
      <w:pPr>
        <w:ind w:left="2563" w:hanging="360"/>
      </w:pPr>
      <w:rPr>
        <w:rFonts w:hint="default"/>
        <w:lang w:val="bs-Latn" w:eastAsia="en-US" w:bidi="ar-SA"/>
      </w:rPr>
    </w:lvl>
    <w:lvl w:ilvl="6" w:tplc="8040AADA">
      <w:numFmt w:val="bullet"/>
      <w:lvlText w:val="•"/>
      <w:lvlJc w:val="left"/>
      <w:pPr>
        <w:ind w:left="2983" w:hanging="360"/>
      </w:pPr>
      <w:rPr>
        <w:rFonts w:hint="default"/>
        <w:lang w:val="bs-Latn" w:eastAsia="en-US" w:bidi="ar-SA"/>
      </w:rPr>
    </w:lvl>
    <w:lvl w:ilvl="7" w:tplc="0D2CA552">
      <w:numFmt w:val="bullet"/>
      <w:lvlText w:val="•"/>
      <w:lvlJc w:val="left"/>
      <w:pPr>
        <w:ind w:left="3404" w:hanging="360"/>
      </w:pPr>
      <w:rPr>
        <w:rFonts w:hint="default"/>
        <w:lang w:val="bs-Latn" w:eastAsia="en-US" w:bidi="ar-SA"/>
      </w:rPr>
    </w:lvl>
    <w:lvl w:ilvl="8" w:tplc="D054CED8">
      <w:numFmt w:val="bullet"/>
      <w:lvlText w:val="•"/>
      <w:lvlJc w:val="left"/>
      <w:pPr>
        <w:ind w:left="3824" w:hanging="360"/>
      </w:pPr>
      <w:rPr>
        <w:rFonts w:hint="default"/>
        <w:lang w:val="bs-Latn" w:eastAsia="en-US" w:bidi="ar-SA"/>
      </w:rPr>
    </w:lvl>
  </w:abstractNum>
  <w:abstractNum w:abstractNumId="6" w15:restartNumberingAfterBreak="0">
    <w:nsid w:val="12976266"/>
    <w:multiLevelType w:val="hybridMultilevel"/>
    <w:tmpl w:val="50AEAA14"/>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7" w15:restartNumberingAfterBreak="0">
    <w:nsid w:val="14AD70CA"/>
    <w:multiLevelType w:val="hybridMultilevel"/>
    <w:tmpl w:val="7ED89030"/>
    <w:lvl w:ilvl="0" w:tplc="2D44E2FC">
      <w:numFmt w:val="bullet"/>
      <w:lvlText w:val="•"/>
      <w:lvlJc w:val="left"/>
      <w:pPr>
        <w:ind w:left="467" w:hanging="360"/>
      </w:pPr>
      <w:rPr>
        <w:rFonts w:ascii="Calibri" w:eastAsia="Calibri" w:hAnsi="Calibri" w:cs="Calibri" w:hint="default"/>
        <w:b w:val="0"/>
        <w:bCs w:val="0"/>
        <w:i w:val="0"/>
        <w:iCs w:val="0"/>
        <w:w w:val="100"/>
        <w:sz w:val="22"/>
        <w:szCs w:val="22"/>
        <w:lang w:val="bs-Latn" w:eastAsia="en-US" w:bidi="ar-SA"/>
      </w:rPr>
    </w:lvl>
    <w:lvl w:ilvl="1" w:tplc="80D01B38">
      <w:numFmt w:val="bullet"/>
      <w:lvlText w:val="•"/>
      <w:lvlJc w:val="left"/>
      <w:pPr>
        <w:ind w:left="880" w:hanging="360"/>
      </w:pPr>
      <w:rPr>
        <w:rFonts w:hint="default"/>
        <w:lang w:val="bs-Latn" w:eastAsia="en-US" w:bidi="ar-SA"/>
      </w:rPr>
    </w:lvl>
    <w:lvl w:ilvl="2" w:tplc="851ABFA4">
      <w:numFmt w:val="bullet"/>
      <w:lvlText w:val="•"/>
      <w:lvlJc w:val="left"/>
      <w:pPr>
        <w:ind w:left="1301" w:hanging="360"/>
      </w:pPr>
      <w:rPr>
        <w:rFonts w:hint="default"/>
        <w:lang w:val="bs-Latn" w:eastAsia="en-US" w:bidi="ar-SA"/>
      </w:rPr>
    </w:lvl>
    <w:lvl w:ilvl="3" w:tplc="6D84CE24">
      <w:numFmt w:val="bullet"/>
      <w:lvlText w:val="•"/>
      <w:lvlJc w:val="left"/>
      <w:pPr>
        <w:ind w:left="1721" w:hanging="360"/>
      </w:pPr>
      <w:rPr>
        <w:rFonts w:hint="default"/>
        <w:lang w:val="bs-Latn" w:eastAsia="en-US" w:bidi="ar-SA"/>
      </w:rPr>
    </w:lvl>
    <w:lvl w:ilvl="4" w:tplc="CE44B1DA">
      <w:numFmt w:val="bullet"/>
      <w:lvlText w:val="•"/>
      <w:lvlJc w:val="left"/>
      <w:pPr>
        <w:ind w:left="2142" w:hanging="360"/>
      </w:pPr>
      <w:rPr>
        <w:rFonts w:hint="default"/>
        <w:lang w:val="bs-Latn" w:eastAsia="en-US" w:bidi="ar-SA"/>
      </w:rPr>
    </w:lvl>
    <w:lvl w:ilvl="5" w:tplc="977030EC">
      <w:numFmt w:val="bullet"/>
      <w:lvlText w:val="•"/>
      <w:lvlJc w:val="left"/>
      <w:pPr>
        <w:ind w:left="2563" w:hanging="360"/>
      </w:pPr>
      <w:rPr>
        <w:rFonts w:hint="default"/>
        <w:lang w:val="bs-Latn" w:eastAsia="en-US" w:bidi="ar-SA"/>
      </w:rPr>
    </w:lvl>
    <w:lvl w:ilvl="6" w:tplc="308AA732">
      <w:numFmt w:val="bullet"/>
      <w:lvlText w:val="•"/>
      <w:lvlJc w:val="left"/>
      <w:pPr>
        <w:ind w:left="2983" w:hanging="360"/>
      </w:pPr>
      <w:rPr>
        <w:rFonts w:hint="default"/>
        <w:lang w:val="bs-Latn" w:eastAsia="en-US" w:bidi="ar-SA"/>
      </w:rPr>
    </w:lvl>
    <w:lvl w:ilvl="7" w:tplc="96FCD8B2">
      <w:numFmt w:val="bullet"/>
      <w:lvlText w:val="•"/>
      <w:lvlJc w:val="left"/>
      <w:pPr>
        <w:ind w:left="3404" w:hanging="360"/>
      </w:pPr>
      <w:rPr>
        <w:rFonts w:hint="default"/>
        <w:lang w:val="bs-Latn" w:eastAsia="en-US" w:bidi="ar-SA"/>
      </w:rPr>
    </w:lvl>
    <w:lvl w:ilvl="8" w:tplc="CE4CF220">
      <w:numFmt w:val="bullet"/>
      <w:lvlText w:val="•"/>
      <w:lvlJc w:val="left"/>
      <w:pPr>
        <w:ind w:left="3824" w:hanging="360"/>
      </w:pPr>
      <w:rPr>
        <w:rFonts w:hint="default"/>
        <w:lang w:val="bs-Latn" w:eastAsia="en-US" w:bidi="ar-SA"/>
      </w:rPr>
    </w:lvl>
  </w:abstractNum>
  <w:abstractNum w:abstractNumId="8" w15:restartNumberingAfterBreak="0">
    <w:nsid w:val="188D020E"/>
    <w:multiLevelType w:val="hybridMultilevel"/>
    <w:tmpl w:val="FED60C56"/>
    <w:lvl w:ilvl="0" w:tplc="AE7C50D8">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BA12FC9"/>
    <w:multiLevelType w:val="hybridMultilevel"/>
    <w:tmpl w:val="F96C4BCE"/>
    <w:lvl w:ilvl="0" w:tplc="6C9878D2">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8EBE7C62">
      <w:numFmt w:val="bullet"/>
      <w:lvlText w:val="•"/>
      <w:lvlJc w:val="left"/>
      <w:pPr>
        <w:ind w:left="880" w:hanging="360"/>
      </w:pPr>
      <w:rPr>
        <w:rFonts w:hint="default"/>
        <w:lang w:val="bs-Latn" w:eastAsia="en-US" w:bidi="ar-SA"/>
      </w:rPr>
    </w:lvl>
    <w:lvl w:ilvl="2" w:tplc="25A6C8F2">
      <w:numFmt w:val="bullet"/>
      <w:lvlText w:val="•"/>
      <w:lvlJc w:val="left"/>
      <w:pPr>
        <w:ind w:left="1301" w:hanging="360"/>
      </w:pPr>
      <w:rPr>
        <w:rFonts w:hint="default"/>
        <w:lang w:val="bs-Latn" w:eastAsia="en-US" w:bidi="ar-SA"/>
      </w:rPr>
    </w:lvl>
    <w:lvl w:ilvl="3" w:tplc="94C0FBD8">
      <w:numFmt w:val="bullet"/>
      <w:lvlText w:val="•"/>
      <w:lvlJc w:val="left"/>
      <w:pPr>
        <w:ind w:left="1721" w:hanging="360"/>
      </w:pPr>
      <w:rPr>
        <w:rFonts w:hint="default"/>
        <w:lang w:val="bs-Latn" w:eastAsia="en-US" w:bidi="ar-SA"/>
      </w:rPr>
    </w:lvl>
    <w:lvl w:ilvl="4" w:tplc="3A2C2544">
      <w:numFmt w:val="bullet"/>
      <w:lvlText w:val="•"/>
      <w:lvlJc w:val="left"/>
      <w:pPr>
        <w:ind w:left="2142" w:hanging="360"/>
      </w:pPr>
      <w:rPr>
        <w:rFonts w:hint="default"/>
        <w:lang w:val="bs-Latn" w:eastAsia="en-US" w:bidi="ar-SA"/>
      </w:rPr>
    </w:lvl>
    <w:lvl w:ilvl="5" w:tplc="0F3234F0">
      <w:numFmt w:val="bullet"/>
      <w:lvlText w:val="•"/>
      <w:lvlJc w:val="left"/>
      <w:pPr>
        <w:ind w:left="2563" w:hanging="360"/>
      </w:pPr>
      <w:rPr>
        <w:rFonts w:hint="default"/>
        <w:lang w:val="bs-Latn" w:eastAsia="en-US" w:bidi="ar-SA"/>
      </w:rPr>
    </w:lvl>
    <w:lvl w:ilvl="6" w:tplc="677A0A94">
      <w:numFmt w:val="bullet"/>
      <w:lvlText w:val="•"/>
      <w:lvlJc w:val="left"/>
      <w:pPr>
        <w:ind w:left="2983" w:hanging="360"/>
      </w:pPr>
      <w:rPr>
        <w:rFonts w:hint="default"/>
        <w:lang w:val="bs-Latn" w:eastAsia="en-US" w:bidi="ar-SA"/>
      </w:rPr>
    </w:lvl>
    <w:lvl w:ilvl="7" w:tplc="30F45E98">
      <w:numFmt w:val="bullet"/>
      <w:lvlText w:val="•"/>
      <w:lvlJc w:val="left"/>
      <w:pPr>
        <w:ind w:left="3404" w:hanging="360"/>
      </w:pPr>
      <w:rPr>
        <w:rFonts w:hint="default"/>
        <w:lang w:val="bs-Latn" w:eastAsia="en-US" w:bidi="ar-SA"/>
      </w:rPr>
    </w:lvl>
    <w:lvl w:ilvl="8" w:tplc="47ECBDC0">
      <w:numFmt w:val="bullet"/>
      <w:lvlText w:val="•"/>
      <w:lvlJc w:val="left"/>
      <w:pPr>
        <w:ind w:left="3824" w:hanging="360"/>
      </w:pPr>
      <w:rPr>
        <w:rFonts w:hint="default"/>
        <w:lang w:val="bs-Latn" w:eastAsia="en-US" w:bidi="ar-SA"/>
      </w:rPr>
    </w:lvl>
  </w:abstractNum>
  <w:abstractNum w:abstractNumId="10" w15:restartNumberingAfterBreak="0">
    <w:nsid w:val="1C400470"/>
    <w:multiLevelType w:val="hybridMultilevel"/>
    <w:tmpl w:val="EF4032F2"/>
    <w:lvl w:ilvl="0" w:tplc="DEBA0F5E">
      <w:numFmt w:val="bullet"/>
      <w:lvlText w:val="o"/>
      <w:lvlJc w:val="left"/>
      <w:pPr>
        <w:ind w:left="1546" w:hanging="284"/>
      </w:pPr>
      <w:rPr>
        <w:rFonts w:ascii="Courier New" w:eastAsia="Courier New" w:hAnsi="Courier New" w:cs="Courier New" w:hint="default"/>
        <w:b w:val="0"/>
        <w:bCs w:val="0"/>
        <w:i w:val="0"/>
        <w:iCs w:val="0"/>
        <w:w w:val="100"/>
        <w:sz w:val="22"/>
        <w:szCs w:val="22"/>
        <w:lang w:val="bs-Latn" w:eastAsia="en-US" w:bidi="ar-SA"/>
      </w:rPr>
    </w:lvl>
    <w:lvl w:ilvl="1" w:tplc="DC08C850">
      <w:numFmt w:val="bullet"/>
      <w:lvlText w:val="•"/>
      <w:lvlJc w:val="left"/>
      <w:pPr>
        <w:ind w:left="2532" w:hanging="284"/>
      </w:pPr>
      <w:rPr>
        <w:rFonts w:hint="default"/>
        <w:lang w:val="bs-Latn" w:eastAsia="en-US" w:bidi="ar-SA"/>
      </w:rPr>
    </w:lvl>
    <w:lvl w:ilvl="2" w:tplc="4A923402">
      <w:numFmt w:val="bullet"/>
      <w:lvlText w:val="•"/>
      <w:lvlJc w:val="left"/>
      <w:pPr>
        <w:ind w:left="3524" w:hanging="284"/>
      </w:pPr>
      <w:rPr>
        <w:rFonts w:hint="default"/>
        <w:lang w:val="bs-Latn" w:eastAsia="en-US" w:bidi="ar-SA"/>
      </w:rPr>
    </w:lvl>
    <w:lvl w:ilvl="3" w:tplc="BADAE44A">
      <w:numFmt w:val="bullet"/>
      <w:lvlText w:val="•"/>
      <w:lvlJc w:val="left"/>
      <w:pPr>
        <w:ind w:left="4516" w:hanging="284"/>
      </w:pPr>
      <w:rPr>
        <w:rFonts w:hint="default"/>
        <w:lang w:val="bs-Latn" w:eastAsia="en-US" w:bidi="ar-SA"/>
      </w:rPr>
    </w:lvl>
    <w:lvl w:ilvl="4" w:tplc="80362F90">
      <w:numFmt w:val="bullet"/>
      <w:lvlText w:val="•"/>
      <w:lvlJc w:val="left"/>
      <w:pPr>
        <w:ind w:left="5508" w:hanging="284"/>
      </w:pPr>
      <w:rPr>
        <w:rFonts w:hint="default"/>
        <w:lang w:val="bs-Latn" w:eastAsia="en-US" w:bidi="ar-SA"/>
      </w:rPr>
    </w:lvl>
    <w:lvl w:ilvl="5" w:tplc="F0FC8DEE">
      <w:numFmt w:val="bullet"/>
      <w:lvlText w:val="•"/>
      <w:lvlJc w:val="left"/>
      <w:pPr>
        <w:ind w:left="6500" w:hanging="284"/>
      </w:pPr>
      <w:rPr>
        <w:rFonts w:hint="default"/>
        <w:lang w:val="bs-Latn" w:eastAsia="en-US" w:bidi="ar-SA"/>
      </w:rPr>
    </w:lvl>
    <w:lvl w:ilvl="6" w:tplc="5BD2E37E">
      <w:numFmt w:val="bullet"/>
      <w:lvlText w:val="•"/>
      <w:lvlJc w:val="left"/>
      <w:pPr>
        <w:ind w:left="7492" w:hanging="284"/>
      </w:pPr>
      <w:rPr>
        <w:rFonts w:hint="default"/>
        <w:lang w:val="bs-Latn" w:eastAsia="en-US" w:bidi="ar-SA"/>
      </w:rPr>
    </w:lvl>
    <w:lvl w:ilvl="7" w:tplc="F5A07DBA">
      <w:numFmt w:val="bullet"/>
      <w:lvlText w:val="•"/>
      <w:lvlJc w:val="left"/>
      <w:pPr>
        <w:ind w:left="8484" w:hanging="284"/>
      </w:pPr>
      <w:rPr>
        <w:rFonts w:hint="default"/>
        <w:lang w:val="bs-Latn" w:eastAsia="en-US" w:bidi="ar-SA"/>
      </w:rPr>
    </w:lvl>
    <w:lvl w:ilvl="8" w:tplc="D33095FE">
      <w:numFmt w:val="bullet"/>
      <w:lvlText w:val="•"/>
      <w:lvlJc w:val="left"/>
      <w:pPr>
        <w:ind w:left="9476" w:hanging="284"/>
      </w:pPr>
      <w:rPr>
        <w:rFonts w:hint="default"/>
        <w:lang w:val="bs-Latn" w:eastAsia="en-US" w:bidi="ar-SA"/>
      </w:rPr>
    </w:lvl>
  </w:abstractNum>
  <w:abstractNum w:abstractNumId="11" w15:restartNumberingAfterBreak="0">
    <w:nsid w:val="1D840A29"/>
    <w:multiLevelType w:val="hybridMultilevel"/>
    <w:tmpl w:val="00586B5E"/>
    <w:lvl w:ilvl="0" w:tplc="06821556">
      <w:start w:val="1"/>
      <w:numFmt w:val="bullet"/>
      <w:lvlText w:val="-"/>
      <w:lvlJc w:val="left"/>
      <w:pPr>
        <w:ind w:left="1712" w:hanging="360"/>
      </w:pPr>
      <w:rPr>
        <w:rFonts w:ascii="Yu Gothic Medium" w:eastAsia="Yu Gothic Medium" w:hAnsi="Yu Gothic Medium" w:hint="eastAsia"/>
      </w:rPr>
    </w:lvl>
    <w:lvl w:ilvl="1" w:tplc="041A0003" w:tentative="1">
      <w:start w:val="1"/>
      <w:numFmt w:val="bullet"/>
      <w:lvlText w:val="o"/>
      <w:lvlJc w:val="left"/>
      <w:pPr>
        <w:ind w:left="2432" w:hanging="360"/>
      </w:pPr>
      <w:rPr>
        <w:rFonts w:ascii="Courier New" w:hAnsi="Courier New" w:cs="Courier New" w:hint="default"/>
      </w:rPr>
    </w:lvl>
    <w:lvl w:ilvl="2" w:tplc="041A0005" w:tentative="1">
      <w:start w:val="1"/>
      <w:numFmt w:val="bullet"/>
      <w:lvlText w:val=""/>
      <w:lvlJc w:val="left"/>
      <w:pPr>
        <w:ind w:left="3152" w:hanging="360"/>
      </w:pPr>
      <w:rPr>
        <w:rFonts w:ascii="Wingdings" w:hAnsi="Wingdings" w:hint="default"/>
      </w:rPr>
    </w:lvl>
    <w:lvl w:ilvl="3" w:tplc="041A0001" w:tentative="1">
      <w:start w:val="1"/>
      <w:numFmt w:val="bullet"/>
      <w:lvlText w:val=""/>
      <w:lvlJc w:val="left"/>
      <w:pPr>
        <w:ind w:left="3872" w:hanging="360"/>
      </w:pPr>
      <w:rPr>
        <w:rFonts w:ascii="Symbol" w:hAnsi="Symbol" w:hint="default"/>
      </w:rPr>
    </w:lvl>
    <w:lvl w:ilvl="4" w:tplc="041A0003" w:tentative="1">
      <w:start w:val="1"/>
      <w:numFmt w:val="bullet"/>
      <w:lvlText w:val="o"/>
      <w:lvlJc w:val="left"/>
      <w:pPr>
        <w:ind w:left="4592" w:hanging="360"/>
      </w:pPr>
      <w:rPr>
        <w:rFonts w:ascii="Courier New" w:hAnsi="Courier New" w:cs="Courier New" w:hint="default"/>
      </w:rPr>
    </w:lvl>
    <w:lvl w:ilvl="5" w:tplc="041A0005" w:tentative="1">
      <w:start w:val="1"/>
      <w:numFmt w:val="bullet"/>
      <w:lvlText w:val=""/>
      <w:lvlJc w:val="left"/>
      <w:pPr>
        <w:ind w:left="5312" w:hanging="360"/>
      </w:pPr>
      <w:rPr>
        <w:rFonts w:ascii="Wingdings" w:hAnsi="Wingdings" w:hint="default"/>
      </w:rPr>
    </w:lvl>
    <w:lvl w:ilvl="6" w:tplc="041A0001" w:tentative="1">
      <w:start w:val="1"/>
      <w:numFmt w:val="bullet"/>
      <w:lvlText w:val=""/>
      <w:lvlJc w:val="left"/>
      <w:pPr>
        <w:ind w:left="6032" w:hanging="360"/>
      </w:pPr>
      <w:rPr>
        <w:rFonts w:ascii="Symbol" w:hAnsi="Symbol" w:hint="default"/>
      </w:rPr>
    </w:lvl>
    <w:lvl w:ilvl="7" w:tplc="041A0003" w:tentative="1">
      <w:start w:val="1"/>
      <w:numFmt w:val="bullet"/>
      <w:lvlText w:val="o"/>
      <w:lvlJc w:val="left"/>
      <w:pPr>
        <w:ind w:left="6752" w:hanging="360"/>
      </w:pPr>
      <w:rPr>
        <w:rFonts w:ascii="Courier New" w:hAnsi="Courier New" w:cs="Courier New" w:hint="default"/>
      </w:rPr>
    </w:lvl>
    <w:lvl w:ilvl="8" w:tplc="041A0005" w:tentative="1">
      <w:start w:val="1"/>
      <w:numFmt w:val="bullet"/>
      <w:lvlText w:val=""/>
      <w:lvlJc w:val="left"/>
      <w:pPr>
        <w:ind w:left="7472" w:hanging="360"/>
      </w:pPr>
      <w:rPr>
        <w:rFonts w:ascii="Wingdings" w:hAnsi="Wingdings" w:hint="default"/>
      </w:rPr>
    </w:lvl>
  </w:abstractNum>
  <w:abstractNum w:abstractNumId="12" w15:restartNumberingAfterBreak="0">
    <w:nsid w:val="22DA3CBF"/>
    <w:multiLevelType w:val="hybridMultilevel"/>
    <w:tmpl w:val="5A78273E"/>
    <w:lvl w:ilvl="0" w:tplc="D29419BC">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80E2DDA0">
      <w:numFmt w:val="bullet"/>
      <w:lvlText w:val="•"/>
      <w:lvlJc w:val="left"/>
      <w:pPr>
        <w:ind w:left="880" w:hanging="360"/>
      </w:pPr>
      <w:rPr>
        <w:rFonts w:hint="default"/>
        <w:lang w:val="bs-Latn" w:eastAsia="en-US" w:bidi="ar-SA"/>
      </w:rPr>
    </w:lvl>
    <w:lvl w:ilvl="2" w:tplc="CDD4BB82">
      <w:numFmt w:val="bullet"/>
      <w:lvlText w:val="•"/>
      <w:lvlJc w:val="left"/>
      <w:pPr>
        <w:ind w:left="1301" w:hanging="360"/>
      </w:pPr>
      <w:rPr>
        <w:rFonts w:hint="default"/>
        <w:lang w:val="bs-Latn" w:eastAsia="en-US" w:bidi="ar-SA"/>
      </w:rPr>
    </w:lvl>
    <w:lvl w:ilvl="3" w:tplc="0FDCD762">
      <w:numFmt w:val="bullet"/>
      <w:lvlText w:val="•"/>
      <w:lvlJc w:val="left"/>
      <w:pPr>
        <w:ind w:left="1721" w:hanging="360"/>
      </w:pPr>
      <w:rPr>
        <w:rFonts w:hint="default"/>
        <w:lang w:val="bs-Latn" w:eastAsia="en-US" w:bidi="ar-SA"/>
      </w:rPr>
    </w:lvl>
    <w:lvl w:ilvl="4" w:tplc="7062EC02">
      <w:numFmt w:val="bullet"/>
      <w:lvlText w:val="•"/>
      <w:lvlJc w:val="left"/>
      <w:pPr>
        <w:ind w:left="2142" w:hanging="360"/>
      </w:pPr>
      <w:rPr>
        <w:rFonts w:hint="default"/>
        <w:lang w:val="bs-Latn" w:eastAsia="en-US" w:bidi="ar-SA"/>
      </w:rPr>
    </w:lvl>
    <w:lvl w:ilvl="5" w:tplc="C0C4D18A">
      <w:numFmt w:val="bullet"/>
      <w:lvlText w:val="•"/>
      <w:lvlJc w:val="left"/>
      <w:pPr>
        <w:ind w:left="2563" w:hanging="360"/>
      </w:pPr>
      <w:rPr>
        <w:rFonts w:hint="default"/>
        <w:lang w:val="bs-Latn" w:eastAsia="en-US" w:bidi="ar-SA"/>
      </w:rPr>
    </w:lvl>
    <w:lvl w:ilvl="6" w:tplc="52DACB7A">
      <w:numFmt w:val="bullet"/>
      <w:lvlText w:val="•"/>
      <w:lvlJc w:val="left"/>
      <w:pPr>
        <w:ind w:left="2983" w:hanging="360"/>
      </w:pPr>
      <w:rPr>
        <w:rFonts w:hint="default"/>
        <w:lang w:val="bs-Latn" w:eastAsia="en-US" w:bidi="ar-SA"/>
      </w:rPr>
    </w:lvl>
    <w:lvl w:ilvl="7" w:tplc="8C1A2EA4">
      <w:numFmt w:val="bullet"/>
      <w:lvlText w:val="•"/>
      <w:lvlJc w:val="left"/>
      <w:pPr>
        <w:ind w:left="3404" w:hanging="360"/>
      </w:pPr>
      <w:rPr>
        <w:rFonts w:hint="default"/>
        <w:lang w:val="bs-Latn" w:eastAsia="en-US" w:bidi="ar-SA"/>
      </w:rPr>
    </w:lvl>
    <w:lvl w:ilvl="8" w:tplc="B92ECA94">
      <w:numFmt w:val="bullet"/>
      <w:lvlText w:val="•"/>
      <w:lvlJc w:val="left"/>
      <w:pPr>
        <w:ind w:left="3824" w:hanging="360"/>
      </w:pPr>
      <w:rPr>
        <w:rFonts w:hint="default"/>
        <w:lang w:val="bs-Latn" w:eastAsia="en-US" w:bidi="ar-SA"/>
      </w:rPr>
    </w:lvl>
  </w:abstractNum>
  <w:abstractNum w:abstractNumId="13" w15:restartNumberingAfterBreak="0">
    <w:nsid w:val="22E868D0"/>
    <w:multiLevelType w:val="hybridMultilevel"/>
    <w:tmpl w:val="481843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30183D"/>
    <w:multiLevelType w:val="hybridMultilevel"/>
    <w:tmpl w:val="44806014"/>
    <w:lvl w:ilvl="0" w:tplc="446EC00A">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EE049B64">
      <w:numFmt w:val="bullet"/>
      <w:lvlText w:val="•"/>
      <w:lvlJc w:val="left"/>
      <w:pPr>
        <w:ind w:left="880" w:hanging="360"/>
      </w:pPr>
      <w:rPr>
        <w:rFonts w:hint="default"/>
        <w:lang w:val="bs-Latn" w:eastAsia="en-US" w:bidi="ar-SA"/>
      </w:rPr>
    </w:lvl>
    <w:lvl w:ilvl="2" w:tplc="EB86F3E0">
      <w:numFmt w:val="bullet"/>
      <w:lvlText w:val="•"/>
      <w:lvlJc w:val="left"/>
      <w:pPr>
        <w:ind w:left="1301" w:hanging="360"/>
      </w:pPr>
      <w:rPr>
        <w:rFonts w:hint="default"/>
        <w:lang w:val="bs-Latn" w:eastAsia="en-US" w:bidi="ar-SA"/>
      </w:rPr>
    </w:lvl>
    <w:lvl w:ilvl="3" w:tplc="8F54F920">
      <w:numFmt w:val="bullet"/>
      <w:lvlText w:val="•"/>
      <w:lvlJc w:val="left"/>
      <w:pPr>
        <w:ind w:left="1721" w:hanging="360"/>
      </w:pPr>
      <w:rPr>
        <w:rFonts w:hint="default"/>
        <w:lang w:val="bs-Latn" w:eastAsia="en-US" w:bidi="ar-SA"/>
      </w:rPr>
    </w:lvl>
    <w:lvl w:ilvl="4" w:tplc="C1CE74DC">
      <w:numFmt w:val="bullet"/>
      <w:lvlText w:val="•"/>
      <w:lvlJc w:val="left"/>
      <w:pPr>
        <w:ind w:left="2142" w:hanging="360"/>
      </w:pPr>
      <w:rPr>
        <w:rFonts w:hint="default"/>
        <w:lang w:val="bs-Latn" w:eastAsia="en-US" w:bidi="ar-SA"/>
      </w:rPr>
    </w:lvl>
    <w:lvl w:ilvl="5" w:tplc="9872B596">
      <w:numFmt w:val="bullet"/>
      <w:lvlText w:val="•"/>
      <w:lvlJc w:val="left"/>
      <w:pPr>
        <w:ind w:left="2563" w:hanging="360"/>
      </w:pPr>
      <w:rPr>
        <w:rFonts w:hint="default"/>
        <w:lang w:val="bs-Latn" w:eastAsia="en-US" w:bidi="ar-SA"/>
      </w:rPr>
    </w:lvl>
    <w:lvl w:ilvl="6" w:tplc="E3DE5C3E">
      <w:numFmt w:val="bullet"/>
      <w:lvlText w:val="•"/>
      <w:lvlJc w:val="left"/>
      <w:pPr>
        <w:ind w:left="2983" w:hanging="360"/>
      </w:pPr>
      <w:rPr>
        <w:rFonts w:hint="default"/>
        <w:lang w:val="bs-Latn" w:eastAsia="en-US" w:bidi="ar-SA"/>
      </w:rPr>
    </w:lvl>
    <w:lvl w:ilvl="7" w:tplc="362CB264">
      <w:numFmt w:val="bullet"/>
      <w:lvlText w:val="•"/>
      <w:lvlJc w:val="left"/>
      <w:pPr>
        <w:ind w:left="3404" w:hanging="360"/>
      </w:pPr>
      <w:rPr>
        <w:rFonts w:hint="default"/>
        <w:lang w:val="bs-Latn" w:eastAsia="en-US" w:bidi="ar-SA"/>
      </w:rPr>
    </w:lvl>
    <w:lvl w:ilvl="8" w:tplc="2A044BE8">
      <w:numFmt w:val="bullet"/>
      <w:lvlText w:val="•"/>
      <w:lvlJc w:val="left"/>
      <w:pPr>
        <w:ind w:left="3824" w:hanging="360"/>
      </w:pPr>
      <w:rPr>
        <w:rFonts w:hint="default"/>
        <w:lang w:val="bs-Latn" w:eastAsia="en-US" w:bidi="ar-SA"/>
      </w:rPr>
    </w:lvl>
  </w:abstractNum>
  <w:abstractNum w:abstractNumId="15" w15:restartNumberingAfterBreak="0">
    <w:nsid w:val="2BF50DA1"/>
    <w:multiLevelType w:val="hybridMultilevel"/>
    <w:tmpl w:val="01BE5622"/>
    <w:lvl w:ilvl="0" w:tplc="D2E41D04">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8EA4B11C">
      <w:numFmt w:val="bullet"/>
      <w:lvlText w:val="•"/>
      <w:lvlJc w:val="left"/>
      <w:pPr>
        <w:ind w:left="880" w:hanging="360"/>
      </w:pPr>
      <w:rPr>
        <w:rFonts w:hint="default"/>
        <w:lang w:val="bs-Latn" w:eastAsia="en-US" w:bidi="ar-SA"/>
      </w:rPr>
    </w:lvl>
    <w:lvl w:ilvl="2" w:tplc="1284B566">
      <w:numFmt w:val="bullet"/>
      <w:lvlText w:val="•"/>
      <w:lvlJc w:val="left"/>
      <w:pPr>
        <w:ind w:left="1301" w:hanging="360"/>
      </w:pPr>
      <w:rPr>
        <w:rFonts w:hint="default"/>
        <w:lang w:val="bs-Latn" w:eastAsia="en-US" w:bidi="ar-SA"/>
      </w:rPr>
    </w:lvl>
    <w:lvl w:ilvl="3" w:tplc="93ACAB1A">
      <w:numFmt w:val="bullet"/>
      <w:lvlText w:val="•"/>
      <w:lvlJc w:val="left"/>
      <w:pPr>
        <w:ind w:left="1721" w:hanging="360"/>
      </w:pPr>
      <w:rPr>
        <w:rFonts w:hint="default"/>
        <w:lang w:val="bs-Latn" w:eastAsia="en-US" w:bidi="ar-SA"/>
      </w:rPr>
    </w:lvl>
    <w:lvl w:ilvl="4" w:tplc="90024A0E">
      <w:numFmt w:val="bullet"/>
      <w:lvlText w:val="•"/>
      <w:lvlJc w:val="left"/>
      <w:pPr>
        <w:ind w:left="2142" w:hanging="360"/>
      </w:pPr>
      <w:rPr>
        <w:rFonts w:hint="default"/>
        <w:lang w:val="bs-Latn" w:eastAsia="en-US" w:bidi="ar-SA"/>
      </w:rPr>
    </w:lvl>
    <w:lvl w:ilvl="5" w:tplc="7F4861E6">
      <w:numFmt w:val="bullet"/>
      <w:lvlText w:val="•"/>
      <w:lvlJc w:val="left"/>
      <w:pPr>
        <w:ind w:left="2563" w:hanging="360"/>
      </w:pPr>
      <w:rPr>
        <w:rFonts w:hint="default"/>
        <w:lang w:val="bs-Latn" w:eastAsia="en-US" w:bidi="ar-SA"/>
      </w:rPr>
    </w:lvl>
    <w:lvl w:ilvl="6" w:tplc="1CDED314">
      <w:numFmt w:val="bullet"/>
      <w:lvlText w:val="•"/>
      <w:lvlJc w:val="left"/>
      <w:pPr>
        <w:ind w:left="2983" w:hanging="360"/>
      </w:pPr>
      <w:rPr>
        <w:rFonts w:hint="default"/>
        <w:lang w:val="bs-Latn" w:eastAsia="en-US" w:bidi="ar-SA"/>
      </w:rPr>
    </w:lvl>
    <w:lvl w:ilvl="7" w:tplc="20EEB246">
      <w:numFmt w:val="bullet"/>
      <w:lvlText w:val="•"/>
      <w:lvlJc w:val="left"/>
      <w:pPr>
        <w:ind w:left="3404" w:hanging="360"/>
      </w:pPr>
      <w:rPr>
        <w:rFonts w:hint="default"/>
        <w:lang w:val="bs-Latn" w:eastAsia="en-US" w:bidi="ar-SA"/>
      </w:rPr>
    </w:lvl>
    <w:lvl w:ilvl="8" w:tplc="B67E6DC0">
      <w:numFmt w:val="bullet"/>
      <w:lvlText w:val="•"/>
      <w:lvlJc w:val="left"/>
      <w:pPr>
        <w:ind w:left="3824" w:hanging="360"/>
      </w:pPr>
      <w:rPr>
        <w:rFonts w:hint="default"/>
        <w:lang w:val="bs-Latn" w:eastAsia="en-US" w:bidi="ar-SA"/>
      </w:rPr>
    </w:lvl>
  </w:abstractNum>
  <w:abstractNum w:abstractNumId="16" w15:restartNumberingAfterBreak="0">
    <w:nsid w:val="2D40214E"/>
    <w:multiLevelType w:val="hybridMultilevel"/>
    <w:tmpl w:val="A6E891E6"/>
    <w:lvl w:ilvl="0" w:tplc="AE7C50D8">
      <w:start w:val="1"/>
      <w:numFmt w:val="bullet"/>
      <w:lvlText w:val=""/>
      <w:lvlJc w:val="left"/>
      <w:pPr>
        <w:ind w:left="1353" w:hanging="360"/>
      </w:pPr>
      <w:rPr>
        <w:rFonts w:ascii="Wingdings" w:hAnsi="Wingdings" w:hint="default"/>
        <w:color w:val="auto"/>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17" w15:restartNumberingAfterBreak="0">
    <w:nsid w:val="2DBA7B50"/>
    <w:multiLevelType w:val="hybridMultilevel"/>
    <w:tmpl w:val="2084E980"/>
    <w:lvl w:ilvl="0" w:tplc="31B42C28">
      <w:start w:val="1"/>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0073CB2"/>
    <w:multiLevelType w:val="multilevel"/>
    <w:tmpl w:val="0BE83C1A"/>
    <w:lvl w:ilvl="0">
      <w:start w:val="1"/>
      <w:numFmt w:val="upperLetter"/>
      <w:lvlText w:val="%1"/>
      <w:lvlJc w:val="left"/>
      <w:pPr>
        <w:ind w:left="108" w:hanging="372"/>
      </w:pPr>
      <w:rPr>
        <w:rFonts w:hint="default"/>
        <w:lang w:val="bs-Latn" w:eastAsia="en-US" w:bidi="ar-SA"/>
      </w:rPr>
    </w:lvl>
    <w:lvl w:ilvl="1">
      <w:start w:val="1"/>
      <w:numFmt w:val="decimal"/>
      <w:lvlText w:val="%1.%2."/>
      <w:lvlJc w:val="left"/>
      <w:pPr>
        <w:ind w:left="108" w:hanging="372"/>
      </w:pPr>
      <w:rPr>
        <w:rFonts w:ascii="Arial" w:eastAsia="Arial" w:hAnsi="Arial" w:cs="Arial" w:hint="default"/>
        <w:b w:val="0"/>
        <w:bCs w:val="0"/>
        <w:i w:val="0"/>
        <w:iCs w:val="0"/>
        <w:w w:val="100"/>
        <w:sz w:val="18"/>
        <w:szCs w:val="18"/>
        <w:lang w:val="bs-Latn" w:eastAsia="en-US" w:bidi="ar-SA"/>
      </w:rPr>
    </w:lvl>
    <w:lvl w:ilvl="2">
      <w:numFmt w:val="bullet"/>
      <w:lvlText w:val="•"/>
      <w:lvlJc w:val="left"/>
      <w:pPr>
        <w:ind w:left="1127" w:hanging="372"/>
      </w:pPr>
      <w:rPr>
        <w:rFonts w:hint="default"/>
        <w:lang w:val="bs-Latn" w:eastAsia="en-US" w:bidi="ar-SA"/>
      </w:rPr>
    </w:lvl>
    <w:lvl w:ilvl="3">
      <w:numFmt w:val="bullet"/>
      <w:lvlText w:val="•"/>
      <w:lvlJc w:val="left"/>
      <w:pPr>
        <w:ind w:left="1641" w:hanging="372"/>
      </w:pPr>
      <w:rPr>
        <w:rFonts w:hint="default"/>
        <w:lang w:val="bs-Latn" w:eastAsia="en-US" w:bidi="ar-SA"/>
      </w:rPr>
    </w:lvl>
    <w:lvl w:ilvl="4">
      <w:numFmt w:val="bullet"/>
      <w:lvlText w:val="•"/>
      <w:lvlJc w:val="left"/>
      <w:pPr>
        <w:ind w:left="2155" w:hanging="372"/>
      </w:pPr>
      <w:rPr>
        <w:rFonts w:hint="default"/>
        <w:lang w:val="bs-Latn" w:eastAsia="en-US" w:bidi="ar-SA"/>
      </w:rPr>
    </w:lvl>
    <w:lvl w:ilvl="5">
      <w:numFmt w:val="bullet"/>
      <w:lvlText w:val="•"/>
      <w:lvlJc w:val="left"/>
      <w:pPr>
        <w:ind w:left="2669" w:hanging="372"/>
      </w:pPr>
      <w:rPr>
        <w:rFonts w:hint="default"/>
        <w:lang w:val="bs-Latn" w:eastAsia="en-US" w:bidi="ar-SA"/>
      </w:rPr>
    </w:lvl>
    <w:lvl w:ilvl="6">
      <w:numFmt w:val="bullet"/>
      <w:lvlText w:val="•"/>
      <w:lvlJc w:val="left"/>
      <w:pPr>
        <w:ind w:left="3183" w:hanging="372"/>
      </w:pPr>
      <w:rPr>
        <w:rFonts w:hint="default"/>
        <w:lang w:val="bs-Latn" w:eastAsia="en-US" w:bidi="ar-SA"/>
      </w:rPr>
    </w:lvl>
    <w:lvl w:ilvl="7">
      <w:numFmt w:val="bullet"/>
      <w:lvlText w:val="•"/>
      <w:lvlJc w:val="left"/>
      <w:pPr>
        <w:ind w:left="3697" w:hanging="372"/>
      </w:pPr>
      <w:rPr>
        <w:rFonts w:hint="default"/>
        <w:lang w:val="bs-Latn" w:eastAsia="en-US" w:bidi="ar-SA"/>
      </w:rPr>
    </w:lvl>
    <w:lvl w:ilvl="8">
      <w:numFmt w:val="bullet"/>
      <w:lvlText w:val="•"/>
      <w:lvlJc w:val="left"/>
      <w:pPr>
        <w:ind w:left="4211" w:hanging="372"/>
      </w:pPr>
      <w:rPr>
        <w:rFonts w:hint="default"/>
        <w:lang w:val="bs-Latn" w:eastAsia="en-US" w:bidi="ar-SA"/>
      </w:rPr>
    </w:lvl>
  </w:abstractNum>
  <w:abstractNum w:abstractNumId="19" w15:restartNumberingAfterBreak="0">
    <w:nsid w:val="306B37E3"/>
    <w:multiLevelType w:val="hybridMultilevel"/>
    <w:tmpl w:val="7C7288CC"/>
    <w:lvl w:ilvl="0" w:tplc="8AD0B352">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CDB4E7A8">
      <w:numFmt w:val="bullet"/>
      <w:lvlText w:val="•"/>
      <w:lvlJc w:val="left"/>
      <w:pPr>
        <w:ind w:left="880" w:hanging="360"/>
      </w:pPr>
      <w:rPr>
        <w:rFonts w:hint="default"/>
        <w:lang w:val="bs-Latn" w:eastAsia="en-US" w:bidi="ar-SA"/>
      </w:rPr>
    </w:lvl>
    <w:lvl w:ilvl="2" w:tplc="AF968698">
      <w:numFmt w:val="bullet"/>
      <w:lvlText w:val="•"/>
      <w:lvlJc w:val="left"/>
      <w:pPr>
        <w:ind w:left="1301" w:hanging="360"/>
      </w:pPr>
      <w:rPr>
        <w:rFonts w:hint="default"/>
        <w:lang w:val="bs-Latn" w:eastAsia="en-US" w:bidi="ar-SA"/>
      </w:rPr>
    </w:lvl>
    <w:lvl w:ilvl="3" w:tplc="0E4E492C">
      <w:numFmt w:val="bullet"/>
      <w:lvlText w:val="•"/>
      <w:lvlJc w:val="left"/>
      <w:pPr>
        <w:ind w:left="1721" w:hanging="360"/>
      </w:pPr>
      <w:rPr>
        <w:rFonts w:hint="default"/>
        <w:lang w:val="bs-Latn" w:eastAsia="en-US" w:bidi="ar-SA"/>
      </w:rPr>
    </w:lvl>
    <w:lvl w:ilvl="4" w:tplc="983478D0">
      <w:numFmt w:val="bullet"/>
      <w:lvlText w:val="•"/>
      <w:lvlJc w:val="left"/>
      <w:pPr>
        <w:ind w:left="2142" w:hanging="360"/>
      </w:pPr>
      <w:rPr>
        <w:rFonts w:hint="default"/>
        <w:lang w:val="bs-Latn" w:eastAsia="en-US" w:bidi="ar-SA"/>
      </w:rPr>
    </w:lvl>
    <w:lvl w:ilvl="5" w:tplc="66B810C6">
      <w:numFmt w:val="bullet"/>
      <w:lvlText w:val="•"/>
      <w:lvlJc w:val="left"/>
      <w:pPr>
        <w:ind w:left="2563" w:hanging="360"/>
      </w:pPr>
      <w:rPr>
        <w:rFonts w:hint="default"/>
        <w:lang w:val="bs-Latn" w:eastAsia="en-US" w:bidi="ar-SA"/>
      </w:rPr>
    </w:lvl>
    <w:lvl w:ilvl="6" w:tplc="0028378E">
      <w:numFmt w:val="bullet"/>
      <w:lvlText w:val="•"/>
      <w:lvlJc w:val="left"/>
      <w:pPr>
        <w:ind w:left="2983" w:hanging="360"/>
      </w:pPr>
      <w:rPr>
        <w:rFonts w:hint="default"/>
        <w:lang w:val="bs-Latn" w:eastAsia="en-US" w:bidi="ar-SA"/>
      </w:rPr>
    </w:lvl>
    <w:lvl w:ilvl="7" w:tplc="897AB3A4">
      <w:numFmt w:val="bullet"/>
      <w:lvlText w:val="•"/>
      <w:lvlJc w:val="left"/>
      <w:pPr>
        <w:ind w:left="3404" w:hanging="360"/>
      </w:pPr>
      <w:rPr>
        <w:rFonts w:hint="default"/>
        <w:lang w:val="bs-Latn" w:eastAsia="en-US" w:bidi="ar-SA"/>
      </w:rPr>
    </w:lvl>
    <w:lvl w:ilvl="8" w:tplc="3874300A">
      <w:numFmt w:val="bullet"/>
      <w:lvlText w:val="•"/>
      <w:lvlJc w:val="left"/>
      <w:pPr>
        <w:ind w:left="3824" w:hanging="360"/>
      </w:pPr>
      <w:rPr>
        <w:rFonts w:hint="default"/>
        <w:lang w:val="bs-Latn" w:eastAsia="en-US" w:bidi="ar-SA"/>
      </w:rPr>
    </w:lvl>
  </w:abstractNum>
  <w:abstractNum w:abstractNumId="20" w15:restartNumberingAfterBreak="0">
    <w:nsid w:val="316E115B"/>
    <w:multiLevelType w:val="hybridMultilevel"/>
    <w:tmpl w:val="1E46D414"/>
    <w:lvl w:ilvl="0" w:tplc="BB16BACC">
      <w:numFmt w:val="bullet"/>
      <w:lvlText w:val=""/>
      <w:lvlJc w:val="left"/>
      <w:pPr>
        <w:ind w:left="827" w:hanging="360"/>
      </w:pPr>
      <w:rPr>
        <w:rFonts w:ascii="Symbol" w:eastAsia="Symbol" w:hAnsi="Symbol" w:cs="Symbol" w:hint="default"/>
        <w:b w:val="0"/>
        <w:bCs w:val="0"/>
        <w:i w:val="0"/>
        <w:iCs w:val="0"/>
        <w:w w:val="100"/>
        <w:sz w:val="22"/>
        <w:szCs w:val="22"/>
        <w:lang w:val="bs-Latn" w:eastAsia="en-US" w:bidi="ar-SA"/>
      </w:rPr>
    </w:lvl>
    <w:lvl w:ilvl="1" w:tplc="CF78DC62">
      <w:numFmt w:val="bullet"/>
      <w:lvlText w:val="•"/>
      <w:lvlJc w:val="left"/>
      <w:pPr>
        <w:ind w:left="1201" w:hanging="360"/>
      </w:pPr>
      <w:rPr>
        <w:rFonts w:hint="default"/>
        <w:lang w:val="bs-Latn" w:eastAsia="en-US" w:bidi="ar-SA"/>
      </w:rPr>
    </w:lvl>
    <w:lvl w:ilvl="2" w:tplc="2E469BF2">
      <w:numFmt w:val="bullet"/>
      <w:lvlText w:val="•"/>
      <w:lvlJc w:val="left"/>
      <w:pPr>
        <w:ind w:left="1583" w:hanging="360"/>
      </w:pPr>
      <w:rPr>
        <w:rFonts w:hint="default"/>
        <w:lang w:val="bs-Latn" w:eastAsia="en-US" w:bidi="ar-SA"/>
      </w:rPr>
    </w:lvl>
    <w:lvl w:ilvl="3" w:tplc="FBAEF4FE">
      <w:numFmt w:val="bullet"/>
      <w:lvlText w:val="•"/>
      <w:lvlJc w:val="left"/>
      <w:pPr>
        <w:ind w:left="1965" w:hanging="360"/>
      </w:pPr>
      <w:rPr>
        <w:rFonts w:hint="default"/>
        <w:lang w:val="bs-Latn" w:eastAsia="en-US" w:bidi="ar-SA"/>
      </w:rPr>
    </w:lvl>
    <w:lvl w:ilvl="4" w:tplc="52340D98">
      <w:numFmt w:val="bullet"/>
      <w:lvlText w:val="•"/>
      <w:lvlJc w:val="left"/>
      <w:pPr>
        <w:ind w:left="2346" w:hanging="360"/>
      </w:pPr>
      <w:rPr>
        <w:rFonts w:hint="default"/>
        <w:lang w:val="bs-Latn" w:eastAsia="en-US" w:bidi="ar-SA"/>
      </w:rPr>
    </w:lvl>
    <w:lvl w:ilvl="5" w:tplc="FA5EA258">
      <w:numFmt w:val="bullet"/>
      <w:lvlText w:val="•"/>
      <w:lvlJc w:val="left"/>
      <w:pPr>
        <w:ind w:left="2728" w:hanging="360"/>
      </w:pPr>
      <w:rPr>
        <w:rFonts w:hint="default"/>
        <w:lang w:val="bs-Latn" w:eastAsia="en-US" w:bidi="ar-SA"/>
      </w:rPr>
    </w:lvl>
    <w:lvl w:ilvl="6" w:tplc="BA96A0D0">
      <w:numFmt w:val="bullet"/>
      <w:lvlText w:val="•"/>
      <w:lvlJc w:val="left"/>
      <w:pPr>
        <w:ind w:left="3110" w:hanging="360"/>
      </w:pPr>
      <w:rPr>
        <w:rFonts w:hint="default"/>
        <w:lang w:val="bs-Latn" w:eastAsia="en-US" w:bidi="ar-SA"/>
      </w:rPr>
    </w:lvl>
    <w:lvl w:ilvl="7" w:tplc="EFBA4936">
      <w:numFmt w:val="bullet"/>
      <w:lvlText w:val="•"/>
      <w:lvlJc w:val="left"/>
      <w:pPr>
        <w:ind w:left="3491" w:hanging="360"/>
      </w:pPr>
      <w:rPr>
        <w:rFonts w:hint="default"/>
        <w:lang w:val="bs-Latn" w:eastAsia="en-US" w:bidi="ar-SA"/>
      </w:rPr>
    </w:lvl>
    <w:lvl w:ilvl="8" w:tplc="EF089A1E">
      <w:numFmt w:val="bullet"/>
      <w:lvlText w:val="•"/>
      <w:lvlJc w:val="left"/>
      <w:pPr>
        <w:ind w:left="3873" w:hanging="360"/>
      </w:pPr>
      <w:rPr>
        <w:rFonts w:hint="default"/>
        <w:lang w:val="bs-Latn" w:eastAsia="en-US" w:bidi="ar-SA"/>
      </w:rPr>
    </w:lvl>
  </w:abstractNum>
  <w:abstractNum w:abstractNumId="21" w15:restartNumberingAfterBreak="0">
    <w:nsid w:val="372F4139"/>
    <w:multiLevelType w:val="hybridMultilevel"/>
    <w:tmpl w:val="F62A3B6E"/>
    <w:lvl w:ilvl="0" w:tplc="7A72F39C">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2F60CD40">
      <w:numFmt w:val="bullet"/>
      <w:lvlText w:val="•"/>
      <w:lvlJc w:val="left"/>
      <w:pPr>
        <w:ind w:left="880" w:hanging="360"/>
      </w:pPr>
      <w:rPr>
        <w:rFonts w:hint="default"/>
        <w:lang w:val="bs-Latn" w:eastAsia="en-US" w:bidi="ar-SA"/>
      </w:rPr>
    </w:lvl>
    <w:lvl w:ilvl="2" w:tplc="9A3C9608">
      <w:numFmt w:val="bullet"/>
      <w:lvlText w:val="•"/>
      <w:lvlJc w:val="left"/>
      <w:pPr>
        <w:ind w:left="1301" w:hanging="360"/>
      </w:pPr>
      <w:rPr>
        <w:rFonts w:hint="default"/>
        <w:lang w:val="bs-Latn" w:eastAsia="en-US" w:bidi="ar-SA"/>
      </w:rPr>
    </w:lvl>
    <w:lvl w:ilvl="3" w:tplc="5686A6F6">
      <w:numFmt w:val="bullet"/>
      <w:lvlText w:val="•"/>
      <w:lvlJc w:val="left"/>
      <w:pPr>
        <w:ind w:left="1721" w:hanging="360"/>
      </w:pPr>
      <w:rPr>
        <w:rFonts w:hint="default"/>
        <w:lang w:val="bs-Latn" w:eastAsia="en-US" w:bidi="ar-SA"/>
      </w:rPr>
    </w:lvl>
    <w:lvl w:ilvl="4" w:tplc="BDA86D7E">
      <w:numFmt w:val="bullet"/>
      <w:lvlText w:val="•"/>
      <w:lvlJc w:val="left"/>
      <w:pPr>
        <w:ind w:left="2142" w:hanging="360"/>
      </w:pPr>
      <w:rPr>
        <w:rFonts w:hint="default"/>
        <w:lang w:val="bs-Latn" w:eastAsia="en-US" w:bidi="ar-SA"/>
      </w:rPr>
    </w:lvl>
    <w:lvl w:ilvl="5" w:tplc="DB4A401A">
      <w:numFmt w:val="bullet"/>
      <w:lvlText w:val="•"/>
      <w:lvlJc w:val="left"/>
      <w:pPr>
        <w:ind w:left="2563" w:hanging="360"/>
      </w:pPr>
      <w:rPr>
        <w:rFonts w:hint="default"/>
        <w:lang w:val="bs-Latn" w:eastAsia="en-US" w:bidi="ar-SA"/>
      </w:rPr>
    </w:lvl>
    <w:lvl w:ilvl="6" w:tplc="8648E976">
      <w:numFmt w:val="bullet"/>
      <w:lvlText w:val="•"/>
      <w:lvlJc w:val="left"/>
      <w:pPr>
        <w:ind w:left="2983" w:hanging="360"/>
      </w:pPr>
      <w:rPr>
        <w:rFonts w:hint="default"/>
        <w:lang w:val="bs-Latn" w:eastAsia="en-US" w:bidi="ar-SA"/>
      </w:rPr>
    </w:lvl>
    <w:lvl w:ilvl="7" w:tplc="F0800E7C">
      <w:numFmt w:val="bullet"/>
      <w:lvlText w:val="•"/>
      <w:lvlJc w:val="left"/>
      <w:pPr>
        <w:ind w:left="3404" w:hanging="360"/>
      </w:pPr>
      <w:rPr>
        <w:rFonts w:hint="default"/>
        <w:lang w:val="bs-Latn" w:eastAsia="en-US" w:bidi="ar-SA"/>
      </w:rPr>
    </w:lvl>
    <w:lvl w:ilvl="8" w:tplc="26DE5F22">
      <w:numFmt w:val="bullet"/>
      <w:lvlText w:val="•"/>
      <w:lvlJc w:val="left"/>
      <w:pPr>
        <w:ind w:left="3824" w:hanging="360"/>
      </w:pPr>
      <w:rPr>
        <w:rFonts w:hint="default"/>
        <w:lang w:val="bs-Latn" w:eastAsia="en-US" w:bidi="ar-SA"/>
      </w:rPr>
    </w:lvl>
  </w:abstractNum>
  <w:abstractNum w:abstractNumId="22" w15:restartNumberingAfterBreak="0">
    <w:nsid w:val="38124474"/>
    <w:multiLevelType w:val="hybridMultilevel"/>
    <w:tmpl w:val="D69E0402"/>
    <w:lvl w:ilvl="0" w:tplc="2024737E">
      <w:numFmt w:val="bullet"/>
      <w:lvlText w:val="•"/>
      <w:lvlJc w:val="left"/>
      <w:pPr>
        <w:ind w:left="467" w:hanging="360"/>
      </w:pPr>
      <w:rPr>
        <w:rFonts w:ascii="Calibri" w:eastAsia="Calibri" w:hAnsi="Calibri" w:cs="Calibri" w:hint="default"/>
        <w:b w:val="0"/>
        <w:bCs w:val="0"/>
        <w:i w:val="0"/>
        <w:iCs w:val="0"/>
        <w:w w:val="100"/>
        <w:sz w:val="22"/>
        <w:szCs w:val="22"/>
        <w:lang w:val="bs-Latn" w:eastAsia="en-US" w:bidi="ar-SA"/>
      </w:rPr>
    </w:lvl>
    <w:lvl w:ilvl="1" w:tplc="4148F4B0">
      <w:numFmt w:val="bullet"/>
      <w:lvlText w:val="•"/>
      <w:lvlJc w:val="left"/>
      <w:pPr>
        <w:ind w:left="880" w:hanging="360"/>
      </w:pPr>
      <w:rPr>
        <w:rFonts w:hint="default"/>
        <w:lang w:val="bs-Latn" w:eastAsia="en-US" w:bidi="ar-SA"/>
      </w:rPr>
    </w:lvl>
    <w:lvl w:ilvl="2" w:tplc="A43636F0">
      <w:numFmt w:val="bullet"/>
      <w:lvlText w:val="•"/>
      <w:lvlJc w:val="left"/>
      <w:pPr>
        <w:ind w:left="1301" w:hanging="360"/>
      </w:pPr>
      <w:rPr>
        <w:rFonts w:hint="default"/>
        <w:lang w:val="bs-Latn" w:eastAsia="en-US" w:bidi="ar-SA"/>
      </w:rPr>
    </w:lvl>
    <w:lvl w:ilvl="3" w:tplc="F5184414">
      <w:numFmt w:val="bullet"/>
      <w:lvlText w:val="•"/>
      <w:lvlJc w:val="left"/>
      <w:pPr>
        <w:ind w:left="1721" w:hanging="360"/>
      </w:pPr>
      <w:rPr>
        <w:rFonts w:hint="default"/>
        <w:lang w:val="bs-Latn" w:eastAsia="en-US" w:bidi="ar-SA"/>
      </w:rPr>
    </w:lvl>
    <w:lvl w:ilvl="4" w:tplc="28662686">
      <w:numFmt w:val="bullet"/>
      <w:lvlText w:val="•"/>
      <w:lvlJc w:val="left"/>
      <w:pPr>
        <w:ind w:left="2142" w:hanging="360"/>
      </w:pPr>
      <w:rPr>
        <w:rFonts w:hint="default"/>
        <w:lang w:val="bs-Latn" w:eastAsia="en-US" w:bidi="ar-SA"/>
      </w:rPr>
    </w:lvl>
    <w:lvl w:ilvl="5" w:tplc="5838EDB2">
      <w:numFmt w:val="bullet"/>
      <w:lvlText w:val="•"/>
      <w:lvlJc w:val="left"/>
      <w:pPr>
        <w:ind w:left="2563" w:hanging="360"/>
      </w:pPr>
      <w:rPr>
        <w:rFonts w:hint="default"/>
        <w:lang w:val="bs-Latn" w:eastAsia="en-US" w:bidi="ar-SA"/>
      </w:rPr>
    </w:lvl>
    <w:lvl w:ilvl="6" w:tplc="6D281F16">
      <w:numFmt w:val="bullet"/>
      <w:lvlText w:val="•"/>
      <w:lvlJc w:val="left"/>
      <w:pPr>
        <w:ind w:left="2983" w:hanging="360"/>
      </w:pPr>
      <w:rPr>
        <w:rFonts w:hint="default"/>
        <w:lang w:val="bs-Latn" w:eastAsia="en-US" w:bidi="ar-SA"/>
      </w:rPr>
    </w:lvl>
    <w:lvl w:ilvl="7" w:tplc="E6701D70">
      <w:numFmt w:val="bullet"/>
      <w:lvlText w:val="•"/>
      <w:lvlJc w:val="left"/>
      <w:pPr>
        <w:ind w:left="3404" w:hanging="360"/>
      </w:pPr>
      <w:rPr>
        <w:rFonts w:hint="default"/>
        <w:lang w:val="bs-Latn" w:eastAsia="en-US" w:bidi="ar-SA"/>
      </w:rPr>
    </w:lvl>
    <w:lvl w:ilvl="8" w:tplc="BC6647EC">
      <w:numFmt w:val="bullet"/>
      <w:lvlText w:val="•"/>
      <w:lvlJc w:val="left"/>
      <w:pPr>
        <w:ind w:left="3824" w:hanging="360"/>
      </w:pPr>
      <w:rPr>
        <w:rFonts w:hint="default"/>
        <w:lang w:val="bs-Latn" w:eastAsia="en-US" w:bidi="ar-SA"/>
      </w:rPr>
    </w:lvl>
  </w:abstractNum>
  <w:abstractNum w:abstractNumId="23" w15:restartNumberingAfterBreak="0">
    <w:nsid w:val="3C2D5D4C"/>
    <w:multiLevelType w:val="hybridMultilevel"/>
    <w:tmpl w:val="C78E4D64"/>
    <w:lvl w:ilvl="0" w:tplc="4B22EEBC">
      <w:start w:val="1"/>
      <w:numFmt w:val="lowerRoman"/>
      <w:lvlText w:val="(%1)"/>
      <w:lvlJc w:val="left"/>
      <w:pPr>
        <w:ind w:left="2060" w:hanging="720"/>
      </w:pPr>
      <w:rPr>
        <w:rFonts w:ascii="Arial" w:eastAsia="Arial" w:hAnsi="Arial" w:cs="Arial" w:hint="default"/>
        <w:b w:val="0"/>
        <w:bCs w:val="0"/>
        <w:i w:val="0"/>
        <w:iCs w:val="0"/>
        <w:spacing w:val="-1"/>
        <w:w w:val="100"/>
        <w:sz w:val="16"/>
        <w:szCs w:val="16"/>
        <w:lang w:val="bs-Latn" w:eastAsia="en-US" w:bidi="ar-SA"/>
      </w:rPr>
    </w:lvl>
    <w:lvl w:ilvl="1" w:tplc="520618C6">
      <w:numFmt w:val="bullet"/>
      <w:lvlText w:val="•"/>
      <w:lvlJc w:val="left"/>
      <w:pPr>
        <w:ind w:left="3000" w:hanging="720"/>
      </w:pPr>
      <w:rPr>
        <w:rFonts w:hint="default"/>
        <w:lang w:val="bs-Latn" w:eastAsia="en-US" w:bidi="ar-SA"/>
      </w:rPr>
    </w:lvl>
    <w:lvl w:ilvl="2" w:tplc="A802BFCE">
      <w:numFmt w:val="bullet"/>
      <w:lvlText w:val="•"/>
      <w:lvlJc w:val="left"/>
      <w:pPr>
        <w:ind w:left="3940" w:hanging="720"/>
      </w:pPr>
      <w:rPr>
        <w:rFonts w:hint="default"/>
        <w:lang w:val="bs-Latn" w:eastAsia="en-US" w:bidi="ar-SA"/>
      </w:rPr>
    </w:lvl>
    <w:lvl w:ilvl="3" w:tplc="FD72C522">
      <w:numFmt w:val="bullet"/>
      <w:lvlText w:val="•"/>
      <w:lvlJc w:val="left"/>
      <w:pPr>
        <w:ind w:left="4880" w:hanging="720"/>
      </w:pPr>
      <w:rPr>
        <w:rFonts w:hint="default"/>
        <w:lang w:val="bs-Latn" w:eastAsia="en-US" w:bidi="ar-SA"/>
      </w:rPr>
    </w:lvl>
    <w:lvl w:ilvl="4" w:tplc="61EABFDE">
      <w:numFmt w:val="bullet"/>
      <w:lvlText w:val="•"/>
      <w:lvlJc w:val="left"/>
      <w:pPr>
        <w:ind w:left="5820" w:hanging="720"/>
      </w:pPr>
      <w:rPr>
        <w:rFonts w:hint="default"/>
        <w:lang w:val="bs-Latn" w:eastAsia="en-US" w:bidi="ar-SA"/>
      </w:rPr>
    </w:lvl>
    <w:lvl w:ilvl="5" w:tplc="470E789A">
      <w:numFmt w:val="bullet"/>
      <w:lvlText w:val="•"/>
      <w:lvlJc w:val="left"/>
      <w:pPr>
        <w:ind w:left="6760" w:hanging="720"/>
      </w:pPr>
      <w:rPr>
        <w:rFonts w:hint="default"/>
        <w:lang w:val="bs-Latn" w:eastAsia="en-US" w:bidi="ar-SA"/>
      </w:rPr>
    </w:lvl>
    <w:lvl w:ilvl="6" w:tplc="3272C434">
      <w:numFmt w:val="bullet"/>
      <w:lvlText w:val="•"/>
      <w:lvlJc w:val="left"/>
      <w:pPr>
        <w:ind w:left="7700" w:hanging="720"/>
      </w:pPr>
      <w:rPr>
        <w:rFonts w:hint="default"/>
        <w:lang w:val="bs-Latn" w:eastAsia="en-US" w:bidi="ar-SA"/>
      </w:rPr>
    </w:lvl>
    <w:lvl w:ilvl="7" w:tplc="B1A4736C">
      <w:numFmt w:val="bullet"/>
      <w:lvlText w:val="•"/>
      <w:lvlJc w:val="left"/>
      <w:pPr>
        <w:ind w:left="8640" w:hanging="720"/>
      </w:pPr>
      <w:rPr>
        <w:rFonts w:hint="default"/>
        <w:lang w:val="bs-Latn" w:eastAsia="en-US" w:bidi="ar-SA"/>
      </w:rPr>
    </w:lvl>
    <w:lvl w:ilvl="8" w:tplc="7AAEE30A">
      <w:numFmt w:val="bullet"/>
      <w:lvlText w:val="•"/>
      <w:lvlJc w:val="left"/>
      <w:pPr>
        <w:ind w:left="9580" w:hanging="720"/>
      </w:pPr>
      <w:rPr>
        <w:rFonts w:hint="default"/>
        <w:lang w:val="bs-Latn" w:eastAsia="en-US" w:bidi="ar-SA"/>
      </w:rPr>
    </w:lvl>
  </w:abstractNum>
  <w:abstractNum w:abstractNumId="24" w15:restartNumberingAfterBreak="0">
    <w:nsid w:val="3F0609B2"/>
    <w:multiLevelType w:val="hybridMultilevel"/>
    <w:tmpl w:val="4BEC1C2A"/>
    <w:lvl w:ilvl="0" w:tplc="F894C6F2">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AE4893A6">
      <w:numFmt w:val="bullet"/>
      <w:lvlText w:val="•"/>
      <w:lvlJc w:val="left"/>
      <w:pPr>
        <w:ind w:left="880" w:hanging="360"/>
      </w:pPr>
      <w:rPr>
        <w:rFonts w:hint="default"/>
        <w:lang w:val="bs-Latn" w:eastAsia="en-US" w:bidi="ar-SA"/>
      </w:rPr>
    </w:lvl>
    <w:lvl w:ilvl="2" w:tplc="E99242E6">
      <w:numFmt w:val="bullet"/>
      <w:lvlText w:val="•"/>
      <w:lvlJc w:val="left"/>
      <w:pPr>
        <w:ind w:left="1301" w:hanging="360"/>
      </w:pPr>
      <w:rPr>
        <w:rFonts w:hint="default"/>
        <w:lang w:val="bs-Latn" w:eastAsia="en-US" w:bidi="ar-SA"/>
      </w:rPr>
    </w:lvl>
    <w:lvl w:ilvl="3" w:tplc="C85AAC0A">
      <w:numFmt w:val="bullet"/>
      <w:lvlText w:val="•"/>
      <w:lvlJc w:val="left"/>
      <w:pPr>
        <w:ind w:left="1721" w:hanging="360"/>
      </w:pPr>
      <w:rPr>
        <w:rFonts w:hint="default"/>
        <w:lang w:val="bs-Latn" w:eastAsia="en-US" w:bidi="ar-SA"/>
      </w:rPr>
    </w:lvl>
    <w:lvl w:ilvl="4" w:tplc="A468AF1E">
      <w:numFmt w:val="bullet"/>
      <w:lvlText w:val="•"/>
      <w:lvlJc w:val="left"/>
      <w:pPr>
        <w:ind w:left="2142" w:hanging="360"/>
      </w:pPr>
      <w:rPr>
        <w:rFonts w:hint="default"/>
        <w:lang w:val="bs-Latn" w:eastAsia="en-US" w:bidi="ar-SA"/>
      </w:rPr>
    </w:lvl>
    <w:lvl w:ilvl="5" w:tplc="B50402EE">
      <w:numFmt w:val="bullet"/>
      <w:lvlText w:val="•"/>
      <w:lvlJc w:val="left"/>
      <w:pPr>
        <w:ind w:left="2563" w:hanging="360"/>
      </w:pPr>
      <w:rPr>
        <w:rFonts w:hint="default"/>
        <w:lang w:val="bs-Latn" w:eastAsia="en-US" w:bidi="ar-SA"/>
      </w:rPr>
    </w:lvl>
    <w:lvl w:ilvl="6" w:tplc="E75EA59C">
      <w:numFmt w:val="bullet"/>
      <w:lvlText w:val="•"/>
      <w:lvlJc w:val="left"/>
      <w:pPr>
        <w:ind w:left="2983" w:hanging="360"/>
      </w:pPr>
      <w:rPr>
        <w:rFonts w:hint="default"/>
        <w:lang w:val="bs-Latn" w:eastAsia="en-US" w:bidi="ar-SA"/>
      </w:rPr>
    </w:lvl>
    <w:lvl w:ilvl="7" w:tplc="DDB62080">
      <w:numFmt w:val="bullet"/>
      <w:lvlText w:val="•"/>
      <w:lvlJc w:val="left"/>
      <w:pPr>
        <w:ind w:left="3404" w:hanging="360"/>
      </w:pPr>
      <w:rPr>
        <w:rFonts w:hint="default"/>
        <w:lang w:val="bs-Latn" w:eastAsia="en-US" w:bidi="ar-SA"/>
      </w:rPr>
    </w:lvl>
    <w:lvl w:ilvl="8" w:tplc="204A2D18">
      <w:numFmt w:val="bullet"/>
      <w:lvlText w:val="•"/>
      <w:lvlJc w:val="left"/>
      <w:pPr>
        <w:ind w:left="3824" w:hanging="360"/>
      </w:pPr>
      <w:rPr>
        <w:rFonts w:hint="default"/>
        <w:lang w:val="bs-Latn" w:eastAsia="en-US" w:bidi="ar-SA"/>
      </w:rPr>
    </w:lvl>
  </w:abstractNum>
  <w:abstractNum w:abstractNumId="25" w15:restartNumberingAfterBreak="0">
    <w:nsid w:val="3F3E6111"/>
    <w:multiLevelType w:val="hybridMultilevel"/>
    <w:tmpl w:val="2E6AFAFC"/>
    <w:lvl w:ilvl="0" w:tplc="409E3CAC">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1AB25D1C">
      <w:numFmt w:val="bullet"/>
      <w:lvlText w:val="•"/>
      <w:lvlJc w:val="left"/>
      <w:pPr>
        <w:ind w:left="880" w:hanging="360"/>
      </w:pPr>
      <w:rPr>
        <w:rFonts w:hint="default"/>
        <w:lang w:val="bs-Latn" w:eastAsia="en-US" w:bidi="ar-SA"/>
      </w:rPr>
    </w:lvl>
    <w:lvl w:ilvl="2" w:tplc="980462BC">
      <w:numFmt w:val="bullet"/>
      <w:lvlText w:val="•"/>
      <w:lvlJc w:val="left"/>
      <w:pPr>
        <w:ind w:left="1301" w:hanging="360"/>
      </w:pPr>
      <w:rPr>
        <w:rFonts w:hint="default"/>
        <w:lang w:val="bs-Latn" w:eastAsia="en-US" w:bidi="ar-SA"/>
      </w:rPr>
    </w:lvl>
    <w:lvl w:ilvl="3" w:tplc="3F50641E">
      <w:numFmt w:val="bullet"/>
      <w:lvlText w:val="•"/>
      <w:lvlJc w:val="left"/>
      <w:pPr>
        <w:ind w:left="1721" w:hanging="360"/>
      </w:pPr>
      <w:rPr>
        <w:rFonts w:hint="default"/>
        <w:lang w:val="bs-Latn" w:eastAsia="en-US" w:bidi="ar-SA"/>
      </w:rPr>
    </w:lvl>
    <w:lvl w:ilvl="4" w:tplc="6F5CA54A">
      <w:numFmt w:val="bullet"/>
      <w:lvlText w:val="•"/>
      <w:lvlJc w:val="left"/>
      <w:pPr>
        <w:ind w:left="2142" w:hanging="360"/>
      </w:pPr>
      <w:rPr>
        <w:rFonts w:hint="default"/>
        <w:lang w:val="bs-Latn" w:eastAsia="en-US" w:bidi="ar-SA"/>
      </w:rPr>
    </w:lvl>
    <w:lvl w:ilvl="5" w:tplc="95149FF4">
      <w:numFmt w:val="bullet"/>
      <w:lvlText w:val="•"/>
      <w:lvlJc w:val="left"/>
      <w:pPr>
        <w:ind w:left="2563" w:hanging="360"/>
      </w:pPr>
      <w:rPr>
        <w:rFonts w:hint="default"/>
        <w:lang w:val="bs-Latn" w:eastAsia="en-US" w:bidi="ar-SA"/>
      </w:rPr>
    </w:lvl>
    <w:lvl w:ilvl="6" w:tplc="BE6A93D4">
      <w:numFmt w:val="bullet"/>
      <w:lvlText w:val="•"/>
      <w:lvlJc w:val="left"/>
      <w:pPr>
        <w:ind w:left="2983" w:hanging="360"/>
      </w:pPr>
      <w:rPr>
        <w:rFonts w:hint="default"/>
        <w:lang w:val="bs-Latn" w:eastAsia="en-US" w:bidi="ar-SA"/>
      </w:rPr>
    </w:lvl>
    <w:lvl w:ilvl="7" w:tplc="BD702C1A">
      <w:numFmt w:val="bullet"/>
      <w:lvlText w:val="•"/>
      <w:lvlJc w:val="left"/>
      <w:pPr>
        <w:ind w:left="3404" w:hanging="360"/>
      </w:pPr>
      <w:rPr>
        <w:rFonts w:hint="default"/>
        <w:lang w:val="bs-Latn" w:eastAsia="en-US" w:bidi="ar-SA"/>
      </w:rPr>
    </w:lvl>
    <w:lvl w:ilvl="8" w:tplc="6C1857DC">
      <w:numFmt w:val="bullet"/>
      <w:lvlText w:val="•"/>
      <w:lvlJc w:val="left"/>
      <w:pPr>
        <w:ind w:left="3824" w:hanging="360"/>
      </w:pPr>
      <w:rPr>
        <w:rFonts w:hint="default"/>
        <w:lang w:val="bs-Latn" w:eastAsia="en-US" w:bidi="ar-SA"/>
      </w:rPr>
    </w:lvl>
  </w:abstractNum>
  <w:abstractNum w:abstractNumId="26" w15:restartNumberingAfterBreak="0">
    <w:nsid w:val="41D07DBF"/>
    <w:multiLevelType w:val="hybridMultilevel"/>
    <w:tmpl w:val="C09CD0CC"/>
    <w:lvl w:ilvl="0" w:tplc="B120C500">
      <w:start w:val="1"/>
      <w:numFmt w:val="decimal"/>
      <w:lvlText w:val="%1)"/>
      <w:lvlJc w:val="left"/>
      <w:pPr>
        <w:ind w:left="1239" w:hanging="260"/>
      </w:pPr>
      <w:rPr>
        <w:rFonts w:ascii="Arial" w:eastAsia="Arial" w:hAnsi="Arial" w:cs="Arial" w:hint="default"/>
        <w:b w:val="0"/>
        <w:bCs w:val="0"/>
        <w:i w:val="0"/>
        <w:iCs w:val="0"/>
        <w:w w:val="100"/>
        <w:sz w:val="22"/>
        <w:szCs w:val="22"/>
        <w:lang w:val="bs-Latn" w:eastAsia="en-US" w:bidi="ar-SA"/>
      </w:rPr>
    </w:lvl>
    <w:lvl w:ilvl="1" w:tplc="28E07B38">
      <w:start w:val="1"/>
      <w:numFmt w:val="lowerRoman"/>
      <w:lvlText w:val="%2."/>
      <w:lvlJc w:val="left"/>
      <w:pPr>
        <w:ind w:left="1700" w:hanging="483"/>
        <w:jc w:val="right"/>
      </w:pPr>
      <w:rPr>
        <w:rFonts w:ascii="Arial" w:eastAsia="Arial" w:hAnsi="Arial" w:cs="Arial" w:hint="default"/>
        <w:b/>
        <w:bCs/>
        <w:i/>
        <w:iCs/>
        <w:spacing w:val="0"/>
        <w:w w:val="100"/>
        <w:sz w:val="22"/>
        <w:szCs w:val="22"/>
        <w:lang w:val="bs-Latn" w:eastAsia="en-US" w:bidi="ar-SA"/>
      </w:rPr>
    </w:lvl>
    <w:lvl w:ilvl="2" w:tplc="B69039C2">
      <w:start w:val="1"/>
      <w:numFmt w:val="decimal"/>
      <w:lvlText w:val="%3)"/>
      <w:lvlJc w:val="left"/>
      <w:pPr>
        <w:ind w:left="2060" w:hanging="360"/>
      </w:pPr>
      <w:rPr>
        <w:rFonts w:ascii="Arial" w:eastAsia="Arial" w:hAnsi="Arial" w:cs="Arial" w:hint="default"/>
        <w:b/>
        <w:bCs/>
        <w:i/>
        <w:iCs/>
        <w:color w:val="C45811"/>
        <w:spacing w:val="-1"/>
        <w:w w:val="100"/>
        <w:sz w:val="22"/>
        <w:szCs w:val="22"/>
        <w:lang w:val="bs-Latn" w:eastAsia="en-US" w:bidi="ar-SA"/>
      </w:rPr>
    </w:lvl>
    <w:lvl w:ilvl="3" w:tplc="5834468C">
      <w:numFmt w:val="bullet"/>
      <w:lvlText w:val="•"/>
      <w:lvlJc w:val="left"/>
      <w:pPr>
        <w:ind w:left="3235" w:hanging="360"/>
      </w:pPr>
      <w:rPr>
        <w:rFonts w:hint="default"/>
        <w:lang w:val="bs-Latn" w:eastAsia="en-US" w:bidi="ar-SA"/>
      </w:rPr>
    </w:lvl>
    <w:lvl w:ilvl="4" w:tplc="C14AC10E">
      <w:numFmt w:val="bullet"/>
      <w:lvlText w:val="•"/>
      <w:lvlJc w:val="left"/>
      <w:pPr>
        <w:ind w:left="4410" w:hanging="360"/>
      </w:pPr>
      <w:rPr>
        <w:rFonts w:hint="default"/>
        <w:lang w:val="bs-Latn" w:eastAsia="en-US" w:bidi="ar-SA"/>
      </w:rPr>
    </w:lvl>
    <w:lvl w:ilvl="5" w:tplc="DFB022E0">
      <w:numFmt w:val="bullet"/>
      <w:lvlText w:val="•"/>
      <w:lvlJc w:val="left"/>
      <w:pPr>
        <w:ind w:left="5585" w:hanging="360"/>
      </w:pPr>
      <w:rPr>
        <w:rFonts w:hint="default"/>
        <w:lang w:val="bs-Latn" w:eastAsia="en-US" w:bidi="ar-SA"/>
      </w:rPr>
    </w:lvl>
    <w:lvl w:ilvl="6" w:tplc="6FE88F9E">
      <w:numFmt w:val="bullet"/>
      <w:lvlText w:val="•"/>
      <w:lvlJc w:val="left"/>
      <w:pPr>
        <w:ind w:left="6760" w:hanging="360"/>
      </w:pPr>
      <w:rPr>
        <w:rFonts w:hint="default"/>
        <w:lang w:val="bs-Latn" w:eastAsia="en-US" w:bidi="ar-SA"/>
      </w:rPr>
    </w:lvl>
    <w:lvl w:ilvl="7" w:tplc="2B56E5B0">
      <w:numFmt w:val="bullet"/>
      <w:lvlText w:val="•"/>
      <w:lvlJc w:val="left"/>
      <w:pPr>
        <w:ind w:left="7935" w:hanging="360"/>
      </w:pPr>
      <w:rPr>
        <w:rFonts w:hint="default"/>
        <w:lang w:val="bs-Latn" w:eastAsia="en-US" w:bidi="ar-SA"/>
      </w:rPr>
    </w:lvl>
    <w:lvl w:ilvl="8" w:tplc="147E9AAC">
      <w:numFmt w:val="bullet"/>
      <w:lvlText w:val="•"/>
      <w:lvlJc w:val="left"/>
      <w:pPr>
        <w:ind w:left="9110" w:hanging="360"/>
      </w:pPr>
      <w:rPr>
        <w:rFonts w:hint="default"/>
        <w:lang w:val="bs-Latn" w:eastAsia="en-US" w:bidi="ar-SA"/>
      </w:rPr>
    </w:lvl>
  </w:abstractNum>
  <w:abstractNum w:abstractNumId="27" w15:restartNumberingAfterBreak="0">
    <w:nsid w:val="45187594"/>
    <w:multiLevelType w:val="multilevel"/>
    <w:tmpl w:val="00D8C7DE"/>
    <w:lvl w:ilvl="0">
      <w:start w:val="1"/>
      <w:numFmt w:val="upperLetter"/>
      <w:lvlText w:val="%1"/>
      <w:lvlJc w:val="left"/>
      <w:pPr>
        <w:ind w:left="494" w:hanging="387"/>
      </w:pPr>
      <w:rPr>
        <w:rFonts w:hint="default"/>
        <w:lang w:val="bs-Latn" w:eastAsia="en-US" w:bidi="ar-SA"/>
      </w:rPr>
    </w:lvl>
    <w:lvl w:ilvl="1">
      <w:start w:val="1"/>
      <w:numFmt w:val="decimal"/>
      <w:lvlText w:val="%1.%2."/>
      <w:lvlJc w:val="left"/>
      <w:pPr>
        <w:ind w:left="494" w:hanging="387"/>
      </w:pPr>
      <w:rPr>
        <w:rFonts w:ascii="Verdana" w:eastAsia="Verdana" w:hAnsi="Verdana" w:cs="Verdana" w:hint="default"/>
        <w:b w:val="0"/>
        <w:bCs w:val="0"/>
        <w:i w:val="0"/>
        <w:iCs w:val="0"/>
        <w:spacing w:val="-1"/>
        <w:w w:val="100"/>
        <w:sz w:val="16"/>
        <w:szCs w:val="16"/>
        <w:lang w:val="bs-Latn" w:eastAsia="en-US" w:bidi="ar-SA"/>
      </w:rPr>
    </w:lvl>
    <w:lvl w:ilvl="2">
      <w:numFmt w:val="bullet"/>
      <w:lvlText w:val="•"/>
      <w:lvlJc w:val="left"/>
      <w:pPr>
        <w:ind w:left="1798" w:hanging="387"/>
      </w:pPr>
      <w:rPr>
        <w:rFonts w:hint="default"/>
        <w:lang w:val="bs-Latn" w:eastAsia="en-US" w:bidi="ar-SA"/>
      </w:rPr>
    </w:lvl>
    <w:lvl w:ilvl="3">
      <w:numFmt w:val="bullet"/>
      <w:lvlText w:val="•"/>
      <w:lvlJc w:val="left"/>
      <w:pPr>
        <w:ind w:left="2447" w:hanging="387"/>
      </w:pPr>
      <w:rPr>
        <w:rFonts w:hint="default"/>
        <w:lang w:val="bs-Latn" w:eastAsia="en-US" w:bidi="ar-SA"/>
      </w:rPr>
    </w:lvl>
    <w:lvl w:ilvl="4">
      <w:numFmt w:val="bullet"/>
      <w:lvlText w:val="•"/>
      <w:lvlJc w:val="left"/>
      <w:pPr>
        <w:ind w:left="3096" w:hanging="387"/>
      </w:pPr>
      <w:rPr>
        <w:rFonts w:hint="default"/>
        <w:lang w:val="bs-Latn" w:eastAsia="en-US" w:bidi="ar-SA"/>
      </w:rPr>
    </w:lvl>
    <w:lvl w:ilvl="5">
      <w:numFmt w:val="bullet"/>
      <w:lvlText w:val="•"/>
      <w:lvlJc w:val="left"/>
      <w:pPr>
        <w:ind w:left="3745" w:hanging="387"/>
      </w:pPr>
      <w:rPr>
        <w:rFonts w:hint="default"/>
        <w:lang w:val="bs-Latn" w:eastAsia="en-US" w:bidi="ar-SA"/>
      </w:rPr>
    </w:lvl>
    <w:lvl w:ilvl="6">
      <w:numFmt w:val="bullet"/>
      <w:lvlText w:val="•"/>
      <w:lvlJc w:val="left"/>
      <w:pPr>
        <w:ind w:left="4394" w:hanging="387"/>
      </w:pPr>
      <w:rPr>
        <w:rFonts w:hint="default"/>
        <w:lang w:val="bs-Latn" w:eastAsia="en-US" w:bidi="ar-SA"/>
      </w:rPr>
    </w:lvl>
    <w:lvl w:ilvl="7">
      <w:numFmt w:val="bullet"/>
      <w:lvlText w:val="•"/>
      <w:lvlJc w:val="left"/>
      <w:pPr>
        <w:ind w:left="5043" w:hanging="387"/>
      </w:pPr>
      <w:rPr>
        <w:rFonts w:hint="default"/>
        <w:lang w:val="bs-Latn" w:eastAsia="en-US" w:bidi="ar-SA"/>
      </w:rPr>
    </w:lvl>
    <w:lvl w:ilvl="8">
      <w:numFmt w:val="bullet"/>
      <w:lvlText w:val="•"/>
      <w:lvlJc w:val="left"/>
      <w:pPr>
        <w:ind w:left="5692" w:hanging="387"/>
      </w:pPr>
      <w:rPr>
        <w:rFonts w:hint="default"/>
        <w:lang w:val="bs-Latn" w:eastAsia="en-US" w:bidi="ar-SA"/>
      </w:rPr>
    </w:lvl>
  </w:abstractNum>
  <w:abstractNum w:abstractNumId="28" w15:restartNumberingAfterBreak="0">
    <w:nsid w:val="46CA00E9"/>
    <w:multiLevelType w:val="hybridMultilevel"/>
    <w:tmpl w:val="53901BD2"/>
    <w:lvl w:ilvl="0" w:tplc="C38421FA">
      <w:numFmt w:val="bullet"/>
      <w:lvlText w:val="•"/>
      <w:lvlJc w:val="left"/>
      <w:pPr>
        <w:ind w:left="827" w:hanging="360"/>
      </w:pPr>
      <w:rPr>
        <w:rFonts w:ascii="Calibri" w:eastAsia="Calibri" w:hAnsi="Calibri" w:cs="Calibri" w:hint="default"/>
        <w:b w:val="0"/>
        <w:bCs w:val="0"/>
        <w:i w:val="0"/>
        <w:iCs w:val="0"/>
        <w:w w:val="100"/>
        <w:sz w:val="22"/>
        <w:szCs w:val="22"/>
        <w:lang w:val="bs-Latn" w:eastAsia="en-US" w:bidi="ar-SA"/>
      </w:rPr>
    </w:lvl>
    <w:lvl w:ilvl="1" w:tplc="C972ABE4">
      <w:numFmt w:val="bullet"/>
      <w:lvlText w:val="•"/>
      <w:lvlJc w:val="left"/>
      <w:pPr>
        <w:ind w:left="1204" w:hanging="360"/>
      </w:pPr>
      <w:rPr>
        <w:rFonts w:hint="default"/>
        <w:lang w:val="bs-Latn" w:eastAsia="en-US" w:bidi="ar-SA"/>
      </w:rPr>
    </w:lvl>
    <w:lvl w:ilvl="2" w:tplc="CFCC7408">
      <w:numFmt w:val="bullet"/>
      <w:lvlText w:val="•"/>
      <w:lvlJc w:val="left"/>
      <w:pPr>
        <w:ind w:left="1589" w:hanging="360"/>
      </w:pPr>
      <w:rPr>
        <w:rFonts w:hint="default"/>
        <w:lang w:val="bs-Latn" w:eastAsia="en-US" w:bidi="ar-SA"/>
      </w:rPr>
    </w:lvl>
    <w:lvl w:ilvl="3" w:tplc="C0622750">
      <w:numFmt w:val="bullet"/>
      <w:lvlText w:val="•"/>
      <w:lvlJc w:val="left"/>
      <w:pPr>
        <w:ind w:left="1973" w:hanging="360"/>
      </w:pPr>
      <w:rPr>
        <w:rFonts w:hint="default"/>
        <w:lang w:val="bs-Latn" w:eastAsia="en-US" w:bidi="ar-SA"/>
      </w:rPr>
    </w:lvl>
    <w:lvl w:ilvl="4" w:tplc="A546047E">
      <w:numFmt w:val="bullet"/>
      <w:lvlText w:val="•"/>
      <w:lvlJc w:val="left"/>
      <w:pPr>
        <w:ind w:left="2358" w:hanging="360"/>
      </w:pPr>
      <w:rPr>
        <w:rFonts w:hint="default"/>
        <w:lang w:val="bs-Latn" w:eastAsia="en-US" w:bidi="ar-SA"/>
      </w:rPr>
    </w:lvl>
    <w:lvl w:ilvl="5" w:tplc="B7945058">
      <w:numFmt w:val="bullet"/>
      <w:lvlText w:val="•"/>
      <w:lvlJc w:val="left"/>
      <w:pPr>
        <w:ind w:left="2743" w:hanging="360"/>
      </w:pPr>
      <w:rPr>
        <w:rFonts w:hint="default"/>
        <w:lang w:val="bs-Latn" w:eastAsia="en-US" w:bidi="ar-SA"/>
      </w:rPr>
    </w:lvl>
    <w:lvl w:ilvl="6" w:tplc="AD1811EA">
      <w:numFmt w:val="bullet"/>
      <w:lvlText w:val="•"/>
      <w:lvlJc w:val="left"/>
      <w:pPr>
        <w:ind w:left="3127" w:hanging="360"/>
      </w:pPr>
      <w:rPr>
        <w:rFonts w:hint="default"/>
        <w:lang w:val="bs-Latn" w:eastAsia="en-US" w:bidi="ar-SA"/>
      </w:rPr>
    </w:lvl>
    <w:lvl w:ilvl="7" w:tplc="8A72B7D8">
      <w:numFmt w:val="bullet"/>
      <w:lvlText w:val="•"/>
      <w:lvlJc w:val="left"/>
      <w:pPr>
        <w:ind w:left="3512" w:hanging="360"/>
      </w:pPr>
      <w:rPr>
        <w:rFonts w:hint="default"/>
        <w:lang w:val="bs-Latn" w:eastAsia="en-US" w:bidi="ar-SA"/>
      </w:rPr>
    </w:lvl>
    <w:lvl w:ilvl="8" w:tplc="74D8F904">
      <w:numFmt w:val="bullet"/>
      <w:lvlText w:val="•"/>
      <w:lvlJc w:val="left"/>
      <w:pPr>
        <w:ind w:left="3896" w:hanging="360"/>
      </w:pPr>
      <w:rPr>
        <w:rFonts w:hint="default"/>
        <w:lang w:val="bs-Latn" w:eastAsia="en-US" w:bidi="ar-SA"/>
      </w:rPr>
    </w:lvl>
  </w:abstractNum>
  <w:abstractNum w:abstractNumId="29" w15:restartNumberingAfterBreak="0">
    <w:nsid w:val="46D76576"/>
    <w:multiLevelType w:val="hybridMultilevel"/>
    <w:tmpl w:val="4EFC8F78"/>
    <w:lvl w:ilvl="0" w:tplc="524E14A2">
      <w:numFmt w:val="bullet"/>
      <w:lvlText w:val=""/>
      <w:lvlJc w:val="left"/>
      <w:pPr>
        <w:ind w:left="1743" w:hanging="360"/>
      </w:pPr>
      <w:rPr>
        <w:rFonts w:ascii="Wingdings" w:eastAsia="Wingdings" w:hAnsi="Wingdings" w:cs="Wingdings" w:hint="default"/>
        <w:b w:val="0"/>
        <w:bCs w:val="0"/>
        <w:i w:val="0"/>
        <w:iCs w:val="0"/>
        <w:w w:val="100"/>
        <w:sz w:val="22"/>
        <w:szCs w:val="22"/>
        <w:lang w:val="bs-Latn" w:eastAsia="en-US" w:bidi="ar-SA"/>
      </w:rPr>
    </w:lvl>
    <w:lvl w:ilvl="1" w:tplc="E72C04E4">
      <w:numFmt w:val="bullet"/>
      <w:lvlText w:val="•"/>
      <w:lvlJc w:val="left"/>
      <w:pPr>
        <w:ind w:left="2712" w:hanging="360"/>
      </w:pPr>
      <w:rPr>
        <w:rFonts w:hint="default"/>
        <w:lang w:val="bs-Latn" w:eastAsia="en-US" w:bidi="ar-SA"/>
      </w:rPr>
    </w:lvl>
    <w:lvl w:ilvl="2" w:tplc="0214FA12">
      <w:numFmt w:val="bullet"/>
      <w:lvlText w:val="•"/>
      <w:lvlJc w:val="left"/>
      <w:pPr>
        <w:ind w:left="3684" w:hanging="360"/>
      </w:pPr>
      <w:rPr>
        <w:rFonts w:hint="default"/>
        <w:lang w:val="bs-Latn" w:eastAsia="en-US" w:bidi="ar-SA"/>
      </w:rPr>
    </w:lvl>
    <w:lvl w:ilvl="3" w:tplc="4830B830">
      <w:numFmt w:val="bullet"/>
      <w:lvlText w:val="•"/>
      <w:lvlJc w:val="left"/>
      <w:pPr>
        <w:ind w:left="4656" w:hanging="360"/>
      </w:pPr>
      <w:rPr>
        <w:rFonts w:hint="default"/>
        <w:lang w:val="bs-Latn" w:eastAsia="en-US" w:bidi="ar-SA"/>
      </w:rPr>
    </w:lvl>
    <w:lvl w:ilvl="4" w:tplc="A0A8E8BC">
      <w:numFmt w:val="bullet"/>
      <w:lvlText w:val="•"/>
      <w:lvlJc w:val="left"/>
      <w:pPr>
        <w:ind w:left="5628" w:hanging="360"/>
      </w:pPr>
      <w:rPr>
        <w:rFonts w:hint="default"/>
        <w:lang w:val="bs-Latn" w:eastAsia="en-US" w:bidi="ar-SA"/>
      </w:rPr>
    </w:lvl>
    <w:lvl w:ilvl="5" w:tplc="124EA69E">
      <w:numFmt w:val="bullet"/>
      <w:lvlText w:val="•"/>
      <w:lvlJc w:val="left"/>
      <w:pPr>
        <w:ind w:left="6600" w:hanging="360"/>
      </w:pPr>
      <w:rPr>
        <w:rFonts w:hint="default"/>
        <w:lang w:val="bs-Latn" w:eastAsia="en-US" w:bidi="ar-SA"/>
      </w:rPr>
    </w:lvl>
    <w:lvl w:ilvl="6" w:tplc="93D60502">
      <w:numFmt w:val="bullet"/>
      <w:lvlText w:val="•"/>
      <w:lvlJc w:val="left"/>
      <w:pPr>
        <w:ind w:left="7572" w:hanging="360"/>
      </w:pPr>
      <w:rPr>
        <w:rFonts w:hint="default"/>
        <w:lang w:val="bs-Latn" w:eastAsia="en-US" w:bidi="ar-SA"/>
      </w:rPr>
    </w:lvl>
    <w:lvl w:ilvl="7" w:tplc="8942119A">
      <w:numFmt w:val="bullet"/>
      <w:lvlText w:val="•"/>
      <w:lvlJc w:val="left"/>
      <w:pPr>
        <w:ind w:left="8544" w:hanging="360"/>
      </w:pPr>
      <w:rPr>
        <w:rFonts w:hint="default"/>
        <w:lang w:val="bs-Latn" w:eastAsia="en-US" w:bidi="ar-SA"/>
      </w:rPr>
    </w:lvl>
    <w:lvl w:ilvl="8" w:tplc="8BB40C92">
      <w:numFmt w:val="bullet"/>
      <w:lvlText w:val="•"/>
      <w:lvlJc w:val="left"/>
      <w:pPr>
        <w:ind w:left="9516" w:hanging="360"/>
      </w:pPr>
      <w:rPr>
        <w:rFonts w:hint="default"/>
        <w:lang w:val="bs-Latn" w:eastAsia="en-US" w:bidi="ar-SA"/>
      </w:rPr>
    </w:lvl>
  </w:abstractNum>
  <w:abstractNum w:abstractNumId="30" w15:restartNumberingAfterBreak="0">
    <w:nsid w:val="50AD31F0"/>
    <w:multiLevelType w:val="multilevel"/>
    <w:tmpl w:val="27C4FA90"/>
    <w:lvl w:ilvl="0">
      <w:start w:val="1"/>
      <w:numFmt w:val="decimal"/>
      <w:lvlText w:val="%1."/>
      <w:lvlJc w:val="left"/>
      <w:pPr>
        <w:ind w:left="360" w:hanging="360"/>
      </w:pPr>
      <w:rPr>
        <w:rFonts w:hint="default"/>
      </w:rPr>
    </w:lvl>
    <w:lvl w:ilvl="1">
      <w:start w:val="3"/>
      <w:numFmt w:val="decimal"/>
      <w:lvlText w:val="%1.%2."/>
      <w:lvlJc w:val="left"/>
      <w:pPr>
        <w:ind w:left="827" w:hanging="720"/>
      </w:pPr>
      <w:rPr>
        <w:rFonts w:hint="default"/>
      </w:rPr>
    </w:lvl>
    <w:lvl w:ilvl="2">
      <w:start w:val="1"/>
      <w:numFmt w:val="decimalZero"/>
      <w:lvlText w:val="%1.%2.%3."/>
      <w:lvlJc w:val="left"/>
      <w:pPr>
        <w:ind w:left="934" w:hanging="720"/>
      </w:pPr>
      <w:rPr>
        <w:rFonts w:hint="default"/>
      </w:rPr>
    </w:lvl>
    <w:lvl w:ilvl="3">
      <w:start w:val="1"/>
      <w:numFmt w:val="decimalZero"/>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31" w15:restartNumberingAfterBreak="0">
    <w:nsid w:val="51613F5A"/>
    <w:multiLevelType w:val="hybridMultilevel"/>
    <w:tmpl w:val="47DE7B4C"/>
    <w:lvl w:ilvl="0" w:tplc="701C821C">
      <w:numFmt w:val="bullet"/>
      <w:lvlText w:val=""/>
      <w:lvlJc w:val="left"/>
      <w:pPr>
        <w:ind w:left="827" w:hanging="360"/>
      </w:pPr>
      <w:rPr>
        <w:rFonts w:ascii="Symbol" w:eastAsia="Symbol" w:hAnsi="Symbol" w:cs="Symbol" w:hint="default"/>
        <w:b w:val="0"/>
        <w:bCs w:val="0"/>
        <w:i w:val="0"/>
        <w:iCs w:val="0"/>
        <w:w w:val="100"/>
        <w:sz w:val="18"/>
        <w:szCs w:val="18"/>
        <w:lang w:val="bs-Latn" w:eastAsia="en-US" w:bidi="ar-SA"/>
      </w:rPr>
    </w:lvl>
    <w:lvl w:ilvl="1" w:tplc="DEB0B47E">
      <w:numFmt w:val="bullet"/>
      <w:lvlText w:val="•"/>
      <w:lvlJc w:val="left"/>
      <w:pPr>
        <w:ind w:left="1193" w:hanging="360"/>
      </w:pPr>
      <w:rPr>
        <w:rFonts w:hint="default"/>
        <w:lang w:val="bs-Latn" w:eastAsia="en-US" w:bidi="ar-SA"/>
      </w:rPr>
    </w:lvl>
    <w:lvl w:ilvl="2" w:tplc="DE2CCAE0">
      <w:numFmt w:val="bullet"/>
      <w:lvlText w:val="•"/>
      <w:lvlJc w:val="left"/>
      <w:pPr>
        <w:ind w:left="1567" w:hanging="360"/>
      </w:pPr>
      <w:rPr>
        <w:rFonts w:hint="default"/>
        <w:lang w:val="bs-Latn" w:eastAsia="en-US" w:bidi="ar-SA"/>
      </w:rPr>
    </w:lvl>
    <w:lvl w:ilvl="3" w:tplc="8490135E">
      <w:numFmt w:val="bullet"/>
      <w:lvlText w:val="•"/>
      <w:lvlJc w:val="left"/>
      <w:pPr>
        <w:ind w:left="1940" w:hanging="360"/>
      </w:pPr>
      <w:rPr>
        <w:rFonts w:hint="default"/>
        <w:lang w:val="bs-Latn" w:eastAsia="en-US" w:bidi="ar-SA"/>
      </w:rPr>
    </w:lvl>
    <w:lvl w:ilvl="4" w:tplc="7256C436">
      <w:numFmt w:val="bullet"/>
      <w:lvlText w:val="•"/>
      <w:lvlJc w:val="left"/>
      <w:pPr>
        <w:ind w:left="2314" w:hanging="360"/>
      </w:pPr>
      <w:rPr>
        <w:rFonts w:hint="default"/>
        <w:lang w:val="bs-Latn" w:eastAsia="en-US" w:bidi="ar-SA"/>
      </w:rPr>
    </w:lvl>
    <w:lvl w:ilvl="5" w:tplc="CDC69B4C">
      <w:numFmt w:val="bullet"/>
      <w:lvlText w:val="•"/>
      <w:lvlJc w:val="left"/>
      <w:pPr>
        <w:ind w:left="2688" w:hanging="360"/>
      </w:pPr>
      <w:rPr>
        <w:rFonts w:hint="default"/>
        <w:lang w:val="bs-Latn" w:eastAsia="en-US" w:bidi="ar-SA"/>
      </w:rPr>
    </w:lvl>
    <w:lvl w:ilvl="6" w:tplc="63AAC830">
      <w:numFmt w:val="bullet"/>
      <w:lvlText w:val="•"/>
      <w:lvlJc w:val="left"/>
      <w:pPr>
        <w:ind w:left="3061" w:hanging="360"/>
      </w:pPr>
      <w:rPr>
        <w:rFonts w:hint="default"/>
        <w:lang w:val="bs-Latn" w:eastAsia="en-US" w:bidi="ar-SA"/>
      </w:rPr>
    </w:lvl>
    <w:lvl w:ilvl="7" w:tplc="547EB602">
      <w:numFmt w:val="bullet"/>
      <w:lvlText w:val="•"/>
      <w:lvlJc w:val="left"/>
      <w:pPr>
        <w:ind w:left="3435" w:hanging="360"/>
      </w:pPr>
      <w:rPr>
        <w:rFonts w:hint="default"/>
        <w:lang w:val="bs-Latn" w:eastAsia="en-US" w:bidi="ar-SA"/>
      </w:rPr>
    </w:lvl>
    <w:lvl w:ilvl="8" w:tplc="E51E6C0A">
      <w:numFmt w:val="bullet"/>
      <w:lvlText w:val="•"/>
      <w:lvlJc w:val="left"/>
      <w:pPr>
        <w:ind w:left="3808" w:hanging="360"/>
      </w:pPr>
      <w:rPr>
        <w:rFonts w:hint="default"/>
        <w:lang w:val="bs-Latn" w:eastAsia="en-US" w:bidi="ar-SA"/>
      </w:rPr>
    </w:lvl>
  </w:abstractNum>
  <w:abstractNum w:abstractNumId="32" w15:restartNumberingAfterBreak="0">
    <w:nsid w:val="55CE1929"/>
    <w:multiLevelType w:val="hybridMultilevel"/>
    <w:tmpl w:val="D8D62884"/>
    <w:lvl w:ilvl="0" w:tplc="AC968B64">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1AA446B8">
      <w:numFmt w:val="bullet"/>
      <w:lvlText w:val="•"/>
      <w:lvlJc w:val="left"/>
      <w:pPr>
        <w:ind w:left="880" w:hanging="360"/>
      </w:pPr>
      <w:rPr>
        <w:rFonts w:hint="default"/>
        <w:lang w:val="bs-Latn" w:eastAsia="en-US" w:bidi="ar-SA"/>
      </w:rPr>
    </w:lvl>
    <w:lvl w:ilvl="2" w:tplc="67B4C56A">
      <w:numFmt w:val="bullet"/>
      <w:lvlText w:val="•"/>
      <w:lvlJc w:val="left"/>
      <w:pPr>
        <w:ind w:left="1301" w:hanging="360"/>
      </w:pPr>
      <w:rPr>
        <w:rFonts w:hint="default"/>
        <w:lang w:val="bs-Latn" w:eastAsia="en-US" w:bidi="ar-SA"/>
      </w:rPr>
    </w:lvl>
    <w:lvl w:ilvl="3" w:tplc="2CD42A58">
      <w:numFmt w:val="bullet"/>
      <w:lvlText w:val="•"/>
      <w:lvlJc w:val="left"/>
      <w:pPr>
        <w:ind w:left="1721" w:hanging="360"/>
      </w:pPr>
      <w:rPr>
        <w:rFonts w:hint="default"/>
        <w:lang w:val="bs-Latn" w:eastAsia="en-US" w:bidi="ar-SA"/>
      </w:rPr>
    </w:lvl>
    <w:lvl w:ilvl="4" w:tplc="C63A1EAC">
      <w:numFmt w:val="bullet"/>
      <w:lvlText w:val="•"/>
      <w:lvlJc w:val="left"/>
      <w:pPr>
        <w:ind w:left="2142" w:hanging="360"/>
      </w:pPr>
      <w:rPr>
        <w:rFonts w:hint="default"/>
        <w:lang w:val="bs-Latn" w:eastAsia="en-US" w:bidi="ar-SA"/>
      </w:rPr>
    </w:lvl>
    <w:lvl w:ilvl="5" w:tplc="3850BCAC">
      <w:numFmt w:val="bullet"/>
      <w:lvlText w:val="•"/>
      <w:lvlJc w:val="left"/>
      <w:pPr>
        <w:ind w:left="2563" w:hanging="360"/>
      </w:pPr>
      <w:rPr>
        <w:rFonts w:hint="default"/>
        <w:lang w:val="bs-Latn" w:eastAsia="en-US" w:bidi="ar-SA"/>
      </w:rPr>
    </w:lvl>
    <w:lvl w:ilvl="6" w:tplc="B42CA030">
      <w:numFmt w:val="bullet"/>
      <w:lvlText w:val="•"/>
      <w:lvlJc w:val="left"/>
      <w:pPr>
        <w:ind w:left="2983" w:hanging="360"/>
      </w:pPr>
      <w:rPr>
        <w:rFonts w:hint="default"/>
        <w:lang w:val="bs-Latn" w:eastAsia="en-US" w:bidi="ar-SA"/>
      </w:rPr>
    </w:lvl>
    <w:lvl w:ilvl="7" w:tplc="F71ED1DE">
      <w:numFmt w:val="bullet"/>
      <w:lvlText w:val="•"/>
      <w:lvlJc w:val="left"/>
      <w:pPr>
        <w:ind w:left="3404" w:hanging="360"/>
      </w:pPr>
      <w:rPr>
        <w:rFonts w:hint="default"/>
        <w:lang w:val="bs-Latn" w:eastAsia="en-US" w:bidi="ar-SA"/>
      </w:rPr>
    </w:lvl>
    <w:lvl w:ilvl="8" w:tplc="DA86BEF4">
      <w:numFmt w:val="bullet"/>
      <w:lvlText w:val="•"/>
      <w:lvlJc w:val="left"/>
      <w:pPr>
        <w:ind w:left="3824" w:hanging="360"/>
      </w:pPr>
      <w:rPr>
        <w:rFonts w:hint="default"/>
        <w:lang w:val="bs-Latn" w:eastAsia="en-US" w:bidi="ar-SA"/>
      </w:rPr>
    </w:lvl>
  </w:abstractNum>
  <w:abstractNum w:abstractNumId="33" w15:restartNumberingAfterBreak="0">
    <w:nsid w:val="55D0656C"/>
    <w:multiLevelType w:val="hybridMultilevel"/>
    <w:tmpl w:val="518CCF3C"/>
    <w:lvl w:ilvl="0" w:tplc="D35C1F00">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B54A8F40">
      <w:numFmt w:val="bullet"/>
      <w:lvlText w:val="•"/>
      <w:lvlJc w:val="left"/>
      <w:pPr>
        <w:ind w:left="880" w:hanging="360"/>
      </w:pPr>
      <w:rPr>
        <w:rFonts w:hint="default"/>
        <w:lang w:val="bs-Latn" w:eastAsia="en-US" w:bidi="ar-SA"/>
      </w:rPr>
    </w:lvl>
    <w:lvl w:ilvl="2" w:tplc="212AC0D4">
      <w:numFmt w:val="bullet"/>
      <w:lvlText w:val="•"/>
      <w:lvlJc w:val="left"/>
      <w:pPr>
        <w:ind w:left="1301" w:hanging="360"/>
      </w:pPr>
      <w:rPr>
        <w:rFonts w:hint="default"/>
        <w:lang w:val="bs-Latn" w:eastAsia="en-US" w:bidi="ar-SA"/>
      </w:rPr>
    </w:lvl>
    <w:lvl w:ilvl="3" w:tplc="04A80C18">
      <w:numFmt w:val="bullet"/>
      <w:lvlText w:val="•"/>
      <w:lvlJc w:val="left"/>
      <w:pPr>
        <w:ind w:left="1721" w:hanging="360"/>
      </w:pPr>
      <w:rPr>
        <w:rFonts w:hint="default"/>
        <w:lang w:val="bs-Latn" w:eastAsia="en-US" w:bidi="ar-SA"/>
      </w:rPr>
    </w:lvl>
    <w:lvl w:ilvl="4" w:tplc="648CD4E4">
      <w:numFmt w:val="bullet"/>
      <w:lvlText w:val="•"/>
      <w:lvlJc w:val="left"/>
      <w:pPr>
        <w:ind w:left="2142" w:hanging="360"/>
      </w:pPr>
      <w:rPr>
        <w:rFonts w:hint="default"/>
        <w:lang w:val="bs-Latn" w:eastAsia="en-US" w:bidi="ar-SA"/>
      </w:rPr>
    </w:lvl>
    <w:lvl w:ilvl="5" w:tplc="D05633C2">
      <w:numFmt w:val="bullet"/>
      <w:lvlText w:val="•"/>
      <w:lvlJc w:val="left"/>
      <w:pPr>
        <w:ind w:left="2563" w:hanging="360"/>
      </w:pPr>
      <w:rPr>
        <w:rFonts w:hint="default"/>
        <w:lang w:val="bs-Latn" w:eastAsia="en-US" w:bidi="ar-SA"/>
      </w:rPr>
    </w:lvl>
    <w:lvl w:ilvl="6" w:tplc="DF24E56C">
      <w:numFmt w:val="bullet"/>
      <w:lvlText w:val="•"/>
      <w:lvlJc w:val="left"/>
      <w:pPr>
        <w:ind w:left="2983" w:hanging="360"/>
      </w:pPr>
      <w:rPr>
        <w:rFonts w:hint="default"/>
        <w:lang w:val="bs-Latn" w:eastAsia="en-US" w:bidi="ar-SA"/>
      </w:rPr>
    </w:lvl>
    <w:lvl w:ilvl="7" w:tplc="E8FEF058">
      <w:numFmt w:val="bullet"/>
      <w:lvlText w:val="•"/>
      <w:lvlJc w:val="left"/>
      <w:pPr>
        <w:ind w:left="3404" w:hanging="360"/>
      </w:pPr>
      <w:rPr>
        <w:rFonts w:hint="default"/>
        <w:lang w:val="bs-Latn" w:eastAsia="en-US" w:bidi="ar-SA"/>
      </w:rPr>
    </w:lvl>
    <w:lvl w:ilvl="8" w:tplc="FFD6714A">
      <w:numFmt w:val="bullet"/>
      <w:lvlText w:val="•"/>
      <w:lvlJc w:val="left"/>
      <w:pPr>
        <w:ind w:left="3824" w:hanging="360"/>
      </w:pPr>
      <w:rPr>
        <w:rFonts w:hint="default"/>
        <w:lang w:val="bs-Latn" w:eastAsia="en-US" w:bidi="ar-SA"/>
      </w:rPr>
    </w:lvl>
  </w:abstractNum>
  <w:abstractNum w:abstractNumId="34" w15:restartNumberingAfterBreak="0">
    <w:nsid w:val="55D46D56"/>
    <w:multiLevelType w:val="multilevel"/>
    <w:tmpl w:val="33EAFE00"/>
    <w:lvl w:ilvl="0">
      <w:start w:val="1"/>
      <w:numFmt w:val="upperLetter"/>
      <w:lvlText w:val="%1"/>
      <w:lvlJc w:val="left"/>
      <w:pPr>
        <w:ind w:left="108" w:hanging="372"/>
      </w:pPr>
      <w:rPr>
        <w:rFonts w:hint="default"/>
        <w:lang w:val="bs-Latn" w:eastAsia="en-US" w:bidi="ar-SA"/>
      </w:rPr>
    </w:lvl>
    <w:lvl w:ilvl="1">
      <w:start w:val="1"/>
      <w:numFmt w:val="decimal"/>
      <w:lvlText w:val="%1.%2."/>
      <w:lvlJc w:val="left"/>
      <w:pPr>
        <w:ind w:left="108" w:hanging="372"/>
      </w:pPr>
      <w:rPr>
        <w:rFonts w:ascii="Arial" w:eastAsia="Arial" w:hAnsi="Arial" w:cs="Arial" w:hint="default"/>
        <w:b w:val="0"/>
        <w:bCs w:val="0"/>
        <w:i w:val="0"/>
        <w:iCs w:val="0"/>
        <w:w w:val="100"/>
        <w:sz w:val="18"/>
        <w:szCs w:val="18"/>
        <w:lang w:val="bs-Latn" w:eastAsia="en-US" w:bidi="ar-SA"/>
      </w:rPr>
    </w:lvl>
    <w:lvl w:ilvl="2">
      <w:numFmt w:val="bullet"/>
      <w:lvlText w:val="•"/>
      <w:lvlJc w:val="left"/>
      <w:pPr>
        <w:ind w:left="1127" w:hanging="372"/>
      </w:pPr>
      <w:rPr>
        <w:rFonts w:hint="default"/>
        <w:lang w:val="bs-Latn" w:eastAsia="en-US" w:bidi="ar-SA"/>
      </w:rPr>
    </w:lvl>
    <w:lvl w:ilvl="3">
      <w:numFmt w:val="bullet"/>
      <w:lvlText w:val="•"/>
      <w:lvlJc w:val="left"/>
      <w:pPr>
        <w:ind w:left="1641" w:hanging="372"/>
      </w:pPr>
      <w:rPr>
        <w:rFonts w:hint="default"/>
        <w:lang w:val="bs-Latn" w:eastAsia="en-US" w:bidi="ar-SA"/>
      </w:rPr>
    </w:lvl>
    <w:lvl w:ilvl="4">
      <w:numFmt w:val="bullet"/>
      <w:lvlText w:val="•"/>
      <w:lvlJc w:val="left"/>
      <w:pPr>
        <w:ind w:left="2155" w:hanging="372"/>
      </w:pPr>
      <w:rPr>
        <w:rFonts w:hint="default"/>
        <w:lang w:val="bs-Latn" w:eastAsia="en-US" w:bidi="ar-SA"/>
      </w:rPr>
    </w:lvl>
    <w:lvl w:ilvl="5">
      <w:numFmt w:val="bullet"/>
      <w:lvlText w:val="•"/>
      <w:lvlJc w:val="left"/>
      <w:pPr>
        <w:ind w:left="2669" w:hanging="372"/>
      </w:pPr>
      <w:rPr>
        <w:rFonts w:hint="default"/>
        <w:lang w:val="bs-Latn" w:eastAsia="en-US" w:bidi="ar-SA"/>
      </w:rPr>
    </w:lvl>
    <w:lvl w:ilvl="6">
      <w:numFmt w:val="bullet"/>
      <w:lvlText w:val="•"/>
      <w:lvlJc w:val="left"/>
      <w:pPr>
        <w:ind w:left="3183" w:hanging="372"/>
      </w:pPr>
      <w:rPr>
        <w:rFonts w:hint="default"/>
        <w:lang w:val="bs-Latn" w:eastAsia="en-US" w:bidi="ar-SA"/>
      </w:rPr>
    </w:lvl>
    <w:lvl w:ilvl="7">
      <w:numFmt w:val="bullet"/>
      <w:lvlText w:val="•"/>
      <w:lvlJc w:val="left"/>
      <w:pPr>
        <w:ind w:left="3697" w:hanging="372"/>
      </w:pPr>
      <w:rPr>
        <w:rFonts w:hint="default"/>
        <w:lang w:val="bs-Latn" w:eastAsia="en-US" w:bidi="ar-SA"/>
      </w:rPr>
    </w:lvl>
    <w:lvl w:ilvl="8">
      <w:numFmt w:val="bullet"/>
      <w:lvlText w:val="•"/>
      <w:lvlJc w:val="left"/>
      <w:pPr>
        <w:ind w:left="4211" w:hanging="372"/>
      </w:pPr>
      <w:rPr>
        <w:rFonts w:hint="default"/>
        <w:lang w:val="bs-Latn" w:eastAsia="en-US" w:bidi="ar-SA"/>
      </w:rPr>
    </w:lvl>
  </w:abstractNum>
  <w:abstractNum w:abstractNumId="35" w15:restartNumberingAfterBreak="0">
    <w:nsid w:val="57260F3B"/>
    <w:multiLevelType w:val="hybridMultilevel"/>
    <w:tmpl w:val="F4D2C680"/>
    <w:lvl w:ilvl="0" w:tplc="93581CD2">
      <w:numFmt w:val="bullet"/>
      <w:lvlText w:val=""/>
      <w:lvlJc w:val="left"/>
      <w:pPr>
        <w:ind w:left="827" w:hanging="360"/>
      </w:pPr>
      <w:rPr>
        <w:rFonts w:ascii="Symbol" w:eastAsia="Symbol" w:hAnsi="Symbol" w:cs="Symbol" w:hint="default"/>
        <w:b w:val="0"/>
        <w:bCs w:val="0"/>
        <w:i w:val="0"/>
        <w:iCs w:val="0"/>
        <w:w w:val="100"/>
        <w:sz w:val="22"/>
        <w:szCs w:val="22"/>
        <w:lang w:val="bs-Latn" w:eastAsia="en-US" w:bidi="ar-SA"/>
      </w:rPr>
    </w:lvl>
    <w:lvl w:ilvl="1" w:tplc="26C4B494">
      <w:numFmt w:val="bullet"/>
      <w:lvlText w:val="•"/>
      <w:lvlJc w:val="left"/>
      <w:pPr>
        <w:ind w:left="1201" w:hanging="360"/>
      </w:pPr>
      <w:rPr>
        <w:rFonts w:hint="default"/>
        <w:lang w:val="bs-Latn" w:eastAsia="en-US" w:bidi="ar-SA"/>
      </w:rPr>
    </w:lvl>
    <w:lvl w:ilvl="2" w:tplc="4A9CC6D2">
      <w:numFmt w:val="bullet"/>
      <w:lvlText w:val="•"/>
      <w:lvlJc w:val="left"/>
      <w:pPr>
        <w:ind w:left="1583" w:hanging="360"/>
      </w:pPr>
      <w:rPr>
        <w:rFonts w:hint="default"/>
        <w:lang w:val="bs-Latn" w:eastAsia="en-US" w:bidi="ar-SA"/>
      </w:rPr>
    </w:lvl>
    <w:lvl w:ilvl="3" w:tplc="02140318">
      <w:numFmt w:val="bullet"/>
      <w:lvlText w:val="•"/>
      <w:lvlJc w:val="left"/>
      <w:pPr>
        <w:ind w:left="1965" w:hanging="360"/>
      </w:pPr>
      <w:rPr>
        <w:rFonts w:hint="default"/>
        <w:lang w:val="bs-Latn" w:eastAsia="en-US" w:bidi="ar-SA"/>
      </w:rPr>
    </w:lvl>
    <w:lvl w:ilvl="4" w:tplc="01C069D4">
      <w:numFmt w:val="bullet"/>
      <w:lvlText w:val="•"/>
      <w:lvlJc w:val="left"/>
      <w:pPr>
        <w:ind w:left="2346" w:hanging="360"/>
      </w:pPr>
      <w:rPr>
        <w:rFonts w:hint="default"/>
        <w:lang w:val="bs-Latn" w:eastAsia="en-US" w:bidi="ar-SA"/>
      </w:rPr>
    </w:lvl>
    <w:lvl w:ilvl="5" w:tplc="871CC444">
      <w:numFmt w:val="bullet"/>
      <w:lvlText w:val="•"/>
      <w:lvlJc w:val="left"/>
      <w:pPr>
        <w:ind w:left="2728" w:hanging="360"/>
      </w:pPr>
      <w:rPr>
        <w:rFonts w:hint="default"/>
        <w:lang w:val="bs-Latn" w:eastAsia="en-US" w:bidi="ar-SA"/>
      </w:rPr>
    </w:lvl>
    <w:lvl w:ilvl="6" w:tplc="E73EF6AA">
      <w:numFmt w:val="bullet"/>
      <w:lvlText w:val="•"/>
      <w:lvlJc w:val="left"/>
      <w:pPr>
        <w:ind w:left="3110" w:hanging="360"/>
      </w:pPr>
      <w:rPr>
        <w:rFonts w:hint="default"/>
        <w:lang w:val="bs-Latn" w:eastAsia="en-US" w:bidi="ar-SA"/>
      </w:rPr>
    </w:lvl>
    <w:lvl w:ilvl="7" w:tplc="7EC6E434">
      <w:numFmt w:val="bullet"/>
      <w:lvlText w:val="•"/>
      <w:lvlJc w:val="left"/>
      <w:pPr>
        <w:ind w:left="3491" w:hanging="360"/>
      </w:pPr>
      <w:rPr>
        <w:rFonts w:hint="default"/>
        <w:lang w:val="bs-Latn" w:eastAsia="en-US" w:bidi="ar-SA"/>
      </w:rPr>
    </w:lvl>
    <w:lvl w:ilvl="8" w:tplc="30FCC3FA">
      <w:numFmt w:val="bullet"/>
      <w:lvlText w:val="•"/>
      <w:lvlJc w:val="left"/>
      <w:pPr>
        <w:ind w:left="3873" w:hanging="360"/>
      </w:pPr>
      <w:rPr>
        <w:rFonts w:hint="default"/>
        <w:lang w:val="bs-Latn" w:eastAsia="en-US" w:bidi="ar-SA"/>
      </w:rPr>
    </w:lvl>
  </w:abstractNum>
  <w:abstractNum w:abstractNumId="36" w15:restartNumberingAfterBreak="0">
    <w:nsid w:val="5C381427"/>
    <w:multiLevelType w:val="multilevel"/>
    <w:tmpl w:val="07C09010"/>
    <w:lvl w:ilvl="0">
      <w:start w:val="1"/>
      <w:numFmt w:val="upperLetter"/>
      <w:lvlText w:val="%1"/>
      <w:lvlJc w:val="left"/>
      <w:pPr>
        <w:ind w:left="494" w:hanging="387"/>
      </w:pPr>
      <w:rPr>
        <w:rFonts w:hint="default"/>
        <w:lang w:val="bs-Latn" w:eastAsia="en-US" w:bidi="ar-SA"/>
      </w:rPr>
    </w:lvl>
    <w:lvl w:ilvl="1">
      <w:start w:val="1"/>
      <w:numFmt w:val="decimal"/>
      <w:lvlText w:val="%1.%2."/>
      <w:lvlJc w:val="left"/>
      <w:pPr>
        <w:ind w:left="494" w:hanging="387"/>
      </w:pPr>
      <w:rPr>
        <w:rFonts w:ascii="Verdana" w:eastAsia="Verdana" w:hAnsi="Verdana" w:cs="Verdana" w:hint="default"/>
        <w:b w:val="0"/>
        <w:bCs w:val="0"/>
        <w:i w:val="0"/>
        <w:iCs w:val="0"/>
        <w:spacing w:val="-1"/>
        <w:w w:val="100"/>
        <w:sz w:val="16"/>
        <w:szCs w:val="16"/>
        <w:lang w:val="bs-Latn" w:eastAsia="en-US" w:bidi="ar-SA"/>
      </w:rPr>
    </w:lvl>
    <w:lvl w:ilvl="2">
      <w:numFmt w:val="bullet"/>
      <w:lvlText w:val="•"/>
      <w:lvlJc w:val="left"/>
      <w:pPr>
        <w:ind w:left="1798" w:hanging="387"/>
      </w:pPr>
      <w:rPr>
        <w:rFonts w:hint="default"/>
        <w:lang w:val="bs-Latn" w:eastAsia="en-US" w:bidi="ar-SA"/>
      </w:rPr>
    </w:lvl>
    <w:lvl w:ilvl="3">
      <w:numFmt w:val="bullet"/>
      <w:lvlText w:val="•"/>
      <w:lvlJc w:val="left"/>
      <w:pPr>
        <w:ind w:left="2447" w:hanging="387"/>
      </w:pPr>
      <w:rPr>
        <w:rFonts w:hint="default"/>
        <w:lang w:val="bs-Latn" w:eastAsia="en-US" w:bidi="ar-SA"/>
      </w:rPr>
    </w:lvl>
    <w:lvl w:ilvl="4">
      <w:numFmt w:val="bullet"/>
      <w:lvlText w:val="•"/>
      <w:lvlJc w:val="left"/>
      <w:pPr>
        <w:ind w:left="3096" w:hanging="387"/>
      </w:pPr>
      <w:rPr>
        <w:rFonts w:hint="default"/>
        <w:lang w:val="bs-Latn" w:eastAsia="en-US" w:bidi="ar-SA"/>
      </w:rPr>
    </w:lvl>
    <w:lvl w:ilvl="5">
      <w:numFmt w:val="bullet"/>
      <w:lvlText w:val="•"/>
      <w:lvlJc w:val="left"/>
      <w:pPr>
        <w:ind w:left="3745" w:hanging="387"/>
      </w:pPr>
      <w:rPr>
        <w:rFonts w:hint="default"/>
        <w:lang w:val="bs-Latn" w:eastAsia="en-US" w:bidi="ar-SA"/>
      </w:rPr>
    </w:lvl>
    <w:lvl w:ilvl="6">
      <w:numFmt w:val="bullet"/>
      <w:lvlText w:val="•"/>
      <w:lvlJc w:val="left"/>
      <w:pPr>
        <w:ind w:left="4394" w:hanging="387"/>
      </w:pPr>
      <w:rPr>
        <w:rFonts w:hint="default"/>
        <w:lang w:val="bs-Latn" w:eastAsia="en-US" w:bidi="ar-SA"/>
      </w:rPr>
    </w:lvl>
    <w:lvl w:ilvl="7">
      <w:numFmt w:val="bullet"/>
      <w:lvlText w:val="•"/>
      <w:lvlJc w:val="left"/>
      <w:pPr>
        <w:ind w:left="5043" w:hanging="387"/>
      </w:pPr>
      <w:rPr>
        <w:rFonts w:hint="default"/>
        <w:lang w:val="bs-Latn" w:eastAsia="en-US" w:bidi="ar-SA"/>
      </w:rPr>
    </w:lvl>
    <w:lvl w:ilvl="8">
      <w:numFmt w:val="bullet"/>
      <w:lvlText w:val="•"/>
      <w:lvlJc w:val="left"/>
      <w:pPr>
        <w:ind w:left="5692" w:hanging="387"/>
      </w:pPr>
      <w:rPr>
        <w:rFonts w:hint="default"/>
        <w:lang w:val="bs-Latn" w:eastAsia="en-US" w:bidi="ar-SA"/>
      </w:rPr>
    </w:lvl>
  </w:abstractNum>
  <w:abstractNum w:abstractNumId="37" w15:restartNumberingAfterBreak="0">
    <w:nsid w:val="5C9B6517"/>
    <w:multiLevelType w:val="multilevel"/>
    <w:tmpl w:val="2E445056"/>
    <w:lvl w:ilvl="0">
      <w:start w:val="1"/>
      <w:numFmt w:val="upperLetter"/>
      <w:lvlText w:val="%1"/>
      <w:lvlJc w:val="left"/>
      <w:pPr>
        <w:ind w:left="108" w:hanging="372"/>
      </w:pPr>
      <w:rPr>
        <w:rFonts w:hint="default"/>
        <w:lang w:val="bs-Latn" w:eastAsia="en-US" w:bidi="ar-SA"/>
      </w:rPr>
    </w:lvl>
    <w:lvl w:ilvl="1">
      <w:start w:val="1"/>
      <w:numFmt w:val="decimal"/>
      <w:lvlText w:val="%1.%2."/>
      <w:lvlJc w:val="left"/>
      <w:pPr>
        <w:ind w:left="108" w:hanging="372"/>
      </w:pPr>
      <w:rPr>
        <w:rFonts w:ascii="Arial" w:eastAsia="Arial" w:hAnsi="Arial" w:cs="Arial" w:hint="default"/>
        <w:b w:val="0"/>
        <w:bCs w:val="0"/>
        <w:i w:val="0"/>
        <w:iCs w:val="0"/>
        <w:w w:val="100"/>
        <w:sz w:val="18"/>
        <w:szCs w:val="18"/>
        <w:lang w:val="bs-Latn" w:eastAsia="en-US" w:bidi="ar-SA"/>
      </w:rPr>
    </w:lvl>
    <w:lvl w:ilvl="2">
      <w:numFmt w:val="bullet"/>
      <w:lvlText w:val="•"/>
      <w:lvlJc w:val="left"/>
      <w:pPr>
        <w:ind w:left="1127" w:hanging="372"/>
      </w:pPr>
      <w:rPr>
        <w:rFonts w:hint="default"/>
        <w:lang w:val="bs-Latn" w:eastAsia="en-US" w:bidi="ar-SA"/>
      </w:rPr>
    </w:lvl>
    <w:lvl w:ilvl="3">
      <w:numFmt w:val="bullet"/>
      <w:lvlText w:val="•"/>
      <w:lvlJc w:val="left"/>
      <w:pPr>
        <w:ind w:left="1641" w:hanging="372"/>
      </w:pPr>
      <w:rPr>
        <w:rFonts w:hint="default"/>
        <w:lang w:val="bs-Latn" w:eastAsia="en-US" w:bidi="ar-SA"/>
      </w:rPr>
    </w:lvl>
    <w:lvl w:ilvl="4">
      <w:numFmt w:val="bullet"/>
      <w:lvlText w:val="•"/>
      <w:lvlJc w:val="left"/>
      <w:pPr>
        <w:ind w:left="2155" w:hanging="372"/>
      </w:pPr>
      <w:rPr>
        <w:rFonts w:hint="default"/>
        <w:lang w:val="bs-Latn" w:eastAsia="en-US" w:bidi="ar-SA"/>
      </w:rPr>
    </w:lvl>
    <w:lvl w:ilvl="5">
      <w:numFmt w:val="bullet"/>
      <w:lvlText w:val="•"/>
      <w:lvlJc w:val="left"/>
      <w:pPr>
        <w:ind w:left="2669" w:hanging="372"/>
      </w:pPr>
      <w:rPr>
        <w:rFonts w:hint="default"/>
        <w:lang w:val="bs-Latn" w:eastAsia="en-US" w:bidi="ar-SA"/>
      </w:rPr>
    </w:lvl>
    <w:lvl w:ilvl="6">
      <w:numFmt w:val="bullet"/>
      <w:lvlText w:val="•"/>
      <w:lvlJc w:val="left"/>
      <w:pPr>
        <w:ind w:left="3183" w:hanging="372"/>
      </w:pPr>
      <w:rPr>
        <w:rFonts w:hint="default"/>
        <w:lang w:val="bs-Latn" w:eastAsia="en-US" w:bidi="ar-SA"/>
      </w:rPr>
    </w:lvl>
    <w:lvl w:ilvl="7">
      <w:numFmt w:val="bullet"/>
      <w:lvlText w:val="•"/>
      <w:lvlJc w:val="left"/>
      <w:pPr>
        <w:ind w:left="3697" w:hanging="372"/>
      </w:pPr>
      <w:rPr>
        <w:rFonts w:hint="default"/>
        <w:lang w:val="bs-Latn" w:eastAsia="en-US" w:bidi="ar-SA"/>
      </w:rPr>
    </w:lvl>
    <w:lvl w:ilvl="8">
      <w:numFmt w:val="bullet"/>
      <w:lvlText w:val="•"/>
      <w:lvlJc w:val="left"/>
      <w:pPr>
        <w:ind w:left="4211" w:hanging="372"/>
      </w:pPr>
      <w:rPr>
        <w:rFonts w:hint="default"/>
        <w:lang w:val="bs-Latn" w:eastAsia="en-US" w:bidi="ar-SA"/>
      </w:rPr>
    </w:lvl>
  </w:abstractNum>
  <w:abstractNum w:abstractNumId="38" w15:restartNumberingAfterBreak="0">
    <w:nsid w:val="5CF61B16"/>
    <w:multiLevelType w:val="hybridMultilevel"/>
    <w:tmpl w:val="A33A79B0"/>
    <w:lvl w:ilvl="0" w:tplc="C2FA6D86">
      <w:numFmt w:val="bullet"/>
      <w:lvlText w:val="•"/>
      <w:lvlJc w:val="left"/>
      <w:pPr>
        <w:ind w:left="467" w:hanging="360"/>
      </w:pPr>
      <w:rPr>
        <w:rFonts w:ascii="Calibri" w:eastAsia="Calibri" w:hAnsi="Calibri" w:cs="Calibri" w:hint="default"/>
        <w:b w:val="0"/>
        <w:bCs w:val="0"/>
        <w:i w:val="0"/>
        <w:iCs w:val="0"/>
        <w:w w:val="100"/>
        <w:sz w:val="22"/>
        <w:szCs w:val="22"/>
        <w:lang w:val="bs-Latn" w:eastAsia="en-US" w:bidi="ar-SA"/>
      </w:rPr>
    </w:lvl>
    <w:lvl w:ilvl="1" w:tplc="28AE13EC">
      <w:numFmt w:val="bullet"/>
      <w:lvlText w:val="•"/>
      <w:lvlJc w:val="left"/>
      <w:pPr>
        <w:ind w:left="880" w:hanging="360"/>
      </w:pPr>
      <w:rPr>
        <w:rFonts w:hint="default"/>
        <w:lang w:val="bs-Latn" w:eastAsia="en-US" w:bidi="ar-SA"/>
      </w:rPr>
    </w:lvl>
    <w:lvl w:ilvl="2" w:tplc="92C034F0">
      <w:numFmt w:val="bullet"/>
      <w:lvlText w:val="•"/>
      <w:lvlJc w:val="left"/>
      <w:pPr>
        <w:ind w:left="1301" w:hanging="360"/>
      </w:pPr>
      <w:rPr>
        <w:rFonts w:hint="default"/>
        <w:lang w:val="bs-Latn" w:eastAsia="en-US" w:bidi="ar-SA"/>
      </w:rPr>
    </w:lvl>
    <w:lvl w:ilvl="3" w:tplc="4D46EB06">
      <w:numFmt w:val="bullet"/>
      <w:lvlText w:val="•"/>
      <w:lvlJc w:val="left"/>
      <w:pPr>
        <w:ind w:left="1721" w:hanging="360"/>
      </w:pPr>
      <w:rPr>
        <w:rFonts w:hint="default"/>
        <w:lang w:val="bs-Latn" w:eastAsia="en-US" w:bidi="ar-SA"/>
      </w:rPr>
    </w:lvl>
    <w:lvl w:ilvl="4" w:tplc="DC52BDD8">
      <w:numFmt w:val="bullet"/>
      <w:lvlText w:val="•"/>
      <w:lvlJc w:val="left"/>
      <w:pPr>
        <w:ind w:left="2142" w:hanging="360"/>
      </w:pPr>
      <w:rPr>
        <w:rFonts w:hint="default"/>
        <w:lang w:val="bs-Latn" w:eastAsia="en-US" w:bidi="ar-SA"/>
      </w:rPr>
    </w:lvl>
    <w:lvl w:ilvl="5" w:tplc="98383C8C">
      <w:numFmt w:val="bullet"/>
      <w:lvlText w:val="•"/>
      <w:lvlJc w:val="left"/>
      <w:pPr>
        <w:ind w:left="2563" w:hanging="360"/>
      </w:pPr>
      <w:rPr>
        <w:rFonts w:hint="default"/>
        <w:lang w:val="bs-Latn" w:eastAsia="en-US" w:bidi="ar-SA"/>
      </w:rPr>
    </w:lvl>
    <w:lvl w:ilvl="6" w:tplc="23804BD0">
      <w:numFmt w:val="bullet"/>
      <w:lvlText w:val="•"/>
      <w:lvlJc w:val="left"/>
      <w:pPr>
        <w:ind w:left="2983" w:hanging="360"/>
      </w:pPr>
      <w:rPr>
        <w:rFonts w:hint="default"/>
        <w:lang w:val="bs-Latn" w:eastAsia="en-US" w:bidi="ar-SA"/>
      </w:rPr>
    </w:lvl>
    <w:lvl w:ilvl="7" w:tplc="E9086D58">
      <w:numFmt w:val="bullet"/>
      <w:lvlText w:val="•"/>
      <w:lvlJc w:val="left"/>
      <w:pPr>
        <w:ind w:left="3404" w:hanging="360"/>
      </w:pPr>
      <w:rPr>
        <w:rFonts w:hint="default"/>
        <w:lang w:val="bs-Latn" w:eastAsia="en-US" w:bidi="ar-SA"/>
      </w:rPr>
    </w:lvl>
    <w:lvl w:ilvl="8" w:tplc="516E4A64">
      <w:numFmt w:val="bullet"/>
      <w:lvlText w:val="•"/>
      <w:lvlJc w:val="left"/>
      <w:pPr>
        <w:ind w:left="3824" w:hanging="360"/>
      </w:pPr>
      <w:rPr>
        <w:rFonts w:hint="default"/>
        <w:lang w:val="bs-Latn" w:eastAsia="en-US" w:bidi="ar-SA"/>
      </w:rPr>
    </w:lvl>
  </w:abstractNum>
  <w:abstractNum w:abstractNumId="39" w15:restartNumberingAfterBreak="0">
    <w:nsid w:val="5E715F59"/>
    <w:multiLevelType w:val="hybridMultilevel"/>
    <w:tmpl w:val="6A04882C"/>
    <w:lvl w:ilvl="0" w:tplc="AE7C50D8">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E7748B4"/>
    <w:multiLevelType w:val="multilevel"/>
    <w:tmpl w:val="5F12B784"/>
    <w:lvl w:ilvl="0">
      <w:start w:val="1"/>
      <w:numFmt w:val="upperLetter"/>
      <w:lvlText w:val="%1"/>
      <w:lvlJc w:val="left"/>
      <w:pPr>
        <w:ind w:left="108" w:hanging="372"/>
      </w:pPr>
      <w:rPr>
        <w:rFonts w:hint="default"/>
        <w:lang w:val="bs-Latn" w:eastAsia="en-US" w:bidi="ar-SA"/>
      </w:rPr>
    </w:lvl>
    <w:lvl w:ilvl="1">
      <w:start w:val="1"/>
      <w:numFmt w:val="decimal"/>
      <w:lvlText w:val="%1.%2."/>
      <w:lvlJc w:val="left"/>
      <w:pPr>
        <w:ind w:left="108" w:hanging="372"/>
      </w:pPr>
      <w:rPr>
        <w:rFonts w:ascii="Arial" w:eastAsia="Arial" w:hAnsi="Arial" w:cs="Arial" w:hint="default"/>
        <w:b w:val="0"/>
        <w:bCs w:val="0"/>
        <w:i w:val="0"/>
        <w:iCs w:val="0"/>
        <w:w w:val="100"/>
        <w:sz w:val="18"/>
        <w:szCs w:val="18"/>
        <w:lang w:val="bs-Latn" w:eastAsia="en-US" w:bidi="ar-SA"/>
      </w:rPr>
    </w:lvl>
    <w:lvl w:ilvl="2">
      <w:numFmt w:val="bullet"/>
      <w:lvlText w:val="•"/>
      <w:lvlJc w:val="left"/>
      <w:pPr>
        <w:ind w:left="1127" w:hanging="372"/>
      </w:pPr>
      <w:rPr>
        <w:rFonts w:hint="default"/>
        <w:lang w:val="bs-Latn" w:eastAsia="en-US" w:bidi="ar-SA"/>
      </w:rPr>
    </w:lvl>
    <w:lvl w:ilvl="3">
      <w:numFmt w:val="bullet"/>
      <w:lvlText w:val="•"/>
      <w:lvlJc w:val="left"/>
      <w:pPr>
        <w:ind w:left="1641" w:hanging="372"/>
      </w:pPr>
      <w:rPr>
        <w:rFonts w:hint="default"/>
        <w:lang w:val="bs-Latn" w:eastAsia="en-US" w:bidi="ar-SA"/>
      </w:rPr>
    </w:lvl>
    <w:lvl w:ilvl="4">
      <w:numFmt w:val="bullet"/>
      <w:lvlText w:val="•"/>
      <w:lvlJc w:val="left"/>
      <w:pPr>
        <w:ind w:left="2155" w:hanging="372"/>
      </w:pPr>
      <w:rPr>
        <w:rFonts w:hint="default"/>
        <w:lang w:val="bs-Latn" w:eastAsia="en-US" w:bidi="ar-SA"/>
      </w:rPr>
    </w:lvl>
    <w:lvl w:ilvl="5">
      <w:numFmt w:val="bullet"/>
      <w:lvlText w:val="•"/>
      <w:lvlJc w:val="left"/>
      <w:pPr>
        <w:ind w:left="2669" w:hanging="372"/>
      </w:pPr>
      <w:rPr>
        <w:rFonts w:hint="default"/>
        <w:lang w:val="bs-Latn" w:eastAsia="en-US" w:bidi="ar-SA"/>
      </w:rPr>
    </w:lvl>
    <w:lvl w:ilvl="6">
      <w:numFmt w:val="bullet"/>
      <w:lvlText w:val="•"/>
      <w:lvlJc w:val="left"/>
      <w:pPr>
        <w:ind w:left="3183" w:hanging="372"/>
      </w:pPr>
      <w:rPr>
        <w:rFonts w:hint="default"/>
        <w:lang w:val="bs-Latn" w:eastAsia="en-US" w:bidi="ar-SA"/>
      </w:rPr>
    </w:lvl>
    <w:lvl w:ilvl="7">
      <w:numFmt w:val="bullet"/>
      <w:lvlText w:val="•"/>
      <w:lvlJc w:val="left"/>
      <w:pPr>
        <w:ind w:left="3697" w:hanging="372"/>
      </w:pPr>
      <w:rPr>
        <w:rFonts w:hint="default"/>
        <w:lang w:val="bs-Latn" w:eastAsia="en-US" w:bidi="ar-SA"/>
      </w:rPr>
    </w:lvl>
    <w:lvl w:ilvl="8">
      <w:numFmt w:val="bullet"/>
      <w:lvlText w:val="•"/>
      <w:lvlJc w:val="left"/>
      <w:pPr>
        <w:ind w:left="4211" w:hanging="372"/>
      </w:pPr>
      <w:rPr>
        <w:rFonts w:hint="default"/>
        <w:lang w:val="bs-Latn" w:eastAsia="en-US" w:bidi="ar-SA"/>
      </w:rPr>
    </w:lvl>
  </w:abstractNum>
  <w:abstractNum w:abstractNumId="41" w15:restartNumberingAfterBreak="0">
    <w:nsid w:val="60247D97"/>
    <w:multiLevelType w:val="hybridMultilevel"/>
    <w:tmpl w:val="99D05EBA"/>
    <w:lvl w:ilvl="0" w:tplc="06821556">
      <w:start w:val="1"/>
      <w:numFmt w:val="bullet"/>
      <w:lvlText w:val="-"/>
      <w:lvlJc w:val="left"/>
      <w:pPr>
        <w:ind w:left="720" w:hanging="360"/>
      </w:pPr>
      <w:rPr>
        <w:rFonts w:ascii="Yu Gothic Medium" w:eastAsia="Yu Gothic Medium" w:hAnsi="Yu Gothic Medium" w:hint="eastAsia"/>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62FC2572"/>
    <w:multiLevelType w:val="hybridMultilevel"/>
    <w:tmpl w:val="753ABAF4"/>
    <w:lvl w:ilvl="0" w:tplc="B252993A">
      <w:numFmt w:val="bullet"/>
      <w:lvlText w:val=""/>
      <w:lvlJc w:val="left"/>
      <w:pPr>
        <w:ind w:left="827" w:hanging="360"/>
      </w:pPr>
      <w:rPr>
        <w:rFonts w:ascii="Symbol" w:eastAsia="Symbol" w:hAnsi="Symbol" w:cs="Symbol" w:hint="default"/>
        <w:b w:val="0"/>
        <w:bCs w:val="0"/>
        <w:i w:val="0"/>
        <w:iCs w:val="0"/>
        <w:w w:val="100"/>
        <w:sz w:val="22"/>
        <w:szCs w:val="22"/>
        <w:lang w:val="bs-Latn" w:eastAsia="en-US" w:bidi="ar-SA"/>
      </w:rPr>
    </w:lvl>
    <w:lvl w:ilvl="1" w:tplc="C6A89FFE">
      <w:numFmt w:val="bullet"/>
      <w:lvlText w:val="•"/>
      <w:lvlJc w:val="left"/>
      <w:pPr>
        <w:ind w:left="1201" w:hanging="360"/>
      </w:pPr>
      <w:rPr>
        <w:rFonts w:hint="default"/>
        <w:lang w:val="bs-Latn" w:eastAsia="en-US" w:bidi="ar-SA"/>
      </w:rPr>
    </w:lvl>
    <w:lvl w:ilvl="2" w:tplc="5BCE4F08">
      <w:numFmt w:val="bullet"/>
      <w:lvlText w:val="•"/>
      <w:lvlJc w:val="left"/>
      <w:pPr>
        <w:ind w:left="1582" w:hanging="360"/>
      </w:pPr>
      <w:rPr>
        <w:rFonts w:hint="default"/>
        <w:lang w:val="bs-Latn" w:eastAsia="en-US" w:bidi="ar-SA"/>
      </w:rPr>
    </w:lvl>
    <w:lvl w:ilvl="3" w:tplc="7F1CB4F4">
      <w:numFmt w:val="bullet"/>
      <w:lvlText w:val="•"/>
      <w:lvlJc w:val="left"/>
      <w:pPr>
        <w:ind w:left="1963" w:hanging="360"/>
      </w:pPr>
      <w:rPr>
        <w:rFonts w:hint="default"/>
        <w:lang w:val="bs-Latn" w:eastAsia="en-US" w:bidi="ar-SA"/>
      </w:rPr>
    </w:lvl>
    <w:lvl w:ilvl="4" w:tplc="6816741E">
      <w:numFmt w:val="bullet"/>
      <w:lvlText w:val="•"/>
      <w:lvlJc w:val="left"/>
      <w:pPr>
        <w:ind w:left="2344" w:hanging="360"/>
      </w:pPr>
      <w:rPr>
        <w:rFonts w:hint="default"/>
        <w:lang w:val="bs-Latn" w:eastAsia="en-US" w:bidi="ar-SA"/>
      </w:rPr>
    </w:lvl>
    <w:lvl w:ilvl="5" w:tplc="3AFC344A">
      <w:numFmt w:val="bullet"/>
      <w:lvlText w:val="•"/>
      <w:lvlJc w:val="left"/>
      <w:pPr>
        <w:ind w:left="2725" w:hanging="360"/>
      </w:pPr>
      <w:rPr>
        <w:rFonts w:hint="default"/>
        <w:lang w:val="bs-Latn" w:eastAsia="en-US" w:bidi="ar-SA"/>
      </w:rPr>
    </w:lvl>
    <w:lvl w:ilvl="6" w:tplc="88769B02">
      <w:numFmt w:val="bullet"/>
      <w:lvlText w:val="•"/>
      <w:lvlJc w:val="left"/>
      <w:pPr>
        <w:ind w:left="3106" w:hanging="360"/>
      </w:pPr>
      <w:rPr>
        <w:rFonts w:hint="default"/>
        <w:lang w:val="bs-Latn" w:eastAsia="en-US" w:bidi="ar-SA"/>
      </w:rPr>
    </w:lvl>
    <w:lvl w:ilvl="7" w:tplc="45E014B4">
      <w:numFmt w:val="bullet"/>
      <w:lvlText w:val="•"/>
      <w:lvlJc w:val="left"/>
      <w:pPr>
        <w:ind w:left="3487" w:hanging="360"/>
      </w:pPr>
      <w:rPr>
        <w:rFonts w:hint="default"/>
        <w:lang w:val="bs-Latn" w:eastAsia="en-US" w:bidi="ar-SA"/>
      </w:rPr>
    </w:lvl>
    <w:lvl w:ilvl="8" w:tplc="A914F726">
      <w:numFmt w:val="bullet"/>
      <w:lvlText w:val="•"/>
      <w:lvlJc w:val="left"/>
      <w:pPr>
        <w:ind w:left="3868" w:hanging="360"/>
      </w:pPr>
      <w:rPr>
        <w:rFonts w:hint="default"/>
        <w:lang w:val="bs-Latn" w:eastAsia="en-US" w:bidi="ar-SA"/>
      </w:rPr>
    </w:lvl>
  </w:abstractNum>
  <w:abstractNum w:abstractNumId="43" w15:restartNumberingAfterBreak="0">
    <w:nsid w:val="639B1026"/>
    <w:multiLevelType w:val="multilevel"/>
    <w:tmpl w:val="5E009F20"/>
    <w:lvl w:ilvl="0">
      <w:start w:val="1"/>
      <w:numFmt w:val="decimal"/>
      <w:lvlText w:val="%1."/>
      <w:lvlJc w:val="left"/>
      <w:pPr>
        <w:ind w:left="375" w:hanging="375"/>
      </w:pPr>
      <w:rPr>
        <w:rFonts w:hint="default"/>
      </w:rPr>
    </w:lvl>
    <w:lvl w:ilvl="1">
      <w:start w:val="1"/>
      <w:numFmt w:val="decimal"/>
      <w:lvlText w:val="%1.%2."/>
      <w:lvlJc w:val="left"/>
      <w:pPr>
        <w:ind w:left="827" w:hanging="720"/>
      </w:pPr>
      <w:rPr>
        <w:rFonts w:hint="default"/>
      </w:rPr>
    </w:lvl>
    <w:lvl w:ilvl="2">
      <w:start w:val="1"/>
      <w:numFmt w:val="decimal"/>
      <w:lvlText w:val="%1.%2.%3."/>
      <w:lvlJc w:val="left"/>
      <w:pPr>
        <w:ind w:left="934" w:hanging="720"/>
      </w:pPr>
      <w:rPr>
        <w:rFonts w:hint="default"/>
      </w:rPr>
    </w:lvl>
    <w:lvl w:ilvl="3">
      <w:start w:val="1"/>
      <w:numFmt w:val="decimal"/>
      <w:lvlText w:val="%1.%2.%3.%4."/>
      <w:lvlJc w:val="left"/>
      <w:pPr>
        <w:ind w:left="1401" w:hanging="1080"/>
      </w:pPr>
      <w:rPr>
        <w:rFonts w:hint="default"/>
      </w:rPr>
    </w:lvl>
    <w:lvl w:ilvl="4">
      <w:start w:val="1"/>
      <w:numFmt w:val="decimal"/>
      <w:lvlText w:val="%1.%2.%3.%4.%5."/>
      <w:lvlJc w:val="left"/>
      <w:pPr>
        <w:ind w:left="1508" w:hanging="1080"/>
      </w:pPr>
      <w:rPr>
        <w:rFonts w:hint="default"/>
      </w:rPr>
    </w:lvl>
    <w:lvl w:ilvl="5">
      <w:start w:val="1"/>
      <w:numFmt w:val="decimal"/>
      <w:lvlText w:val="%1.%2.%3.%4.%5.%6."/>
      <w:lvlJc w:val="left"/>
      <w:pPr>
        <w:ind w:left="1975" w:hanging="1440"/>
      </w:pPr>
      <w:rPr>
        <w:rFonts w:hint="default"/>
      </w:rPr>
    </w:lvl>
    <w:lvl w:ilvl="6">
      <w:start w:val="1"/>
      <w:numFmt w:val="decimal"/>
      <w:lvlText w:val="%1.%2.%3.%4.%5.%6.%7."/>
      <w:lvlJc w:val="left"/>
      <w:pPr>
        <w:ind w:left="2082" w:hanging="1440"/>
      </w:pPr>
      <w:rPr>
        <w:rFonts w:hint="default"/>
      </w:rPr>
    </w:lvl>
    <w:lvl w:ilvl="7">
      <w:start w:val="1"/>
      <w:numFmt w:val="decimal"/>
      <w:lvlText w:val="%1.%2.%3.%4.%5.%6.%7.%8."/>
      <w:lvlJc w:val="left"/>
      <w:pPr>
        <w:ind w:left="2549" w:hanging="1800"/>
      </w:pPr>
      <w:rPr>
        <w:rFonts w:hint="default"/>
      </w:rPr>
    </w:lvl>
    <w:lvl w:ilvl="8">
      <w:start w:val="1"/>
      <w:numFmt w:val="decimal"/>
      <w:lvlText w:val="%1.%2.%3.%4.%5.%6.%7.%8.%9."/>
      <w:lvlJc w:val="left"/>
      <w:pPr>
        <w:ind w:left="2656" w:hanging="1800"/>
      </w:pPr>
      <w:rPr>
        <w:rFonts w:hint="default"/>
      </w:rPr>
    </w:lvl>
  </w:abstractNum>
  <w:abstractNum w:abstractNumId="44" w15:restartNumberingAfterBreak="0">
    <w:nsid w:val="64DC2B25"/>
    <w:multiLevelType w:val="multilevel"/>
    <w:tmpl w:val="C720BA46"/>
    <w:lvl w:ilvl="0">
      <w:start w:val="1"/>
      <w:numFmt w:val="decimal"/>
      <w:lvlText w:val="%1."/>
      <w:lvlJc w:val="left"/>
      <w:pPr>
        <w:ind w:left="360" w:hanging="360"/>
      </w:pPr>
      <w:rPr>
        <w:rFonts w:hint="default"/>
      </w:rPr>
    </w:lvl>
    <w:lvl w:ilvl="1">
      <w:start w:val="3"/>
      <w:numFmt w:val="decimal"/>
      <w:lvlText w:val="%1.%2."/>
      <w:lvlJc w:val="left"/>
      <w:pPr>
        <w:ind w:left="96" w:hanging="360"/>
      </w:pPr>
      <w:rPr>
        <w:rFonts w:hint="default"/>
      </w:rPr>
    </w:lvl>
    <w:lvl w:ilvl="2">
      <w:start w:val="1"/>
      <w:numFmt w:val="decimalZero"/>
      <w:lvlText w:val="%1.%2.%3."/>
      <w:lvlJc w:val="left"/>
      <w:pPr>
        <w:ind w:left="192" w:hanging="720"/>
      </w:pPr>
      <w:rPr>
        <w:rFonts w:hint="default"/>
      </w:rPr>
    </w:lvl>
    <w:lvl w:ilvl="3">
      <w:start w:val="1"/>
      <w:numFmt w:val="decimalZero"/>
      <w:lvlText w:val="%1.%2.%3.%4."/>
      <w:lvlJc w:val="left"/>
      <w:pPr>
        <w:ind w:left="-72" w:hanging="720"/>
      </w:pPr>
      <w:rPr>
        <w:rFonts w:hint="default"/>
      </w:rPr>
    </w:lvl>
    <w:lvl w:ilvl="4">
      <w:start w:val="1"/>
      <w:numFmt w:val="decimal"/>
      <w:lvlText w:val="%1.%2.%3.%4.%5."/>
      <w:lvlJc w:val="left"/>
      <w:pPr>
        <w:ind w:left="24" w:hanging="1080"/>
      </w:pPr>
      <w:rPr>
        <w:rFonts w:hint="default"/>
      </w:rPr>
    </w:lvl>
    <w:lvl w:ilvl="5">
      <w:start w:val="1"/>
      <w:numFmt w:val="decimal"/>
      <w:lvlText w:val="%1.%2.%3.%4.%5.%6."/>
      <w:lvlJc w:val="left"/>
      <w:pPr>
        <w:ind w:left="-240" w:hanging="1080"/>
      </w:pPr>
      <w:rPr>
        <w:rFonts w:hint="default"/>
      </w:rPr>
    </w:lvl>
    <w:lvl w:ilvl="6">
      <w:start w:val="1"/>
      <w:numFmt w:val="decimal"/>
      <w:lvlText w:val="%1.%2.%3.%4.%5.%6.%7."/>
      <w:lvlJc w:val="left"/>
      <w:pPr>
        <w:ind w:left="-504" w:hanging="1080"/>
      </w:pPr>
      <w:rPr>
        <w:rFonts w:hint="default"/>
      </w:rPr>
    </w:lvl>
    <w:lvl w:ilvl="7">
      <w:start w:val="1"/>
      <w:numFmt w:val="decimal"/>
      <w:lvlText w:val="%1.%2.%3.%4.%5.%6.%7.%8."/>
      <w:lvlJc w:val="left"/>
      <w:pPr>
        <w:ind w:left="-408" w:hanging="1440"/>
      </w:pPr>
      <w:rPr>
        <w:rFonts w:hint="default"/>
      </w:rPr>
    </w:lvl>
    <w:lvl w:ilvl="8">
      <w:start w:val="1"/>
      <w:numFmt w:val="decimal"/>
      <w:lvlText w:val="%1.%2.%3.%4.%5.%6.%7.%8.%9."/>
      <w:lvlJc w:val="left"/>
      <w:pPr>
        <w:ind w:left="-672" w:hanging="1440"/>
      </w:pPr>
      <w:rPr>
        <w:rFonts w:hint="default"/>
      </w:rPr>
    </w:lvl>
  </w:abstractNum>
  <w:abstractNum w:abstractNumId="45" w15:restartNumberingAfterBreak="0">
    <w:nsid w:val="6BCF36CB"/>
    <w:multiLevelType w:val="multilevel"/>
    <w:tmpl w:val="CE4CAF48"/>
    <w:lvl w:ilvl="0">
      <w:start w:val="1"/>
      <w:numFmt w:val="upperLetter"/>
      <w:lvlText w:val="%1"/>
      <w:lvlJc w:val="left"/>
      <w:pPr>
        <w:ind w:left="108" w:hanging="372"/>
      </w:pPr>
      <w:rPr>
        <w:rFonts w:hint="default"/>
        <w:lang w:val="bs-Latn" w:eastAsia="en-US" w:bidi="ar-SA"/>
      </w:rPr>
    </w:lvl>
    <w:lvl w:ilvl="1">
      <w:start w:val="1"/>
      <w:numFmt w:val="decimal"/>
      <w:lvlText w:val="%1.%2."/>
      <w:lvlJc w:val="left"/>
      <w:pPr>
        <w:ind w:left="108" w:hanging="372"/>
      </w:pPr>
      <w:rPr>
        <w:rFonts w:ascii="Arial" w:eastAsia="Arial" w:hAnsi="Arial" w:cs="Arial" w:hint="default"/>
        <w:b w:val="0"/>
        <w:bCs w:val="0"/>
        <w:i w:val="0"/>
        <w:iCs w:val="0"/>
        <w:w w:val="100"/>
        <w:sz w:val="18"/>
        <w:szCs w:val="18"/>
        <w:lang w:val="bs-Latn" w:eastAsia="en-US" w:bidi="ar-SA"/>
      </w:rPr>
    </w:lvl>
    <w:lvl w:ilvl="2">
      <w:numFmt w:val="bullet"/>
      <w:lvlText w:val="•"/>
      <w:lvlJc w:val="left"/>
      <w:pPr>
        <w:ind w:left="1127" w:hanging="372"/>
      </w:pPr>
      <w:rPr>
        <w:rFonts w:hint="default"/>
        <w:lang w:val="bs-Latn" w:eastAsia="en-US" w:bidi="ar-SA"/>
      </w:rPr>
    </w:lvl>
    <w:lvl w:ilvl="3">
      <w:numFmt w:val="bullet"/>
      <w:lvlText w:val="•"/>
      <w:lvlJc w:val="left"/>
      <w:pPr>
        <w:ind w:left="1641" w:hanging="372"/>
      </w:pPr>
      <w:rPr>
        <w:rFonts w:hint="default"/>
        <w:lang w:val="bs-Latn" w:eastAsia="en-US" w:bidi="ar-SA"/>
      </w:rPr>
    </w:lvl>
    <w:lvl w:ilvl="4">
      <w:numFmt w:val="bullet"/>
      <w:lvlText w:val="•"/>
      <w:lvlJc w:val="left"/>
      <w:pPr>
        <w:ind w:left="2155" w:hanging="372"/>
      </w:pPr>
      <w:rPr>
        <w:rFonts w:hint="default"/>
        <w:lang w:val="bs-Latn" w:eastAsia="en-US" w:bidi="ar-SA"/>
      </w:rPr>
    </w:lvl>
    <w:lvl w:ilvl="5">
      <w:numFmt w:val="bullet"/>
      <w:lvlText w:val="•"/>
      <w:lvlJc w:val="left"/>
      <w:pPr>
        <w:ind w:left="2669" w:hanging="372"/>
      </w:pPr>
      <w:rPr>
        <w:rFonts w:hint="default"/>
        <w:lang w:val="bs-Latn" w:eastAsia="en-US" w:bidi="ar-SA"/>
      </w:rPr>
    </w:lvl>
    <w:lvl w:ilvl="6">
      <w:numFmt w:val="bullet"/>
      <w:lvlText w:val="•"/>
      <w:lvlJc w:val="left"/>
      <w:pPr>
        <w:ind w:left="3183" w:hanging="372"/>
      </w:pPr>
      <w:rPr>
        <w:rFonts w:hint="default"/>
        <w:lang w:val="bs-Latn" w:eastAsia="en-US" w:bidi="ar-SA"/>
      </w:rPr>
    </w:lvl>
    <w:lvl w:ilvl="7">
      <w:numFmt w:val="bullet"/>
      <w:lvlText w:val="•"/>
      <w:lvlJc w:val="left"/>
      <w:pPr>
        <w:ind w:left="3697" w:hanging="372"/>
      </w:pPr>
      <w:rPr>
        <w:rFonts w:hint="default"/>
        <w:lang w:val="bs-Latn" w:eastAsia="en-US" w:bidi="ar-SA"/>
      </w:rPr>
    </w:lvl>
    <w:lvl w:ilvl="8">
      <w:numFmt w:val="bullet"/>
      <w:lvlText w:val="•"/>
      <w:lvlJc w:val="left"/>
      <w:pPr>
        <w:ind w:left="4211" w:hanging="372"/>
      </w:pPr>
      <w:rPr>
        <w:rFonts w:hint="default"/>
        <w:lang w:val="bs-Latn" w:eastAsia="en-US" w:bidi="ar-SA"/>
      </w:rPr>
    </w:lvl>
  </w:abstractNum>
  <w:abstractNum w:abstractNumId="46" w15:restartNumberingAfterBreak="0">
    <w:nsid w:val="6C857B55"/>
    <w:multiLevelType w:val="hybridMultilevel"/>
    <w:tmpl w:val="7D58409A"/>
    <w:lvl w:ilvl="0" w:tplc="B888DB26">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CEAE9BF6">
      <w:numFmt w:val="bullet"/>
      <w:lvlText w:val="•"/>
      <w:lvlJc w:val="left"/>
      <w:pPr>
        <w:ind w:left="880" w:hanging="360"/>
      </w:pPr>
      <w:rPr>
        <w:rFonts w:hint="default"/>
        <w:lang w:val="bs-Latn" w:eastAsia="en-US" w:bidi="ar-SA"/>
      </w:rPr>
    </w:lvl>
    <w:lvl w:ilvl="2" w:tplc="9286905A">
      <w:numFmt w:val="bullet"/>
      <w:lvlText w:val="•"/>
      <w:lvlJc w:val="left"/>
      <w:pPr>
        <w:ind w:left="1301" w:hanging="360"/>
      </w:pPr>
      <w:rPr>
        <w:rFonts w:hint="default"/>
        <w:lang w:val="bs-Latn" w:eastAsia="en-US" w:bidi="ar-SA"/>
      </w:rPr>
    </w:lvl>
    <w:lvl w:ilvl="3" w:tplc="4036C88E">
      <w:numFmt w:val="bullet"/>
      <w:lvlText w:val="•"/>
      <w:lvlJc w:val="left"/>
      <w:pPr>
        <w:ind w:left="1721" w:hanging="360"/>
      </w:pPr>
      <w:rPr>
        <w:rFonts w:hint="default"/>
        <w:lang w:val="bs-Latn" w:eastAsia="en-US" w:bidi="ar-SA"/>
      </w:rPr>
    </w:lvl>
    <w:lvl w:ilvl="4" w:tplc="7B3AF398">
      <w:numFmt w:val="bullet"/>
      <w:lvlText w:val="•"/>
      <w:lvlJc w:val="left"/>
      <w:pPr>
        <w:ind w:left="2142" w:hanging="360"/>
      </w:pPr>
      <w:rPr>
        <w:rFonts w:hint="default"/>
        <w:lang w:val="bs-Latn" w:eastAsia="en-US" w:bidi="ar-SA"/>
      </w:rPr>
    </w:lvl>
    <w:lvl w:ilvl="5" w:tplc="A16AD440">
      <w:numFmt w:val="bullet"/>
      <w:lvlText w:val="•"/>
      <w:lvlJc w:val="left"/>
      <w:pPr>
        <w:ind w:left="2563" w:hanging="360"/>
      </w:pPr>
      <w:rPr>
        <w:rFonts w:hint="default"/>
        <w:lang w:val="bs-Latn" w:eastAsia="en-US" w:bidi="ar-SA"/>
      </w:rPr>
    </w:lvl>
    <w:lvl w:ilvl="6" w:tplc="4D820D3E">
      <w:numFmt w:val="bullet"/>
      <w:lvlText w:val="•"/>
      <w:lvlJc w:val="left"/>
      <w:pPr>
        <w:ind w:left="2983" w:hanging="360"/>
      </w:pPr>
      <w:rPr>
        <w:rFonts w:hint="default"/>
        <w:lang w:val="bs-Latn" w:eastAsia="en-US" w:bidi="ar-SA"/>
      </w:rPr>
    </w:lvl>
    <w:lvl w:ilvl="7" w:tplc="85F6C9A4">
      <w:numFmt w:val="bullet"/>
      <w:lvlText w:val="•"/>
      <w:lvlJc w:val="left"/>
      <w:pPr>
        <w:ind w:left="3404" w:hanging="360"/>
      </w:pPr>
      <w:rPr>
        <w:rFonts w:hint="default"/>
        <w:lang w:val="bs-Latn" w:eastAsia="en-US" w:bidi="ar-SA"/>
      </w:rPr>
    </w:lvl>
    <w:lvl w:ilvl="8" w:tplc="42A62C62">
      <w:numFmt w:val="bullet"/>
      <w:lvlText w:val="•"/>
      <w:lvlJc w:val="left"/>
      <w:pPr>
        <w:ind w:left="3824" w:hanging="360"/>
      </w:pPr>
      <w:rPr>
        <w:rFonts w:hint="default"/>
        <w:lang w:val="bs-Latn" w:eastAsia="en-US" w:bidi="ar-SA"/>
      </w:rPr>
    </w:lvl>
  </w:abstractNum>
  <w:abstractNum w:abstractNumId="47" w15:restartNumberingAfterBreak="0">
    <w:nsid w:val="78582086"/>
    <w:multiLevelType w:val="hybridMultilevel"/>
    <w:tmpl w:val="B43ABC52"/>
    <w:lvl w:ilvl="0" w:tplc="3524F1A8">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519E9FCC">
      <w:numFmt w:val="bullet"/>
      <w:lvlText w:val="•"/>
      <w:lvlJc w:val="left"/>
      <w:pPr>
        <w:ind w:left="880" w:hanging="360"/>
      </w:pPr>
      <w:rPr>
        <w:rFonts w:hint="default"/>
        <w:lang w:val="bs-Latn" w:eastAsia="en-US" w:bidi="ar-SA"/>
      </w:rPr>
    </w:lvl>
    <w:lvl w:ilvl="2" w:tplc="F384B186">
      <w:numFmt w:val="bullet"/>
      <w:lvlText w:val="•"/>
      <w:lvlJc w:val="left"/>
      <w:pPr>
        <w:ind w:left="1301" w:hanging="360"/>
      </w:pPr>
      <w:rPr>
        <w:rFonts w:hint="default"/>
        <w:lang w:val="bs-Latn" w:eastAsia="en-US" w:bidi="ar-SA"/>
      </w:rPr>
    </w:lvl>
    <w:lvl w:ilvl="3" w:tplc="E71E2EA4">
      <w:numFmt w:val="bullet"/>
      <w:lvlText w:val="•"/>
      <w:lvlJc w:val="left"/>
      <w:pPr>
        <w:ind w:left="1721" w:hanging="360"/>
      </w:pPr>
      <w:rPr>
        <w:rFonts w:hint="default"/>
        <w:lang w:val="bs-Latn" w:eastAsia="en-US" w:bidi="ar-SA"/>
      </w:rPr>
    </w:lvl>
    <w:lvl w:ilvl="4" w:tplc="D98EB214">
      <w:numFmt w:val="bullet"/>
      <w:lvlText w:val="•"/>
      <w:lvlJc w:val="left"/>
      <w:pPr>
        <w:ind w:left="2142" w:hanging="360"/>
      </w:pPr>
      <w:rPr>
        <w:rFonts w:hint="default"/>
        <w:lang w:val="bs-Latn" w:eastAsia="en-US" w:bidi="ar-SA"/>
      </w:rPr>
    </w:lvl>
    <w:lvl w:ilvl="5" w:tplc="5B66DE5A">
      <w:numFmt w:val="bullet"/>
      <w:lvlText w:val="•"/>
      <w:lvlJc w:val="left"/>
      <w:pPr>
        <w:ind w:left="2563" w:hanging="360"/>
      </w:pPr>
      <w:rPr>
        <w:rFonts w:hint="default"/>
        <w:lang w:val="bs-Latn" w:eastAsia="en-US" w:bidi="ar-SA"/>
      </w:rPr>
    </w:lvl>
    <w:lvl w:ilvl="6" w:tplc="C4BE2D5A">
      <w:numFmt w:val="bullet"/>
      <w:lvlText w:val="•"/>
      <w:lvlJc w:val="left"/>
      <w:pPr>
        <w:ind w:left="2983" w:hanging="360"/>
      </w:pPr>
      <w:rPr>
        <w:rFonts w:hint="default"/>
        <w:lang w:val="bs-Latn" w:eastAsia="en-US" w:bidi="ar-SA"/>
      </w:rPr>
    </w:lvl>
    <w:lvl w:ilvl="7" w:tplc="616A8F8C">
      <w:numFmt w:val="bullet"/>
      <w:lvlText w:val="•"/>
      <w:lvlJc w:val="left"/>
      <w:pPr>
        <w:ind w:left="3404" w:hanging="360"/>
      </w:pPr>
      <w:rPr>
        <w:rFonts w:hint="default"/>
        <w:lang w:val="bs-Latn" w:eastAsia="en-US" w:bidi="ar-SA"/>
      </w:rPr>
    </w:lvl>
    <w:lvl w:ilvl="8" w:tplc="972AD27E">
      <w:numFmt w:val="bullet"/>
      <w:lvlText w:val="•"/>
      <w:lvlJc w:val="left"/>
      <w:pPr>
        <w:ind w:left="3824" w:hanging="360"/>
      </w:pPr>
      <w:rPr>
        <w:rFonts w:hint="default"/>
        <w:lang w:val="bs-Latn" w:eastAsia="en-US" w:bidi="ar-SA"/>
      </w:rPr>
    </w:lvl>
  </w:abstractNum>
  <w:abstractNum w:abstractNumId="48" w15:restartNumberingAfterBreak="0">
    <w:nsid w:val="78F92FB6"/>
    <w:multiLevelType w:val="hybridMultilevel"/>
    <w:tmpl w:val="33F23E54"/>
    <w:lvl w:ilvl="0" w:tplc="900EEB7A">
      <w:numFmt w:val="bullet"/>
      <w:lvlText w:val=""/>
      <w:lvlJc w:val="left"/>
      <w:pPr>
        <w:ind w:left="1688" w:hanging="425"/>
      </w:pPr>
      <w:rPr>
        <w:rFonts w:ascii="Symbol" w:eastAsia="Symbol" w:hAnsi="Symbol" w:cs="Symbol" w:hint="default"/>
        <w:w w:val="100"/>
        <w:lang w:val="bs-Latn" w:eastAsia="en-US" w:bidi="ar-SA"/>
      </w:rPr>
    </w:lvl>
    <w:lvl w:ilvl="1" w:tplc="3724B2F8">
      <w:numFmt w:val="bullet"/>
      <w:lvlText w:val="•"/>
      <w:lvlJc w:val="left"/>
      <w:pPr>
        <w:ind w:left="2658" w:hanging="425"/>
      </w:pPr>
      <w:rPr>
        <w:rFonts w:hint="default"/>
        <w:lang w:val="bs-Latn" w:eastAsia="en-US" w:bidi="ar-SA"/>
      </w:rPr>
    </w:lvl>
    <w:lvl w:ilvl="2" w:tplc="4E1CE7E0">
      <w:numFmt w:val="bullet"/>
      <w:lvlText w:val="•"/>
      <w:lvlJc w:val="left"/>
      <w:pPr>
        <w:ind w:left="3636" w:hanging="425"/>
      </w:pPr>
      <w:rPr>
        <w:rFonts w:hint="default"/>
        <w:lang w:val="bs-Latn" w:eastAsia="en-US" w:bidi="ar-SA"/>
      </w:rPr>
    </w:lvl>
    <w:lvl w:ilvl="3" w:tplc="FD3EDD24">
      <w:numFmt w:val="bullet"/>
      <w:lvlText w:val="•"/>
      <w:lvlJc w:val="left"/>
      <w:pPr>
        <w:ind w:left="4614" w:hanging="425"/>
      </w:pPr>
      <w:rPr>
        <w:rFonts w:hint="default"/>
        <w:lang w:val="bs-Latn" w:eastAsia="en-US" w:bidi="ar-SA"/>
      </w:rPr>
    </w:lvl>
    <w:lvl w:ilvl="4" w:tplc="4CDE4BCA">
      <w:numFmt w:val="bullet"/>
      <w:lvlText w:val="•"/>
      <w:lvlJc w:val="left"/>
      <w:pPr>
        <w:ind w:left="5592" w:hanging="425"/>
      </w:pPr>
      <w:rPr>
        <w:rFonts w:hint="default"/>
        <w:lang w:val="bs-Latn" w:eastAsia="en-US" w:bidi="ar-SA"/>
      </w:rPr>
    </w:lvl>
    <w:lvl w:ilvl="5" w:tplc="E72E91D4">
      <w:numFmt w:val="bullet"/>
      <w:lvlText w:val="•"/>
      <w:lvlJc w:val="left"/>
      <w:pPr>
        <w:ind w:left="6570" w:hanging="425"/>
      </w:pPr>
      <w:rPr>
        <w:rFonts w:hint="default"/>
        <w:lang w:val="bs-Latn" w:eastAsia="en-US" w:bidi="ar-SA"/>
      </w:rPr>
    </w:lvl>
    <w:lvl w:ilvl="6" w:tplc="DB6E87B2">
      <w:numFmt w:val="bullet"/>
      <w:lvlText w:val="•"/>
      <w:lvlJc w:val="left"/>
      <w:pPr>
        <w:ind w:left="7548" w:hanging="425"/>
      </w:pPr>
      <w:rPr>
        <w:rFonts w:hint="default"/>
        <w:lang w:val="bs-Latn" w:eastAsia="en-US" w:bidi="ar-SA"/>
      </w:rPr>
    </w:lvl>
    <w:lvl w:ilvl="7" w:tplc="359E7C8E">
      <w:numFmt w:val="bullet"/>
      <w:lvlText w:val="•"/>
      <w:lvlJc w:val="left"/>
      <w:pPr>
        <w:ind w:left="8526" w:hanging="425"/>
      </w:pPr>
      <w:rPr>
        <w:rFonts w:hint="default"/>
        <w:lang w:val="bs-Latn" w:eastAsia="en-US" w:bidi="ar-SA"/>
      </w:rPr>
    </w:lvl>
    <w:lvl w:ilvl="8" w:tplc="BBC88A84">
      <w:numFmt w:val="bullet"/>
      <w:lvlText w:val="•"/>
      <w:lvlJc w:val="left"/>
      <w:pPr>
        <w:ind w:left="9504" w:hanging="425"/>
      </w:pPr>
      <w:rPr>
        <w:rFonts w:hint="default"/>
        <w:lang w:val="bs-Latn" w:eastAsia="en-US" w:bidi="ar-SA"/>
      </w:rPr>
    </w:lvl>
  </w:abstractNum>
  <w:abstractNum w:abstractNumId="49" w15:restartNumberingAfterBreak="0">
    <w:nsid w:val="796C0036"/>
    <w:multiLevelType w:val="hybridMultilevel"/>
    <w:tmpl w:val="9D461980"/>
    <w:lvl w:ilvl="0" w:tplc="BE426586">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5BF66B7C">
      <w:numFmt w:val="bullet"/>
      <w:lvlText w:val="•"/>
      <w:lvlJc w:val="left"/>
      <w:pPr>
        <w:ind w:left="877" w:hanging="360"/>
      </w:pPr>
      <w:rPr>
        <w:rFonts w:hint="default"/>
        <w:lang w:val="bs-Latn" w:eastAsia="en-US" w:bidi="ar-SA"/>
      </w:rPr>
    </w:lvl>
    <w:lvl w:ilvl="2" w:tplc="096CF2A0">
      <w:numFmt w:val="bullet"/>
      <w:lvlText w:val="•"/>
      <w:lvlJc w:val="left"/>
      <w:pPr>
        <w:ind w:left="1294" w:hanging="360"/>
      </w:pPr>
      <w:rPr>
        <w:rFonts w:hint="default"/>
        <w:lang w:val="bs-Latn" w:eastAsia="en-US" w:bidi="ar-SA"/>
      </w:rPr>
    </w:lvl>
    <w:lvl w:ilvl="3" w:tplc="781A12C8">
      <w:numFmt w:val="bullet"/>
      <w:lvlText w:val="•"/>
      <w:lvlJc w:val="left"/>
      <w:pPr>
        <w:ind w:left="1711" w:hanging="360"/>
      </w:pPr>
      <w:rPr>
        <w:rFonts w:hint="default"/>
        <w:lang w:val="bs-Latn" w:eastAsia="en-US" w:bidi="ar-SA"/>
      </w:rPr>
    </w:lvl>
    <w:lvl w:ilvl="4" w:tplc="D84A1348">
      <w:numFmt w:val="bullet"/>
      <w:lvlText w:val="•"/>
      <w:lvlJc w:val="left"/>
      <w:pPr>
        <w:ind w:left="2128" w:hanging="360"/>
      </w:pPr>
      <w:rPr>
        <w:rFonts w:hint="default"/>
        <w:lang w:val="bs-Latn" w:eastAsia="en-US" w:bidi="ar-SA"/>
      </w:rPr>
    </w:lvl>
    <w:lvl w:ilvl="5" w:tplc="02D4F3DA">
      <w:numFmt w:val="bullet"/>
      <w:lvlText w:val="•"/>
      <w:lvlJc w:val="left"/>
      <w:pPr>
        <w:ind w:left="2545" w:hanging="360"/>
      </w:pPr>
      <w:rPr>
        <w:rFonts w:hint="default"/>
        <w:lang w:val="bs-Latn" w:eastAsia="en-US" w:bidi="ar-SA"/>
      </w:rPr>
    </w:lvl>
    <w:lvl w:ilvl="6" w:tplc="94C60A28">
      <w:numFmt w:val="bullet"/>
      <w:lvlText w:val="•"/>
      <w:lvlJc w:val="left"/>
      <w:pPr>
        <w:ind w:left="2962" w:hanging="360"/>
      </w:pPr>
      <w:rPr>
        <w:rFonts w:hint="default"/>
        <w:lang w:val="bs-Latn" w:eastAsia="en-US" w:bidi="ar-SA"/>
      </w:rPr>
    </w:lvl>
    <w:lvl w:ilvl="7" w:tplc="2058472C">
      <w:numFmt w:val="bullet"/>
      <w:lvlText w:val="•"/>
      <w:lvlJc w:val="left"/>
      <w:pPr>
        <w:ind w:left="3379" w:hanging="360"/>
      </w:pPr>
      <w:rPr>
        <w:rFonts w:hint="default"/>
        <w:lang w:val="bs-Latn" w:eastAsia="en-US" w:bidi="ar-SA"/>
      </w:rPr>
    </w:lvl>
    <w:lvl w:ilvl="8" w:tplc="F98C2A36">
      <w:numFmt w:val="bullet"/>
      <w:lvlText w:val="•"/>
      <w:lvlJc w:val="left"/>
      <w:pPr>
        <w:ind w:left="3796" w:hanging="360"/>
      </w:pPr>
      <w:rPr>
        <w:rFonts w:hint="default"/>
        <w:lang w:val="bs-Latn" w:eastAsia="en-US" w:bidi="ar-SA"/>
      </w:rPr>
    </w:lvl>
  </w:abstractNum>
  <w:abstractNum w:abstractNumId="50" w15:restartNumberingAfterBreak="0">
    <w:nsid w:val="79AE4EB4"/>
    <w:multiLevelType w:val="hybridMultilevel"/>
    <w:tmpl w:val="3384BA04"/>
    <w:lvl w:ilvl="0" w:tplc="A9ACDBCE">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133AF590">
      <w:numFmt w:val="bullet"/>
      <w:lvlText w:val="•"/>
      <w:lvlJc w:val="left"/>
      <w:pPr>
        <w:ind w:left="880" w:hanging="360"/>
      </w:pPr>
      <w:rPr>
        <w:rFonts w:hint="default"/>
        <w:lang w:val="bs-Latn" w:eastAsia="en-US" w:bidi="ar-SA"/>
      </w:rPr>
    </w:lvl>
    <w:lvl w:ilvl="2" w:tplc="5EFC8546">
      <w:numFmt w:val="bullet"/>
      <w:lvlText w:val="•"/>
      <w:lvlJc w:val="left"/>
      <w:pPr>
        <w:ind w:left="1301" w:hanging="360"/>
      </w:pPr>
      <w:rPr>
        <w:rFonts w:hint="default"/>
        <w:lang w:val="bs-Latn" w:eastAsia="en-US" w:bidi="ar-SA"/>
      </w:rPr>
    </w:lvl>
    <w:lvl w:ilvl="3" w:tplc="5AF858DE">
      <w:numFmt w:val="bullet"/>
      <w:lvlText w:val="•"/>
      <w:lvlJc w:val="left"/>
      <w:pPr>
        <w:ind w:left="1721" w:hanging="360"/>
      </w:pPr>
      <w:rPr>
        <w:rFonts w:hint="default"/>
        <w:lang w:val="bs-Latn" w:eastAsia="en-US" w:bidi="ar-SA"/>
      </w:rPr>
    </w:lvl>
    <w:lvl w:ilvl="4" w:tplc="D18EADEC">
      <w:numFmt w:val="bullet"/>
      <w:lvlText w:val="•"/>
      <w:lvlJc w:val="left"/>
      <w:pPr>
        <w:ind w:left="2142" w:hanging="360"/>
      </w:pPr>
      <w:rPr>
        <w:rFonts w:hint="default"/>
        <w:lang w:val="bs-Latn" w:eastAsia="en-US" w:bidi="ar-SA"/>
      </w:rPr>
    </w:lvl>
    <w:lvl w:ilvl="5" w:tplc="E19A7F84">
      <w:numFmt w:val="bullet"/>
      <w:lvlText w:val="•"/>
      <w:lvlJc w:val="left"/>
      <w:pPr>
        <w:ind w:left="2563" w:hanging="360"/>
      </w:pPr>
      <w:rPr>
        <w:rFonts w:hint="default"/>
        <w:lang w:val="bs-Latn" w:eastAsia="en-US" w:bidi="ar-SA"/>
      </w:rPr>
    </w:lvl>
    <w:lvl w:ilvl="6" w:tplc="84ECC2CE">
      <w:numFmt w:val="bullet"/>
      <w:lvlText w:val="•"/>
      <w:lvlJc w:val="left"/>
      <w:pPr>
        <w:ind w:left="2983" w:hanging="360"/>
      </w:pPr>
      <w:rPr>
        <w:rFonts w:hint="default"/>
        <w:lang w:val="bs-Latn" w:eastAsia="en-US" w:bidi="ar-SA"/>
      </w:rPr>
    </w:lvl>
    <w:lvl w:ilvl="7" w:tplc="0C9C0D7C">
      <w:numFmt w:val="bullet"/>
      <w:lvlText w:val="•"/>
      <w:lvlJc w:val="left"/>
      <w:pPr>
        <w:ind w:left="3404" w:hanging="360"/>
      </w:pPr>
      <w:rPr>
        <w:rFonts w:hint="default"/>
        <w:lang w:val="bs-Latn" w:eastAsia="en-US" w:bidi="ar-SA"/>
      </w:rPr>
    </w:lvl>
    <w:lvl w:ilvl="8" w:tplc="8FC0527E">
      <w:numFmt w:val="bullet"/>
      <w:lvlText w:val="•"/>
      <w:lvlJc w:val="left"/>
      <w:pPr>
        <w:ind w:left="3824" w:hanging="360"/>
      </w:pPr>
      <w:rPr>
        <w:rFonts w:hint="default"/>
        <w:lang w:val="bs-Latn" w:eastAsia="en-US" w:bidi="ar-SA"/>
      </w:rPr>
    </w:lvl>
  </w:abstractNum>
  <w:abstractNum w:abstractNumId="51" w15:restartNumberingAfterBreak="0">
    <w:nsid w:val="7B302F78"/>
    <w:multiLevelType w:val="hybridMultilevel"/>
    <w:tmpl w:val="990E121E"/>
    <w:lvl w:ilvl="0" w:tplc="8738F124">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79726630">
      <w:numFmt w:val="bullet"/>
      <w:lvlText w:val="•"/>
      <w:lvlJc w:val="left"/>
      <w:pPr>
        <w:ind w:left="880" w:hanging="360"/>
      </w:pPr>
      <w:rPr>
        <w:rFonts w:hint="default"/>
        <w:lang w:val="bs-Latn" w:eastAsia="en-US" w:bidi="ar-SA"/>
      </w:rPr>
    </w:lvl>
    <w:lvl w:ilvl="2" w:tplc="BF5CE524">
      <w:numFmt w:val="bullet"/>
      <w:lvlText w:val="•"/>
      <w:lvlJc w:val="left"/>
      <w:pPr>
        <w:ind w:left="1301" w:hanging="360"/>
      </w:pPr>
      <w:rPr>
        <w:rFonts w:hint="default"/>
        <w:lang w:val="bs-Latn" w:eastAsia="en-US" w:bidi="ar-SA"/>
      </w:rPr>
    </w:lvl>
    <w:lvl w:ilvl="3" w:tplc="5B9E29C4">
      <w:numFmt w:val="bullet"/>
      <w:lvlText w:val="•"/>
      <w:lvlJc w:val="left"/>
      <w:pPr>
        <w:ind w:left="1721" w:hanging="360"/>
      </w:pPr>
      <w:rPr>
        <w:rFonts w:hint="default"/>
        <w:lang w:val="bs-Latn" w:eastAsia="en-US" w:bidi="ar-SA"/>
      </w:rPr>
    </w:lvl>
    <w:lvl w:ilvl="4" w:tplc="C4C2DC3E">
      <w:numFmt w:val="bullet"/>
      <w:lvlText w:val="•"/>
      <w:lvlJc w:val="left"/>
      <w:pPr>
        <w:ind w:left="2142" w:hanging="360"/>
      </w:pPr>
      <w:rPr>
        <w:rFonts w:hint="default"/>
        <w:lang w:val="bs-Latn" w:eastAsia="en-US" w:bidi="ar-SA"/>
      </w:rPr>
    </w:lvl>
    <w:lvl w:ilvl="5" w:tplc="D438FC04">
      <w:numFmt w:val="bullet"/>
      <w:lvlText w:val="•"/>
      <w:lvlJc w:val="left"/>
      <w:pPr>
        <w:ind w:left="2563" w:hanging="360"/>
      </w:pPr>
      <w:rPr>
        <w:rFonts w:hint="default"/>
        <w:lang w:val="bs-Latn" w:eastAsia="en-US" w:bidi="ar-SA"/>
      </w:rPr>
    </w:lvl>
    <w:lvl w:ilvl="6" w:tplc="B6764206">
      <w:numFmt w:val="bullet"/>
      <w:lvlText w:val="•"/>
      <w:lvlJc w:val="left"/>
      <w:pPr>
        <w:ind w:left="2983" w:hanging="360"/>
      </w:pPr>
      <w:rPr>
        <w:rFonts w:hint="default"/>
        <w:lang w:val="bs-Latn" w:eastAsia="en-US" w:bidi="ar-SA"/>
      </w:rPr>
    </w:lvl>
    <w:lvl w:ilvl="7" w:tplc="47423204">
      <w:numFmt w:val="bullet"/>
      <w:lvlText w:val="•"/>
      <w:lvlJc w:val="left"/>
      <w:pPr>
        <w:ind w:left="3404" w:hanging="360"/>
      </w:pPr>
      <w:rPr>
        <w:rFonts w:hint="default"/>
        <w:lang w:val="bs-Latn" w:eastAsia="en-US" w:bidi="ar-SA"/>
      </w:rPr>
    </w:lvl>
    <w:lvl w:ilvl="8" w:tplc="0C28AAE8">
      <w:numFmt w:val="bullet"/>
      <w:lvlText w:val="•"/>
      <w:lvlJc w:val="left"/>
      <w:pPr>
        <w:ind w:left="3824" w:hanging="360"/>
      </w:pPr>
      <w:rPr>
        <w:rFonts w:hint="default"/>
        <w:lang w:val="bs-Latn" w:eastAsia="en-US" w:bidi="ar-SA"/>
      </w:rPr>
    </w:lvl>
  </w:abstractNum>
  <w:abstractNum w:abstractNumId="52" w15:restartNumberingAfterBreak="0">
    <w:nsid w:val="7BFD6D84"/>
    <w:multiLevelType w:val="hybridMultilevel"/>
    <w:tmpl w:val="97960500"/>
    <w:lvl w:ilvl="0" w:tplc="17EC29B2">
      <w:start w:val="1"/>
      <w:numFmt w:val="upperRoman"/>
      <w:pStyle w:val="Title1"/>
      <w:lvlText w:val="%1."/>
      <w:lvlJc w:val="left"/>
      <w:pPr>
        <w:ind w:left="1080" w:hanging="720"/>
      </w:pPr>
      <w:rPr>
        <w:rFonts w:hint="default"/>
        <w:color w:val="365F91" w:themeColor="accent1" w:themeShade="B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CF33F9D"/>
    <w:multiLevelType w:val="hybridMultilevel"/>
    <w:tmpl w:val="63CCE7BE"/>
    <w:lvl w:ilvl="0" w:tplc="26BAFF60">
      <w:numFmt w:val="bullet"/>
      <w:lvlText w:val=""/>
      <w:lvlJc w:val="left"/>
      <w:pPr>
        <w:ind w:left="467" w:hanging="360"/>
      </w:pPr>
      <w:rPr>
        <w:rFonts w:ascii="Symbol" w:eastAsia="Symbol" w:hAnsi="Symbol" w:cs="Symbol" w:hint="default"/>
        <w:b w:val="0"/>
        <w:bCs w:val="0"/>
        <w:i w:val="0"/>
        <w:iCs w:val="0"/>
        <w:w w:val="100"/>
        <w:sz w:val="22"/>
        <w:szCs w:val="22"/>
        <w:lang w:val="bs-Latn" w:eastAsia="en-US" w:bidi="ar-SA"/>
      </w:rPr>
    </w:lvl>
    <w:lvl w:ilvl="1" w:tplc="C264093C">
      <w:numFmt w:val="bullet"/>
      <w:lvlText w:val="•"/>
      <w:lvlJc w:val="left"/>
      <w:pPr>
        <w:ind w:left="880" w:hanging="360"/>
      </w:pPr>
      <w:rPr>
        <w:rFonts w:hint="default"/>
        <w:lang w:val="bs-Latn" w:eastAsia="en-US" w:bidi="ar-SA"/>
      </w:rPr>
    </w:lvl>
    <w:lvl w:ilvl="2" w:tplc="97AE89BA">
      <w:numFmt w:val="bullet"/>
      <w:lvlText w:val="•"/>
      <w:lvlJc w:val="left"/>
      <w:pPr>
        <w:ind w:left="1301" w:hanging="360"/>
      </w:pPr>
      <w:rPr>
        <w:rFonts w:hint="default"/>
        <w:lang w:val="bs-Latn" w:eastAsia="en-US" w:bidi="ar-SA"/>
      </w:rPr>
    </w:lvl>
    <w:lvl w:ilvl="3" w:tplc="2A102564">
      <w:numFmt w:val="bullet"/>
      <w:lvlText w:val="•"/>
      <w:lvlJc w:val="left"/>
      <w:pPr>
        <w:ind w:left="1721" w:hanging="360"/>
      </w:pPr>
      <w:rPr>
        <w:rFonts w:hint="default"/>
        <w:lang w:val="bs-Latn" w:eastAsia="en-US" w:bidi="ar-SA"/>
      </w:rPr>
    </w:lvl>
    <w:lvl w:ilvl="4" w:tplc="BBA2B3D8">
      <w:numFmt w:val="bullet"/>
      <w:lvlText w:val="•"/>
      <w:lvlJc w:val="left"/>
      <w:pPr>
        <w:ind w:left="2142" w:hanging="360"/>
      </w:pPr>
      <w:rPr>
        <w:rFonts w:hint="default"/>
        <w:lang w:val="bs-Latn" w:eastAsia="en-US" w:bidi="ar-SA"/>
      </w:rPr>
    </w:lvl>
    <w:lvl w:ilvl="5" w:tplc="0DA82A84">
      <w:numFmt w:val="bullet"/>
      <w:lvlText w:val="•"/>
      <w:lvlJc w:val="left"/>
      <w:pPr>
        <w:ind w:left="2563" w:hanging="360"/>
      </w:pPr>
      <w:rPr>
        <w:rFonts w:hint="default"/>
        <w:lang w:val="bs-Latn" w:eastAsia="en-US" w:bidi="ar-SA"/>
      </w:rPr>
    </w:lvl>
    <w:lvl w:ilvl="6" w:tplc="894A57A4">
      <w:numFmt w:val="bullet"/>
      <w:lvlText w:val="•"/>
      <w:lvlJc w:val="left"/>
      <w:pPr>
        <w:ind w:left="2983" w:hanging="360"/>
      </w:pPr>
      <w:rPr>
        <w:rFonts w:hint="default"/>
        <w:lang w:val="bs-Latn" w:eastAsia="en-US" w:bidi="ar-SA"/>
      </w:rPr>
    </w:lvl>
    <w:lvl w:ilvl="7" w:tplc="99ACC704">
      <w:numFmt w:val="bullet"/>
      <w:lvlText w:val="•"/>
      <w:lvlJc w:val="left"/>
      <w:pPr>
        <w:ind w:left="3404" w:hanging="360"/>
      </w:pPr>
      <w:rPr>
        <w:rFonts w:hint="default"/>
        <w:lang w:val="bs-Latn" w:eastAsia="en-US" w:bidi="ar-SA"/>
      </w:rPr>
    </w:lvl>
    <w:lvl w:ilvl="8" w:tplc="5C8020F4">
      <w:numFmt w:val="bullet"/>
      <w:lvlText w:val="•"/>
      <w:lvlJc w:val="left"/>
      <w:pPr>
        <w:ind w:left="3824" w:hanging="360"/>
      </w:pPr>
      <w:rPr>
        <w:rFonts w:hint="default"/>
        <w:lang w:val="bs-Latn" w:eastAsia="en-US" w:bidi="ar-SA"/>
      </w:rPr>
    </w:lvl>
  </w:abstractNum>
  <w:num w:numId="1">
    <w:abstractNumId w:val="23"/>
  </w:num>
  <w:num w:numId="2">
    <w:abstractNumId w:val="27"/>
  </w:num>
  <w:num w:numId="3">
    <w:abstractNumId w:val="36"/>
  </w:num>
  <w:num w:numId="4">
    <w:abstractNumId w:val="12"/>
  </w:num>
  <w:num w:numId="5">
    <w:abstractNumId w:val="5"/>
  </w:num>
  <w:num w:numId="6">
    <w:abstractNumId w:val="38"/>
  </w:num>
  <w:num w:numId="7">
    <w:abstractNumId w:val="22"/>
  </w:num>
  <w:num w:numId="8">
    <w:abstractNumId w:val="15"/>
  </w:num>
  <w:num w:numId="9">
    <w:abstractNumId w:val="47"/>
  </w:num>
  <w:num w:numId="10">
    <w:abstractNumId w:val="46"/>
  </w:num>
  <w:num w:numId="11">
    <w:abstractNumId w:val="7"/>
  </w:num>
  <w:num w:numId="12">
    <w:abstractNumId w:val="14"/>
  </w:num>
  <w:num w:numId="13">
    <w:abstractNumId w:val="21"/>
  </w:num>
  <w:num w:numId="14">
    <w:abstractNumId w:val="9"/>
  </w:num>
  <w:num w:numId="15">
    <w:abstractNumId w:val="4"/>
  </w:num>
  <w:num w:numId="16">
    <w:abstractNumId w:val="28"/>
  </w:num>
  <w:num w:numId="17">
    <w:abstractNumId w:val="20"/>
  </w:num>
  <w:num w:numId="18">
    <w:abstractNumId w:val="49"/>
  </w:num>
  <w:num w:numId="19">
    <w:abstractNumId w:val="35"/>
  </w:num>
  <w:num w:numId="20">
    <w:abstractNumId w:val="42"/>
  </w:num>
  <w:num w:numId="21">
    <w:abstractNumId w:val="50"/>
  </w:num>
  <w:num w:numId="22">
    <w:abstractNumId w:val="0"/>
  </w:num>
  <w:num w:numId="23">
    <w:abstractNumId w:val="33"/>
  </w:num>
  <w:num w:numId="24">
    <w:abstractNumId w:val="32"/>
  </w:num>
  <w:num w:numId="25">
    <w:abstractNumId w:val="2"/>
  </w:num>
  <w:num w:numId="26">
    <w:abstractNumId w:val="51"/>
  </w:num>
  <w:num w:numId="27">
    <w:abstractNumId w:val="53"/>
  </w:num>
  <w:num w:numId="28">
    <w:abstractNumId w:val="24"/>
  </w:num>
  <w:num w:numId="29">
    <w:abstractNumId w:val="19"/>
  </w:num>
  <w:num w:numId="30">
    <w:abstractNumId w:val="25"/>
  </w:num>
  <w:num w:numId="31">
    <w:abstractNumId w:val="48"/>
  </w:num>
  <w:num w:numId="32">
    <w:abstractNumId w:val="18"/>
  </w:num>
  <w:num w:numId="33">
    <w:abstractNumId w:val="37"/>
  </w:num>
  <w:num w:numId="34">
    <w:abstractNumId w:val="40"/>
  </w:num>
  <w:num w:numId="35">
    <w:abstractNumId w:val="45"/>
  </w:num>
  <w:num w:numId="36">
    <w:abstractNumId w:val="34"/>
  </w:num>
  <w:num w:numId="37">
    <w:abstractNumId w:val="31"/>
  </w:num>
  <w:num w:numId="38">
    <w:abstractNumId w:val="10"/>
  </w:num>
  <w:num w:numId="39">
    <w:abstractNumId w:val="29"/>
  </w:num>
  <w:num w:numId="40">
    <w:abstractNumId w:val="26"/>
  </w:num>
  <w:num w:numId="41">
    <w:abstractNumId w:val="52"/>
  </w:num>
  <w:num w:numId="42">
    <w:abstractNumId w:val="13"/>
  </w:num>
  <w:num w:numId="43">
    <w:abstractNumId w:val="41"/>
  </w:num>
  <w:num w:numId="44">
    <w:abstractNumId w:val="17"/>
  </w:num>
  <w:num w:numId="45">
    <w:abstractNumId w:val="39"/>
  </w:num>
  <w:num w:numId="46">
    <w:abstractNumId w:val="3"/>
  </w:num>
  <w:num w:numId="47">
    <w:abstractNumId w:val="16"/>
  </w:num>
  <w:num w:numId="48">
    <w:abstractNumId w:val="8"/>
  </w:num>
  <w:num w:numId="49">
    <w:abstractNumId w:val="6"/>
  </w:num>
  <w:num w:numId="50">
    <w:abstractNumId w:val="1"/>
  </w:num>
  <w:num w:numId="51">
    <w:abstractNumId w:val="44"/>
  </w:num>
  <w:num w:numId="52">
    <w:abstractNumId w:val="30"/>
  </w:num>
  <w:num w:numId="53">
    <w:abstractNumId w:val="43"/>
  </w:num>
  <w:num w:numId="54">
    <w:abstractNumId w:val="11"/>
  </w:num>
  <w:num w:numId="55">
    <w:abstractNumId w:val="2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EDF"/>
    <w:rsid w:val="00001EAC"/>
    <w:rsid w:val="0001028B"/>
    <w:rsid w:val="00011B2E"/>
    <w:rsid w:val="00012746"/>
    <w:rsid w:val="000128DA"/>
    <w:rsid w:val="000218F7"/>
    <w:rsid w:val="00022293"/>
    <w:rsid w:val="0002521B"/>
    <w:rsid w:val="0002744D"/>
    <w:rsid w:val="00041180"/>
    <w:rsid w:val="00044D15"/>
    <w:rsid w:val="00045AAA"/>
    <w:rsid w:val="00047E17"/>
    <w:rsid w:val="00053DE4"/>
    <w:rsid w:val="00061006"/>
    <w:rsid w:val="00063373"/>
    <w:rsid w:val="000641D0"/>
    <w:rsid w:val="0007020C"/>
    <w:rsid w:val="00081F3C"/>
    <w:rsid w:val="0008609E"/>
    <w:rsid w:val="000923C7"/>
    <w:rsid w:val="000959A8"/>
    <w:rsid w:val="000A2CE4"/>
    <w:rsid w:val="000A3C44"/>
    <w:rsid w:val="000A66E6"/>
    <w:rsid w:val="000A6728"/>
    <w:rsid w:val="000A6BAC"/>
    <w:rsid w:val="000C1219"/>
    <w:rsid w:val="000C1E27"/>
    <w:rsid w:val="000C3C57"/>
    <w:rsid w:val="000D02CF"/>
    <w:rsid w:val="000D47F0"/>
    <w:rsid w:val="000D4D4D"/>
    <w:rsid w:val="000D7FF4"/>
    <w:rsid w:val="000E0363"/>
    <w:rsid w:val="000E2D75"/>
    <w:rsid w:val="000E478B"/>
    <w:rsid w:val="000E5ACE"/>
    <w:rsid w:val="000F1233"/>
    <w:rsid w:val="000F2A48"/>
    <w:rsid w:val="00104405"/>
    <w:rsid w:val="00104F69"/>
    <w:rsid w:val="00105978"/>
    <w:rsid w:val="0010642D"/>
    <w:rsid w:val="00107526"/>
    <w:rsid w:val="00126733"/>
    <w:rsid w:val="001321A3"/>
    <w:rsid w:val="001346CD"/>
    <w:rsid w:val="00143829"/>
    <w:rsid w:val="00143C0C"/>
    <w:rsid w:val="00151A13"/>
    <w:rsid w:val="00151BFD"/>
    <w:rsid w:val="001523CE"/>
    <w:rsid w:val="0015596B"/>
    <w:rsid w:val="00157B57"/>
    <w:rsid w:val="001809C9"/>
    <w:rsid w:val="00183D89"/>
    <w:rsid w:val="00197BA6"/>
    <w:rsid w:val="001B2435"/>
    <w:rsid w:val="001C6603"/>
    <w:rsid w:val="001C7843"/>
    <w:rsid w:val="001C7CCA"/>
    <w:rsid w:val="001D2E08"/>
    <w:rsid w:val="001E01D2"/>
    <w:rsid w:val="001E2D91"/>
    <w:rsid w:val="001F496D"/>
    <w:rsid w:val="00201108"/>
    <w:rsid w:val="00202317"/>
    <w:rsid w:val="00202FE8"/>
    <w:rsid w:val="00205284"/>
    <w:rsid w:val="0020669A"/>
    <w:rsid w:val="0023365D"/>
    <w:rsid w:val="00233B4E"/>
    <w:rsid w:val="00233FF5"/>
    <w:rsid w:val="00242C01"/>
    <w:rsid w:val="00242DEF"/>
    <w:rsid w:val="00245E7C"/>
    <w:rsid w:val="0025341B"/>
    <w:rsid w:val="0025597D"/>
    <w:rsid w:val="00256B0B"/>
    <w:rsid w:val="00264E9A"/>
    <w:rsid w:val="00270CB0"/>
    <w:rsid w:val="00277E7F"/>
    <w:rsid w:val="00282F59"/>
    <w:rsid w:val="00284BFF"/>
    <w:rsid w:val="00286934"/>
    <w:rsid w:val="00290E32"/>
    <w:rsid w:val="002A129A"/>
    <w:rsid w:val="002A33BA"/>
    <w:rsid w:val="002B1FCE"/>
    <w:rsid w:val="002B3863"/>
    <w:rsid w:val="002B3F91"/>
    <w:rsid w:val="002C1418"/>
    <w:rsid w:val="002C6946"/>
    <w:rsid w:val="002F44A6"/>
    <w:rsid w:val="0030167B"/>
    <w:rsid w:val="003023FA"/>
    <w:rsid w:val="003045E2"/>
    <w:rsid w:val="00306206"/>
    <w:rsid w:val="00306B30"/>
    <w:rsid w:val="003140C0"/>
    <w:rsid w:val="003149CE"/>
    <w:rsid w:val="00315E1E"/>
    <w:rsid w:val="0032362F"/>
    <w:rsid w:val="0032489D"/>
    <w:rsid w:val="00326558"/>
    <w:rsid w:val="00330642"/>
    <w:rsid w:val="0033682C"/>
    <w:rsid w:val="003427DE"/>
    <w:rsid w:val="00342F5F"/>
    <w:rsid w:val="003448D9"/>
    <w:rsid w:val="003452E5"/>
    <w:rsid w:val="00357166"/>
    <w:rsid w:val="003725A0"/>
    <w:rsid w:val="00372E45"/>
    <w:rsid w:val="00382AF1"/>
    <w:rsid w:val="00387613"/>
    <w:rsid w:val="003877B0"/>
    <w:rsid w:val="00391B5A"/>
    <w:rsid w:val="00392887"/>
    <w:rsid w:val="0039425F"/>
    <w:rsid w:val="003955BB"/>
    <w:rsid w:val="00396131"/>
    <w:rsid w:val="003A1EDB"/>
    <w:rsid w:val="003A3E1C"/>
    <w:rsid w:val="003B0096"/>
    <w:rsid w:val="003B035D"/>
    <w:rsid w:val="003B1015"/>
    <w:rsid w:val="003B2E0B"/>
    <w:rsid w:val="003B3B94"/>
    <w:rsid w:val="003C7428"/>
    <w:rsid w:val="003C7A6D"/>
    <w:rsid w:val="003D38A6"/>
    <w:rsid w:val="003D3965"/>
    <w:rsid w:val="003D41DE"/>
    <w:rsid w:val="003D7EC2"/>
    <w:rsid w:val="003E7A57"/>
    <w:rsid w:val="003F714B"/>
    <w:rsid w:val="00402508"/>
    <w:rsid w:val="00403868"/>
    <w:rsid w:val="00412EDF"/>
    <w:rsid w:val="0041499E"/>
    <w:rsid w:val="00421037"/>
    <w:rsid w:val="004247A9"/>
    <w:rsid w:val="00426121"/>
    <w:rsid w:val="00427F53"/>
    <w:rsid w:val="00435905"/>
    <w:rsid w:val="00440E94"/>
    <w:rsid w:val="00447C66"/>
    <w:rsid w:val="004510FD"/>
    <w:rsid w:val="00452CBA"/>
    <w:rsid w:val="00453C96"/>
    <w:rsid w:val="00456AE2"/>
    <w:rsid w:val="00461247"/>
    <w:rsid w:val="00463EB6"/>
    <w:rsid w:val="00475676"/>
    <w:rsid w:val="00477820"/>
    <w:rsid w:val="0049130A"/>
    <w:rsid w:val="00491DB0"/>
    <w:rsid w:val="004A563C"/>
    <w:rsid w:val="004B3330"/>
    <w:rsid w:val="004B6310"/>
    <w:rsid w:val="004C1DD2"/>
    <w:rsid w:val="004C38B5"/>
    <w:rsid w:val="004D2C49"/>
    <w:rsid w:val="004D344D"/>
    <w:rsid w:val="004E61BD"/>
    <w:rsid w:val="0050148C"/>
    <w:rsid w:val="00501E70"/>
    <w:rsid w:val="00503492"/>
    <w:rsid w:val="0050745D"/>
    <w:rsid w:val="005127F4"/>
    <w:rsid w:val="00513304"/>
    <w:rsid w:val="00525D1D"/>
    <w:rsid w:val="0052720E"/>
    <w:rsid w:val="0053178A"/>
    <w:rsid w:val="00534810"/>
    <w:rsid w:val="00541726"/>
    <w:rsid w:val="0054481C"/>
    <w:rsid w:val="0054775F"/>
    <w:rsid w:val="005545FA"/>
    <w:rsid w:val="00554613"/>
    <w:rsid w:val="00556A89"/>
    <w:rsid w:val="00561D8A"/>
    <w:rsid w:val="00573697"/>
    <w:rsid w:val="0057597A"/>
    <w:rsid w:val="005852E7"/>
    <w:rsid w:val="00597042"/>
    <w:rsid w:val="005A2F47"/>
    <w:rsid w:val="005A3487"/>
    <w:rsid w:val="005A3DDC"/>
    <w:rsid w:val="005A72BB"/>
    <w:rsid w:val="005B7D5D"/>
    <w:rsid w:val="005C34CA"/>
    <w:rsid w:val="005C4DB9"/>
    <w:rsid w:val="005C7C46"/>
    <w:rsid w:val="005D4881"/>
    <w:rsid w:val="005F399F"/>
    <w:rsid w:val="005F4DBA"/>
    <w:rsid w:val="005F55E7"/>
    <w:rsid w:val="0060206C"/>
    <w:rsid w:val="006056D5"/>
    <w:rsid w:val="006114EF"/>
    <w:rsid w:val="00611E71"/>
    <w:rsid w:val="006130E0"/>
    <w:rsid w:val="00613F77"/>
    <w:rsid w:val="006307CE"/>
    <w:rsid w:val="00632BEC"/>
    <w:rsid w:val="00635FF4"/>
    <w:rsid w:val="00636824"/>
    <w:rsid w:val="00641AF7"/>
    <w:rsid w:val="006420C4"/>
    <w:rsid w:val="00642F9D"/>
    <w:rsid w:val="00644667"/>
    <w:rsid w:val="00646DF8"/>
    <w:rsid w:val="006553A0"/>
    <w:rsid w:val="00684FE4"/>
    <w:rsid w:val="00685415"/>
    <w:rsid w:val="006906FF"/>
    <w:rsid w:val="0069100F"/>
    <w:rsid w:val="00691EAB"/>
    <w:rsid w:val="0069317A"/>
    <w:rsid w:val="006B7783"/>
    <w:rsid w:val="006C069A"/>
    <w:rsid w:val="006C3656"/>
    <w:rsid w:val="006C4512"/>
    <w:rsid w:val="006C51F0"/>
    <w:rsid w:val="006D12F7"/>
    <w:rsid w:val="006D7590"/>
    <w:rsid w:val="006E6293"/>
    <w:rsid w:val="006F25E2"/>
    <w:rsid w:val="006F35E2"/>
    <w:rsid w:val="006F4AA0"/>
    <w:rsid w:val="006F5F31"/>
    <w:rsid w:val="0070367D"/>
    <w:rsid w:val="00713C87"/>
    <w:rsid w:val="00716599"/>
    <w:rsid w:val="007339C5"/>
    <w:rsid w:val="00733C34"/>
    <w:rsid w:val="00735990"/>
    <w:rsid w:val="00736E48"/>
    <w:rsid w:val="0074773D"/>
    <w:rsid w:val="007502FF"/>
    <w:rsid w:val="00762AE8"/>
    <w:rsid w:val="007647BC"/>
    <w:rsid w:val="00765D8F"/>
    <w:rsid w:val="007915AB"/>
    <w:rsid w:val="00793C1F"/>
    <w:rsid w:val="007A03EE"/>
    <w:rsid w:val="007A1343"/>
    <w:rsid w:val="007B7DB3"/>
    <w:rsid w:val="007C01ED"/>
    <w:rsid w:val="007C29E1"/>
    <w:rsid w:val="007E16E1"/>
    <w:rsid w:val="007E5467"/>
    <w:rsid w:val="007F2632"/>
    <w:rsid w:val="008004F6"/>
    <w:rsid w:val="00813C1D"/>
    <w:rsid w:val="00817E41"/>
    <w:rsid w:val="0082019A"/>
    <w:rsid w:val="00822A5E"/>
    <w:rsid w:val="00823427"/>
    <w:rsid w:val="008378B5"/>
    <w:rsid w:val="00844C84"/>
    <w:rsid w:val="0084515A"/>
    <w:rsid w:val="0085355C"/>
    <w:rsid w:val="008610AD"/>
    <w:rsid w:val="00863452"/>
    <w:rsid w:val="00865C44"/>
    <w:rsid w:val="008744D8"/>
    <w:rsid w:val="00883B68"/>
    <w:rsid w:val="00883CAB"/>
    <w:rsid w:val="00884820"/>
    <w:rsid w:val="00890063"/>
    <w:rsid w:val="008A1176"/>
    <w:rsid w:val="008A314B"/>
    <w:rsid w:val="008A7A17"/>
    <w:rsid w:val="008B2F4D"/>
    <w:rsid w:val="008B425A"/>
    <w:rsid w:val="008B618C"/>
    <w:rsid w:val="008D5084"/>
    <w:rsid w:val="008E0FBC"/>
    <w:rsid w:val="008E6FD4"/>
    <w:rsid w:val="008F3201"/>
    <w:rsid w:val="008F36C1"/>
    <w:rsid w:val="008F7E1A"/>
    <w:rsid w:val="0091042D"/>
    <w:rsid w:val="00913116"/>
    <w:rsid w:val="00916A0E"/>
    <w:rsid w:val="0092264D"/>
    <w:rsid w:val="00933271"/>
    <w:rsid w:val="00934981"/>
    <w:rsid w:val="00945E33"/>
    <w:rsid w:val="0094791C"/>
    <w:rsid w:val="00962D24"/>
    <w:rsid w:val="00967F4B"/>
    <w:rsid w:val="009721A1"/>
    <w:rsid w:val="0097744F"/>
    <w:rsid w:val="0098153E"/>
    <w:rsid w:val="0098519B"/>
    <w:rsid w:val="00986381"/>
    <w:rsid w:val="0098645A"/>
    <w:rsid w:val="00992C08"/>
    <w:rsid w:val="00994D0D"/>
    <w:rsid w:val="00997718"/>
    <w:rsid w:val="009B2372"/>
    <w:rsid w:val="009B26F9"/>
    <w:rsid w:val="009B60C3"/>
    <w:rsid w:val="009C162A"/>
    <w:rsid w:val="009C31CA"/>
    <w:rsid w:val="009C3DB5"/>
    <w:rsid w:val="009C5578"/>
    <w:rsid w:val="009C7956"/>
    <w:rsid w:val="009D0CE4"/>
    <w:rsid w:val="009D347B"/>
    <w:rsid w:val="009D4691"/>
    <w:rsid w:val="009E0E59"/>
    <w:rsid w:val="009E1794"/>
    <w:rsid w:val="009E2390"/>
    <w:rsid w:val="009E402A"/>
    <w:rsid w:val="009E4211"/>
    <w:rsid w:val="009F10F3"/>
    <w:rsid w:val="009F13C9"/>
    <w:rsid w:val="009F7989"/>
    <w:rsid w:val="00A021BA"/>
    <w:rsid w:val="00A05158"/>
    <w:rsid w:val="00A107EA"/>
    <w:rsid w:val="00A2180A"/>
    <w:rsid w:val="00A25CDA"/>
    <w:rsid w:val="00A26EC7"/>
    <w:rsid w:val="00A30665"/>
    <w:rsid w:val="00A34DB9"/>
    <w:rsid w:val="00A41BD9"/>
    <w:rsid w:val="00A4415A"/>
    <w:rsid w:val="00A539A8"/>
    <w:rsid w:val="00A6037D"/>
    <w:rsid w:val="00A62194"/>
    <w:rsid w:val="00A64313"/>
    <w:rsid w:val="00A71565"/>
    <w:rsid w:val="00A73590"/>
    <w:rsid w:val="00A74EEE"/>
    <w:rsid w:val="00A76ABC"/>
    <w:rsid w:val="00A77DBE"/>
    <w:rsid w:val="00A81B4E"/>
    <w:rsid w:val="00A81BA8"/>
    <w:rsid w:val="00A82BF6"/>
    <w:rsid w:val="00A90A1F"/>
    <w:rsid w:val="00A96F49"/>
    <w:rsid w:val="00A97D66"/>
    <w:rsid w:val="00AA1A6C"/>
    <w:rsid w:val="00AA2A65"/>
    <w:rsid w:val="00AA31DE"/>
    <w:rsid w:val="00AA4A23"/>
    <w:rsid w:val="00AB07CD"/>
    <w:rsid w:val="00AB699A"/>
    <w:rsid w:val="00AC50DA"/>
    <w:rsid w:val="00AC5271"/>
    <w:rsid w:val="00AE0386"/>
    <w:rsid w:val="00AE220F"/>
    <w:rsid w:val="00AE2A4E"/>
    <w:rsid w:val="00AE3551"/>
    <w:rsid w:val="00AE657E"/>
    <w:rsid w:val="00AF1EA8"/>
    <w:rsid w:val="00AF224D"/>
    <w:rsid w:val="00AF4156"/>
    <w:rsid w:val="00AF7D08"/>
    <w:rsid w:val="00B002F6"/>
    <w:rsid w:val="00B0587B"/>
    <w:rsid w:val="00B05BBC"/>
    <w:rsid w:val="00B07FB0"/>
    <w:rsid w:val="00B11271"/>
    <w:rsid w:val="00B13AD4"/>
    <w:rsid w:val="00B25A98"/>
    <w:rsid w:val="00B26E17"/>
    <w:rsid w:val="00B3222D"/>
    <w:rsid w:val="00B32D39"/>
    <w:rsid w:val="00B518DF"/>
    <w:rsid w:val="00B61035"/>
    <w:rsid w:val="00B61127"/>
    <w:rsid w:val="00B64128"/>
    <w:rsid w:val="00B65BF7"/>
    <w:rsid w:val="00B66907"/>
    <w:rsid w:val="00B66AA2"/>
    <w:rsid w:val="00B72588"/>
    <w:rsid w:val="00B731F0"/>
    <w:rsid w:val="00B74C9F"/>
    <w:rsid w:val="00B8623F"/>
    <w:rsid w:val="00B862DA"/>
    <w:rsid w:val="00B87874"/>
    <w:rsid w:val="00B921E6"/>
    <w:rsid w:val="00BA060D"/>
    <w:rsid w:val="00BA6403"/>
    <w:rsid w:val="00BB13A6"/>
    <w:rsid w:val="00BB1C13"/>
    <w:rsid w:val="00BB309A"/>
    <w:rsid w:val="00BB6362"/>
    <w:rsid w:val="00BB7747"/>
    <w:rsid w:val="00BC09AE"/>
    <w:rsid w:val="00BC40A0"/>
    <w:rsid w:val="00BD3004"/>
    <w:rsid w:val="00BD713D"/>
    <w:rsid w:val="00BE50B9"/>
    <w:rsid w:val="00BE7A40"/>
    <w:rsid w:val="00BF6645"/>
    <w:rsid w:val="00C128B9"/>
    <w:rsid w:val="00C1325C"/>
    <w:rsid w:val="00C13F7B"/>
    <w:rsid w:val="00C17F61"/>
    <w:rsid w:val="00C23CAE"/>
    <w:rsid w:val="00C2442B"/>
    <w:rsid w:val="00C248EE"/>
    <w:rsid w:val="00C25662"/>
    <w:rsid w:val="00C2638D"/>
    <w:rsid w:val="00C31233"/>
    <w:rsid w:val="00C44AF2"/>
    <w:rsid w:val="00C50290"/>
    <w:rsid w:val="00C50E21"/>
    <w:rsid w:val="00C523AC"/>
    <w:rsid w:val="00C56807"/>
    <w:rsid w:val="00C56A7B"/>
    <w:rsid w:val="00C56D83"/>
    <w:rsid w:val="00C57589"/>
    <w:rsid w:val="00C60C59"/>
    <w:rsid w:val="00C71A29"/>
    <w:rsid w:val="00C76979"/>
    <w:rsid w:val="00C80533"/>
    <w:rsid w:val="00C83067"/>
    <w:rsid w:val="00C9765E"/>
    <w:rsid w:val="00CA04FC"/>
    <w:rsid w:val="00CB11E0"/>
    <w:rsid w:val="00CB1E56"/>
    <w:rsid w:val="00CB36FA"/>
    <w:rsid w:val="00CB4198"/>
    <w:rsid w:val="00CB53D1"/>
    <w:rsid w:val="00CB6E2F"/>
    <w:rsid w:val="00CC1B01"/>
    <w:rsid w:val="00CC2A1B"/>
    <w:rsid w:val="00CC530E"/>
    <w:rsid w:val="00CD70A9"/>
    <w:rsid w:val="00CD78AD"/>
    <w:rsid w:val="00CE06BD"/>
    <w:rsid w:val="00CE2670"/>
    <w:rsid w:val="00CE4E1F"/>
    <w:rsid w:val="00CF01FA"/>
    <w:rsid w:val="00CF284A"/>
    <w:rsid w:val="00CF2F96"/>
    <w:rsid w:val="00CF4033"/>
    <w:rsid w:val="00D06261"/>
    <w:rsid w:val="00D1461B"/>
    <w:rsid w:val="00D176C2"/>
    <w:rsid w:val="00D3031C"/>
    <w:rsid w:val="00D341DA"/>
    <w:rsid w:val="00D35E4B"/>
    <w:rsid w:val="00D37086"/>
    <w:rsid w:val="00D42B5B"/>
    <w:rsid w:val="00D4381D"/>
    <w:rsid w:val="00D43E4D"/>
    <w:rsid w:val="00D51621"/>
    <w:rsid w:val="00D61789"/>
    <w:rsid w:val="00D64F95"/>
    <w:rsid w:val="00D6554D"/>
    <w:rsid w:val="00D661A6"/>
    <w:rsid w:val="00D70DFC"/>
    <w:rsid w:val="00D746DD"/>
    <w:rsid w:val="00D8443B"/>
    <w:rsid w:val="00D933F4"/>
    <w:rsid w:val="00D967C8"/>
    <w:rsid w:val="00DA102C"/>
    <w:rsid w:val="00DA1AB9"/>
    <w:rsid w:val="00DA4733"/>
    <w:rsid w:val="00DA4F91"/>
    <w:rsid w:val="00DB3F56"/>
    <w:rsid w:val="00DB716A"/>
    <w:rsid w:val="00DB723F"/>
    <w:rsid w:val="00DC5CB0"/>
    <w:rsid w:val="00DD0BA5"/>
    <w:rsid w:val="00DD321C"/>
    <w:rsid w:val="00DD424A"/>
    <w:rsid w:val="00DE0983"/>
    <w:rsid w:val="00DE2733"/>
    <w:rsid w:val="00DE7EBB"/>
    <w:rsid w:val="00DF293F"/>
    <w:rsid w:val="00E14CB3"/>
    <w:rsid w:val="00E256DC"/>
    <w:rsid w:val="00E301CD"/>
    <w:rsid w:val="00E32759"/>
    <w:rsid w:val="00E33142"/>
    <w:rsid w:val="00E348A3"/>
    <w:rsid w:val="00E46F60"/>
    <w:rsid w:val="00E505A2"/>
    <w:rsid w:val="00E60DC3"/>
    <w:rsid w:val="00E6346D"/>
    <w:rsid w:val="00E667DE"/>
    <w:rsid w:val="00E7266C"/>
    <w:rsid w:val="00E75481"/>
    <w:rsid w:val="00E76E4C"/>
    <w:rsid w:val="00E82B73"/>
    <w:rsid w:val="00E83BBB"/>
    <w:rsid w:val="00E92C45"/>
    <w:rsid w:val="00E9332B"/>
    <w:rsid w:val="00E95B29"/>
    <w:rsid w:val="00E96DB5"/>
    <w:rsid w:val="00EA1474"/>
    <w:rsid w:val="00EA1AD0"/>
    <w:rsid w:val="00EA3519"/>
    <w:rsid w:val="00EB0D39"/>
    <w:rsid w:val="00EB11E0"/>
    <w:rsid w:val="00EB2CAA"/>
    <w:rsid w:val="00EB48C4"/>
    <w:rsid w:val="00EC104C"/>
    <w:rsid w:val="00EC7076"/>
    <w:rsid w:val="00ED52B7"/>
    <w:rsid w:val="00ED7246"/>
    <w:rsid w:val="00EE01AB"/>
    <w:rsid w:val="00EE1290"/>
    <w:rsid w:val="00EE6DD6"/>
    <w:rsid w:val="00EF03AD"/>
    <w:rsid w:val="00EF0A0D"/>
    <w:rsid w:val="00EF11DD"/>
    <w:rsid w:val="00EF48FB"/>
    <w:rsid w:val="00F006AF"/>
    <w:rsid w:val="00F02FE4"/>
    <w:rsid w:val="00F10728"/>
    <w:rsid w:val="00F121B7"/>
    <w:rsid w:val="00F17416"/>
    <w:rsid w:val="00F23398"/>
    <w:rsid w:val="00F3388C"/>
    <w:rsid w:val="00F37A6D"/>
    <w:rsid w:val="00F41F72"/>
    <w:rsid w:val="00F51DC9"/>
    <w:rsid w:val="00F51E47"/>
    <w:rsid w:val="00F52DCA"/>
    <w:rsid w:val="00F53A8B"/>
    <w:rsid w:val="00F558E1"/>
    <w:rsid w:val="00F56725"/>
    <w:rsid w:val="00F65F71"/>
    <w:rsid w:val="00F71724"/>
    <w:rsid w:val="00F757F1"/>
    <w:rsid w:val="00F8166B"/>
    <w:rsid w:val="00F86ADE"/>
    <w:rsid w:val="00F92830"/>
    <w:rsid w:val="00F95913"/>
    <w:rsid w:val="00FA0A6F"/>
    <w:rsid w:val="00FA39FE"/>
    <w:rsid w:val="00FA4883"/>
    <w:rsid w:val="00FA51CB"/>
    <w:rsid w:val="00FA7CC9"/>
    <w:rsid w:val="00FB4EDA"/>
    <w:rsid w:val="00FC16DD"/>
    <w:rsid w:val="00FC2404"/>
    <w:rsid w:val="00FC521F"/>
    <w:rsid w:val="00FD1B5F"/>
    <w:rsid w:val="00FD3807"/>
    <w:rsid w:val="00FD40A1"/>
    <w:rsid w:val="00FD42F9"/>
    <w:rsid w:val="00FD5859"/>
    <w:rsid w:val="00FD6B12"/>
    <w:rsid w:val="00FE1225"/>
    <w:rsid w:val="00FF03E5"/>
    <w:rsid w:val="00FF0CDD"/>
    <w:rsid w:val="00FF2122"/>
    <w:rsid w:val="00FF53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FFE5D"/>
  <w15:docId w15:val="{4AC05E2D-B124-417D-8917-33F88817A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3201"/>
    <w:rPr>
      <w:rFonts w:ascii="Arial" w:eastAsia="Arial" w:hAnsi="Arial" w:cs="Arial"/>
      <w:lang w:val="bs-Latn"/>
    </w:rPr>
  </w:style>
  <w:style w:type="paragraph" w:styleId="Naslov1">
    <w:name w:val="heading 1"/>
    <w:basedOn w:val="Normal"/>
    <w:link w:val="Naslov1Char"/>
    <w:uiPriority w:val="9"/>
    <w:qFormat/>
    <w:pPr>
      <w:spacing w:before="87"/>
      <w:ind w:left="980"/>
      <w:outlineLvl w:val="0"/>
    </w:pPr>
    <w:rPr>
      <w:sz w:val="28"/>
      <w:szCs w:val="28"/>
    </w:rPr>
  </w:style>
  <w:style w:type="paragraph" w:styleId="Naslov2">
    <w:name w:val="heading 2"/>
    <w:basedOn w:val="Normal"/>
    <w:link w:val="Naslov2Char"/>
    <w:uiPriority w:val="9"/>
    <w:qFormat/>
    <w:pPr>
      <w:spacing w:before="92"/>
      <w:ind w:left="980"/>
      <w:outlineLvl w:val="1"/>
    </w:pPr>
    <w:rPr>
      <w:b/>
      <w:bCs/>
      <w:sz w:val="24"/>
      <w:szCs w:val="24"/>
    </w:rPr>
  </w:style>
  <w:style w:type="paragraph" w:styleId="Naslov3">
    <w:name w:val="heading 3"/>
    <w:basedOn w:val="Normal"/>
    <w:link w:val="Naslov3Char"/>
    <w:uiPriority w:val="9"/>
    <w:qFormat/>
    <w:pPr>
      <w:spacing w:before="98"/>
      <w:ind w:left="1700" w:hanging="361"/>
      <w:outlineLvl w:val="2"/>
    </w:pPr>
    <w:rPr>
      <w:i/>
      <w:iCs/>
      <w:sz w:val="24"/>
      <w:szCs w:val="24"/>
      <w:u w:val="single" w:color="000000"/>
    </w:rPr>
  </w:style>
  <w:style w:type="paragraph" w:styleId="Naslov4">
    <w:name w:val="heading 4"/>
    <w:basedOn w:val="Normal"/>
    <w:uiPriority w:val="1"/>
    <w:qFormat/>
    <w:pPr>
      <w:ind w:left="1700" w:hanging="361"/>
      <w:jc w:val="both"/>
      <w:outlineLvl w:val="3"/>
    </w:pPr>
    <w:rPr>
      <w:b/>
      <w:bCs/>
      <w:u w:val="single" w:color="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9D0CE4"/>
    <w:rPr>
      <w:rFonts w:ascii="Arial" w:eastAsia="Arial" w:hAnsi="Arial" w:cs="Arial"/>
      <w:sz w:val="28"/>
      <w:szCs w:val="28"/>
      <w:lang w:val="bs-Latn"/>
    </w:rPr>
  </w:style>
  <w:style w:type="character" w:customStyle="1" w:styleId="Naslov2Char">
    <w:name w:val="Naslov 2 Char"/>
    <w:basedOn w:val="Zadanifontodlomka"/>
    <w:link w:val="Naslov2"/>
    <w:uiPriority w:val="9"/>
    <w:rsid w:val="009D0CE4"/>
    <w:rPr>
      <w:rFonts w:ascii="Arial" w:eastAsia="Arial" w:hAnsi="Arial" w:cs="Arial"/>
      <w:b/>
      <w:bCs/>
      <w:sz w:val="24"/>
      <w:szCs w:val="24"/>
      <w:lang w:val="bs-Latn"/>
    </w:rPr>
  </w:style>
  <w:style w:type="character" w:customStyle="1" w:styleId="Naslov3Char">
    <w:name w:val="Naslov 3 Char"/>
    <w:basedOn w:val="Zadanifontodlomka"/>
    <w:link w:val="Naslov3"/>
    <w:uiPriority w:val="9"/>
    <w:rsid w:val="009D0CE4"/>
    <w:rPr>
      <w:rFonts w:ascii="Arial" w:eastAsia="Arial" w:hAnsi="Arial" w:cs="Arial"/>
      <w:i/>
      <w:iCs/>
      <w:sz w:val="24"/>
      <w:szCs w:val="24"/>
      <w:u w:val="single" w:color="000000"/>
      <w:lang w:val="bs-Latn"/>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adraj1">
    <w:name w:val="toc 1"/>
    <w:basedOn w:val="Normal"/>
    <w:uiPriority w:val="39"/>
    <w:qFormat/>
    <w:pPr>
      <w:spacing w:before="119"/>
      <w:ind w:left="292"/>
      <w:jc w:val="center"/>
    </w:pPr>
  </w:style>
  <w:style w:type="paragraph" w:styleId="Sadraj2">
    <w:name w:val="toc 2"/>
    <w:basedOn w:val="Normal"/>
    <w:uiPriority w:val="39"/>
    <w:qFormat/>
    <w:pPr>
      <w:spacing w:before="119"/>
      <w:ind w:left="980"/>
    </w:pPr>
  </w:style>
  <w:style w:type="paragraph" w:styleId="Sadraj3">
    <w:name w:val="toc 3"/>
    <w:basedOn w:val="Normal"/>
    <w:uiPriority w:val="39"/>
    <w:qFormat/>
    <w:pPr>
      <w:spacing w:before="102"/>
      <w:ind w:left="1201" w:right="1125"/>
    </w:pPr>
  </w:style>
  <w:style w:type="paragraph" w:styleId="Sadraj4">
    <w:name w:val="toc 4"/>
    <w:basedOn w:val="Normal"/>
    <w:uiPriority w:val="1"/>
    <w:qFormat/>
    <w:pPr>
      <w:spacing w:before="104"/>
      <w:ind w:left="1419" w:right="1125"/>
    </w:pPr>
  </w:style>
  <w:style w:type="paragraph" w:styleId="Sadraj5">
    <w:name w:val="toc 5"/>
    <w:basedOn w:val="Normal"/>
    <w:uiPriority w:val="1"/>
    <w:qFormat/>
    <w:pPr>
      <w:spacing w:before="16"/>
      <w:ind w:left="1441"/>
      <w:jc w:val="center"/>
    </w:pPr>
  </w:style>
  <w:style w:type="paragraph" w:styleId="Tijeloteksta">
    <w:name w:val="Body Text"/>
    <w:basedOn w:val="Normal"/>
    <w:link w:val="TijelotekstaChar"/>
    <w:uiPriority w:val="1"/>
    <w:qFormat/>
  </w:style>
  <w:style w:type="paragraph" w:styleId="Odlomakpopisa">
    <w:name w:val="List Paragraph"/>
    <w:aliases w:val="List Paragraph 1,List Paragraph1,References,List_Paragraph,Multilevel para_II,List Paragraph (numbered (a)),ReferencesCxSpLast,List Paragraph-ExecSummary,Akapit z listą BS,Bullets,IBL List Paragraph,List Paragraph nowy,Bullet1,lp1,Liste 1"/>
    <w:basedOn w:val="Normal"/>
    <w:link w:val="OdlomakpopisaChar"/>
    <w:uiPriority w:val="34"/>
    <w:qFormat/>
    <w:pPr>
      <w:ind w:left="1700" w:hanging="361"/>
    </w:pPr>
  </w:style>
  <w:style w:type="character" w:customStyle="1" w:styleId="OdlomakpopisaChar">
    <w:name w:val="Odlomak popisa Char"/>
    <w:aliases w:val="List Paragraph 1 Char,List Paragraph1 Char,References Char,List_Paragraph Char,Multilevel para_II Char,List Paragraph (numbered (a)) Char,ReferencesCxSpLast Char,List Paragraph-ExecSummary Char,Akapit z listą BS Char,Bullets Char"/>
    <w:basedOn w:val="Zadanifontodlomka"/>
    <w:link w:val="Odlomakpopisa"/>
    <w:uiPriority w:val="34"/>
    <w:qFormat/>
    <w:locked/>
    <w:rsid w:val="009D0CE4"/>
    <w:rPr>
      <w:rFonts w:ascii="Arial" w:eastAsia="Arial" w:hAnsi="Arial" w:cs="Arial"/>
      <w:lang w:val="bs-Latn"/>
    </w:rPr>
  </w:style>
  <w:style w:type="paragraph" w:customStyle="1" w:styleId="TableParagraph">
    <w:name w:val="Table Paragraph"/>
    <w:basedOn w:val="Normal"/>
    <w:uiPriority w:val="1"/>
    <w:qFormat/>
  </w:style>
  <w:style w:type="paragraph" w:styleId="Obinitekst">
    <w:name w:val="Plain Text"/>
    <w:basedOn w:val="Normal"/>
    <w:link w:val="ObinitekstChar"/>
    <w:uiPriority w:val="99"/>
    <w:unhideWhenUsed/>
    <w:rsid w:val="008E6FD4"/>
    <w:pPr>
      <w:widowControl/>
      <w:autoSpaceDE/>
      <w:autoSpaceDN/>
    </w:pPr>
    <w:rPr>
      <w:rFonts w:ascii="Consolas" w:eastAsiaTheme="minorHAnsi" w:hAnsi="Consolas" w:cstheme="minorBidi"/>
      <w:sz w:val="21"/>
      <w:szCs w:val="21"/>
      <w:lang w:val="en-GB"/>
    </w:rPr>
  </w:style>
  <w:style w:type="character" w:customStyle="1" w:styleId="ObinitekstChar">
    <w:name w:val="Obični tekst Char"/>
    <w:basedOn w:val="Zadanifontodlomka"/>
    <w:link w:val="Obinitekst"/>
    <w:uiPriority w:val="99"/>
    <w:rsid w:val="008E6FD4"/>
    <w:rPr>
      <w:rFonts w:ascii="Consolas" w:hAnsi="Consolas"/>
      <w:sz w:val="21"/>
      <w:szCs w:val="21"/>
      <w:lang w:val="en-GB"/>
    </w:rPr>
  </w:style>
  <w:style w:type="character" w:styleId="Referencakomentara">
    <w:name w:val="annotation reference"/>
    <w:basedOn w:val="Zadanifontodlomka"/>
    <w:uiPriority w:val="99"/>
    <w:semiHidden/>
    <w:unhideWhenUsed/>
    <w:rsid w:val="00151A13"/>
    <w:rPr>
      <w:sz w:val="16"/>
      <w:szCs w:val="16"/>
    </w:rPr>
  </w:style>
  <w:style w:type="paragraph" w:styleId="Tekstkomentara">
    <w:name w:val="annotation text"/>
    <w:basedOn w:val="Normal"/>
    <w:link w:val="TekstkomentaraChar"/>
    <w:uiPriority w:val="99"/>
    <w:unhideWhenUsed/>
    <w:rsid w:val="00151A13"/>
    <w:rPr>
      <w:sz w:val="20"/>
      <w:szCs w:val="20"/>
    </w:rPr>
  </w:style>
  <w:style w:type="character" w:customStyle="1" w:styleId="TekstkomentaraChar">
    <w:name w:val="Tekst komentara Char"/>
    <w:basedOn w:val="Zadanifontodlomka"/>
    <w:link w:val="Tekstkomentara"/>
    <w:uiPriority w:val="99"/>
    <w:rsid w:val="00151A13"/>
    <w:rPr>
      <w:rFonts w:ascii="Arial" w:eastAsia="Arial" w:hAnsi="Arial" w:cs="Arial"/>
      <w:sz w:val="20"/>
      <w:szCs w:val="20"/>
      <w:lang w:val="bs-Latn"/>
    </w:rPr>
  </w:style>
  <w:style w:type="paragraph" w:styleId="Predmetkomentara">
    <w:name w:val="annotation subject"/>
    <w:basedOn w:val="Tekstkomentara"/>
    <w:next w:val="Tekstkomentara"/>
    <w:link w:val="PredmetkomentaraChar"/>
    <w:uiPriority w:val="99"/>
    <w:semiHidden/>
    <w:unhideWhenUsed/>
    <w:rsid w:val="00151A13"/>
    <w:rPr>
      <w:b/>
      <w:bCs/>
    </w:rPr>
  </w:style>
  <w:style w:type="character" w:customStyle="1" w:styleId="PredmetkomentaraChar">
    <w:name w:val="Predmet komentara Char"/>
    <w:basedOn w:val="TekstkomentaraChar"/>
    <w:link w:val="Predmetkomentara"/>
    <w:uiPriority w:val="99"/>
    <w:semiHidden/>
    <w:rsid w:val="00151A13"/>
    <w:rPr>
      <w:rFonts w:ascii="Arial" w:eastAsia="Arial" w:hAnsi="Arial" w:cs="Arial"/>
      <w:b/>
      <w:bCs/>
      <w:sz w:val="20"/>
      <w:szCs w:val="20"/>
      <w:lang w:val="bs-Latn"/>
    </w:rPr>
  </w:style>
  <w:style w:type="paragraph" w:styleId="Tekstbalonia">
    <w:name w:val="Balloon Text"/>
    <w:basedOn w:val="Normal"/>
    <w:link w:val="TekstbaloniaChar"/>
    <w:uiPriority w:val="99"/>
    <w:semiHidden/>
    <w:unhideWhenUsed/>
    <w:rsid w:val="00151A1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1A13"/>
    <w:rPr>
      <w:rFonts w:ascii="Segoe UI" w:eastAsia="Arial" w:hAnsi="Segoe UI" w:cs="Segoe UI"/>
      <w:sz w:val="18"/>
      <w:szCs w:val="18"/>
      <w:lang w:val="bs-Latn"/>
    </w:rPr>
  </w:style>
  <w:style w:type="character" w:styleId="Hiperveza">
    <w:name w:val="Hyperlink"/>
    <w:basedOn w:val="Zadanifontodlomka"/>
    <w:uiPriority w:val="99"/>
    <w:unhideWhenUsed/>
    <w:rsid w:val="009D0CE4"/>
    <w:rPr>
      <w:color w:val="0000EE"/>
      <w:u w:val="single"/>
    </w:rPr>
  </w:style>
  <w:style w:type="paragraph" w:customStyle="1" w:styleId="Title1">
    <w:name w:val="Title 1"/>
    <w:basedOn w:val="Naslov1"/>
    <w:next w:val="Normal"/>
    <w:link w:val="Title1Char"/>
    <w:qFormat/>
    <w:rsid w:val="009D0CE4"/>
    <w:pPr>
      <w:keepNext/>
      <w:keepLines/>
      <w:widowControl/>
      <w:numPr>
        <w:numId w:val="41"/>
      </w:numPr>
      <w:autoSpaceDE/>
      <w:autoSpaceDN/>
      <w:spacing w:before="240" w:line="259" w:lineRule="auto"/>
    </w:pPr>
    <w:rPr>
      <w:rFonts w:eastAsiaTheme="majorEastAsia"/>
      <w:b/>
      <w:bCs/>
      <w:color w:val="365F91" w:themeColor="accent1" w:themeShade="BF"/>
      <w:sz w:val="24"/>
      <w:szCs w:val="24"/>
      <w:lang w:val="en-US"/>
    </w:rPr>
  </w:style>
  <w:style w:type="character" w:customStyle="1" w:styleId="Title1Char">
    <w:name w:val="Title 1 Char"/>
    <w:basedOn w:val="Zadanifontodlomka"/>
    <w:link w:val="Title1"/>
    <w:rsid w:val="009D0CE4"/>
    <w:rPr>
      <w:rFonts w:ascii="Arial" w:eastAsiaTheme="majorEastAsia" w:hAnsi="Arial" w:cs="Arial"/>
      <w:b/>
      <w:bCs/>
      <w:color w:val="365F91" w:themeColor="accent1" w:themeShade="BF"/>
      <w:sz w:val="24"/>
      <w:szCs w:val="24"/>
    </w:rPr>
  </w:style>
  <w:style w:type="table" w:styleId="Reetkatablice">
    <w:name w:val="Table Grid"/>
    <w:basedOn w:val="Obinatablica"/>
    <w:uiPriority w:val="59"/>
    <w:rsid w:val="009D0CE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aliases w:val="fn,single space,footnote text,FOOTNOTES,ft,Fußnotentext Char,Footnote Text Char2 Char,Footnote Text Char1 Char Char,Footnote Text Char2 Char Char Char,Footnote Text Char1 Char Char Char Char,ADB,footnote text Char,fn Ch,Fußnotentextf,text"/>
    <w:basedOn w:val="Normal"/>
    <w:link w:val="TekstfusnoteChar"/>
    <w:uiPriority w:val="99"/>
    <w:unhideWhenUsed/>
    <w:qFormat/>
    <w:rsid w:val="009D0CE4"/>
    <w:pPr>
      <w:widowControl/>
      <w:autoSpaceDE/>
      <w:autoSpaceDN/>
    </w:pPr>
    <w:rPr>
      <w:rFonts w:asciiTheme="minorHAnsi" w:eastAsiaTheme="minorHAnsi" w:hAnsiTheme="minorHAnsi" w:cstheme="minorBidi"/>
      <w:sz w:val="20"/>
      <w:szCs w:val="20"/>
      <w:lang w:val="en-US"/>
    </w:rPr>
  </w:style>
  <w:style w:type="character" w:customStyle="1" w:styleId="TekstfusnoteChar">
    <w:name w:val="Tekst fusnote Char"/>
    <w:aliases w:val="fn Char,single space Char,footnote text Char1,FOOTNOTES Char,ft Char,Fußnotentext Char Char,Footnote Text Char2 Char Char,Footnote Text Char1 Char Char Char,Footnote Text Char2 Char Char Char Char,ADB Char,footnote text Char Char"/>
    <w:basedOn w:val="Zadanifontodlomka"/>
    <w:link w:val="Tekstfusnote"/>
    <w:uiPriority w:val="99"/>
    <w:rsid w:val="009D0CE4"/>
    <w:rPr>
      <w:sz w:val="20"/>
      <w:szCs w:val="20"/>
    </w:rPr>
  </w:style>
  <w:style w:type="character" w:styleId="Referencafusnote">
    <w:name w:val="footnote reference"/>
    <w:aliases w:val="ftref,Footnote Reference Number,Footnote Reference_LVL6,Footnote Reference_LVL61,Footnote Reference_LVL62,Footnote Reference_LVL63,Footnote Reference_LVL64,fr,BVI fnr,16 Point,Superscript 6 Point,IAMO Footnote,footnote ref,note TESI,f"/>
    <w:basedOn w:val="Zadanifontodlomka"/>
    <w:link w:val="ftrefCaracterCaracterCaracter"/>
    <w:uiPriority w:val="99"/>
    <w:unhideWhenUsed/>
    <w:qFormat/>
    <w:rsid w:val="009D0CE4"/>
    <w:rPr>
      <w:vertAlign w:val="superscript"/>
    </w:rPr>
  </w:style>
  <w:style w:type="paragraph" w:customStyle="1" w:styleId="ftrefCaracterCaracterCaracter">
    <w:name w:val="ftref Caracter Caracter Caracter"/>
    <w:aliases w:val="Footnotes refss Caracter Caracter Caracter,Fussnota Caracter Caracter Caracter,Footnote symbol Caracter Caracter Caracter,Footnote reference number Caracter Caracter Caracter"/>
    <w:basedOn w:val="Normal"/>
    <w:link w:val="Referencafusnote"/>
    <w:uiPriority w:val="99"/>
    <w:rsid w:val="009D0CE4"/>
    <w:pPr>
      <w:widowControl/>
      <w:autoSpaceDE/>
      <w:autoSpaceDN/>
      <w:spacing w:after="80" w:line="240" w:lineRule="exact"/>
      <w:jc w:val="both"/>
    </w:pPr>
    <w:rPr>
      <w:rFonts w:asciiTheme="minorHAnsi" w:eastAsiaTheme="minorHAnsi" w:hAnsiTheme="minorHAnsi" w:cstheme="minorBidi"/>
      <w:vertAlign w:val="superscript"/>
      <w:lang w:val="en-US"/>
    </w:rPr>
  </w:style>
  <w:style w:type="paragraph" w:styleId="Zaglavlje">
    <w:name w:val="header"/>
    <w:basedOn w:val="Normal"/>
    <w:link w:val="ZaglavljeChar"/>
    <w:uiPriority w:val="99"/>
    <w:unhideWhenUsed/>
    <w:rsid w:val="009D0CE4"/>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ZaglavljeChar">
    <w:name w:val="Zaglavlje Char"/>
    <w:basedOn w:val="Zadanifontodlomka"/>
    <w:link w:val="Zaglavlje"/>
    <w:uiPriority w:val="99"/>
    <w:rsid w:val="009D0CE4"/>
  </w:style>
  <w:style w:type="paragraph" w:styleId="Podnoje">
    <w:name w:val="footer"/>
    <w:basedOn w:val="Normal"/>
    <w:link w:val="PodnojeChar"/>
    <w:uiPriority w:val="99"/>
    <w:unhideWhenUsed/>
    <w:rsid w:val="009D0CE4"/>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PodnojeChar">
    <w:name w:val="Podnožje Char"/>
    <w:basedOn w:val="Zadanifontodlomka"/>
    <w:link w:val="Podnoje"/>
    <w:uiPriority w:val="99"/>
    <w:rsid w:val="009D0CE4"/>
  </w:style>
  <w:style w:type="character" w:styleId="Istaknuto">
    <w:name w:val="Emphasis"/>
    <w:basedOn w:val="Zadanifontodlomka"/>
    <w:uiPriority w:val="20"/>
    <w:qFormat/>
    <w:rsid w:val="009D0CE4"/>
    <w:rPr>
      <w:i/>
      <w:iCs/>
    </w:rPr>
  </w:style>
  <w:style w:type="paragraph" w:styleId="Bezproreda">
    <w:name w:val="No Spacing"/>
    <w:uiPriority w:val="1"/>
    <w:qFormat/>
    <w:rsid w:val="009D0CE4"/>
    <w:pPr>
      <w:widowControl/>
      <w:autoSpaceDE/>
      <w:autoSpaceDN/>
    </w:pPr>
  </w:style>
  <w:style w:type="paragraph" w:customStyle="1" w:styleId="Title11A">
    <w:name w:val="Title 1.1A"/>
    <w:basedOn w:val="Naslov2"/>
    <w:next w:val="Normal"/>
    <w:link w:val="Title11AChar"/>
    <w:qFormat/>
    <w:rsid w:val="009D0CE4"/>
    <w:pPr>
      <w:keepNext/>
      <w:keepLines/>
      <w:widowControl/>
      <w:autoSpaceDE/>
      <w:autoSpaceDN/>
      <w:spacing w:before="40" w:line="259" w:lineRule="auto"/>
      <w:ind w:left="0"/>
    </w:pPr>
    <w:rPr>
      <w:rFonts w:eastAsiaTheme="majorEastAsia"/>
      <w:caps/>
      <w:color w:val="943634" w:themeColor="accent2" w:themeShade="BF"/>
      <w:lang w:val="en-US"/>
    </w:rPr>
  </w:style>
  <w:style w:type="character" w:customStyle="1" w:styleId="Title11AChar">
    <w:name w:val="Title 1.1A Char"/>
    <w:basedOn w:val="Zadanifontodlomka"/>
    <w:link w:val="Title11A"/>
    <w:rsid w:val="009D0CE4"/>
    <w:rPr>
      <w:rFonts w:ascii="Arial" w:eastAsiaTheme="majorEastAsia" w:hAnsi="Arial" w:cs="Arial"/>
      <w:b/>
      <w:bCs/>
      <w:caps/>
      <w:color w:val="943634" w:themeColor="accent2" w:themeShade="BF"/>
      <w:sz w:val="24"/>
      <w:szCs w:val="24"/>
    </w:rPr>
  </w:style>
  <w:style w:type="paragraph" w:customStyle="1" w:styleId="Title111A">
    <w:name w:val="Title 1.1.1A"/>
    <w:basedOn w:val="Naslov3"/>
    <w:next w:val="Normal"/>
    <w:link w:val="Title111AChar"/>
    <w:qFormat/>
    <w:rsid w:val="009D0CE4"/>
    <w:pPr>
      <w:keepNext/>
      <w:keepLines/>
      <w:widowControl/>
      <w:autoSpaceDE/>
      <w:autoSpaceDN/>
      <w:spacing w:before="40" w:line="259" w:lineRule="auto"/>
      <w:ind w:left="0" w:firstLine="0"/>
    </w:pPr>
    <w:rPr>
      <w:b/>
      <w:bCs/>
      <w:color w:val="E36C0A" w:themeColor="accent6" w:themeShade="BF"/>
    </w:rPr>
  </w:style>
  <w:style w:type="character" w:customStyle="1" w:styleId="Title111AChar">
    <w:name w:val="Title 1.1.1A Char"/>
    <w:basedOn w:val="Naslov3Char"/>
    <w:link w:val="Title111A"/>
    <w:rsid w:val="009D0CE4"/>
    <w:rPr>
      <w:rFonts w:ascii="Arial" w:eastAsia="Arial" w:hAnsi="Arial" w:cs="Arial"/>
      <w:b/>
      <w:bCs/>
      <w:i/>
      <w:iCs/>
      <w:color w:val="E36C0A" w:themeColor="accent6" w:themeShade="BF"/>
      <w:sz w:val="24"/>
      <w:szCs w:val="24"/>
      <w:u w:val="single" w:color="000000"/>
      <w:lang w:val="bs-Latn"/>
    </w:rPr>
  </w:style>
  <w:style w:type="paragraph" w:customStyle="1" w:styleId="Title11B">
    <w:name w:val="Title 1.1.B"/>
    <w:basedOn w:val="Naslov2"/>
    <w:link w:val="Title11BChar"/>
    <w:qFormat/>
    <w:rsid w:val="009D0CE4"/>
    <w:pPr>
      <w:keepNext/>
      <w:keepLines/>
      <w:widowControl/>
      <w:autoSpaceDE/>
      <w:autoSpaceDN/>
      <w:spacing w:before="40" w:line="259" w:lineRule="auto"/>
      <w:ind w:left="0"/>
    </w:pPr>
    <w:rPr>
      <w:rFonts w:eastAsiaTheme="majorEastAsia"/>
      <w:caps/>
      <w:color w:val="7030A0"/>
      <w:szCs w:val="26"/>
      <w:lang w:val="en-US"/>
    </w:rPr>
  </w:style>
  <w:style w:type="character" w:customStyle="1" w:styleId="Title11BChar">
    <w:name w:val="Title 1.1.B Char"/>
    <w:basedOn w:val="Zadanifontodlomka"/>
    <w:link w:val="Title11B"/>
    <w:rsid w:val="009D0CE4"/>
    <w:rPr>
      <w:rFonts w:ascii="Arial" w:eastAsiaTheme="majorEastAsia" w:hAnsi="Arial" w:cs="Arial"/>
      <w:b/>
      <w:bCs/>
      <w:caps/>
      <w:color w:val="7030A0"/>
      <w:sz w:val="24"/>
      <w:szCs w:val="26"/>
    </w:rPr>
  </w:style>
  <w:style w:type="paragraph" w:customStyle="1" w:styleId="Title111B">
    <w:name w:val="Title 1.1.1B"/>
    <w:basedOn w:val="Naslov3"/>
    <w:next w:val="Normal"/>
    <w:qFormat/>
    <w:rsid w:val="009D0CE4"/>
    <w:pPr>
      <w:keepNext/>
      <w:keepLines/>
      <w:widowControl/>
      <w:autoSpaceDE/>
      <w:autoSpaceDN/>
      <w:spacing w:before="40" w:line="259" w:lineRule="auto"/>
      <w:ind w:left="0" w:firstLine="0"/>
      <w:jc w:val="both"/>
    </w:pPr>
    <w:rPr>
      <w:rFonts w:eastAsiaTheme="majorEastAsia"/>
      <w:b/>
      <w:bCs/>
      <w:i w:val="0"/>
      <w:iCs w:val="0"/>
      <w:color w:val="244061" w:themeColor="accent1" w:themeShade="80"/>
      <w:u w:val="none"/>
      <w:lang w:val="en-US"/>
    </w:rPr>
  </w:style>
  <w:style w:type="paragraph" w:customStyle="1" w:styleId="Title11C">
    <w:name w:val="Title 1.1C"/>
    <w:basedOn w:val="Naslov2"/>
    <w:next w:val="Normal"/>
    <w:qFormat/>
    <w:rsid w:val="009D0CE4"/>
    <w:pPr>
      <w:keepNext/>
      <w:keepLines/>
      <w:widowControl/>
      <w:autoSpaceDE/>
      <w:autoSpaceDN/>
      <w:spacing w:before="40" w:line="259" w:lineRule="auto"/>
      <w:ind w:left="1080"/>
    </w:pPr>
    <w:rPr>
      <w:rFonts w:eastAsiaTheme="majorEastAsia"/>
      <w:color w:val="365F91" w:themeColor="accent1" w:themeShade="BF"/>
      <w:szCs w:val="26"/>
      <w:lang w:val="en-US"/>
    </w:rPr>
  </w:style>
  <w:style w:type="paragraph" w:styleId="TOCNaslov">
    <w:name w:val="TOC Heading"/>
    <w:basedOn w:val="Naslov1"/>
    <w:next w:val="Normal"/>
    <w:uiPriority w:val="39"/>
    <w:unhideWhenUsed/>
    <w:qFormat/>
    <w:rsid w:val="009D0CE4"/>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 w:type="character" w:customStyle="1" w:styleId="tlid-translation">
    <w:name w:val="tlid-translation"/>
    <w:basedOn w:val="Zadanifontodlomka"/>
    <w:rsid w:val="009D0CE4"/>
  </w:style>
  <w:style w:type="paragraph" w:customStyle="1" w:styleId="Default">
    <w:name w:val="Default"/>
    <w:rsid w:val="009D0CE4"/>
    <w:pPr>
      <w:widowControl/>
      <w:adjustRightInd w:val="0"/>
    </w:pPr>
    <w:rPr>
      <w:rFonts w:ascii="Times New Roman" w:hAnsi="Times New Roman" w:cs="Times New Roman"/>
      <w:color w:val="000000"/>
      <w:sz w:val="24"/>
      <w:szCs w:val="24"/>
      <w:lang w:val="hr-HR"/>
    </w:rPr>
  </w:style>
  <w:style w:type="paragraph" w:customStyle="1" w:styleId="Tablicatekst">
    <w:name w:val="Tablica tekst"/>
    <w:basedOn w:val="Normal"/>
    <w:next w:val="Normal"/>
    <w:link w:val="TablicatekstChar"/>
    <w:qFormat/>
    <w:rsid w:val="009D0CE4"/>
    <w:pPr>
      <w:widowControl/>
      <w:autoSpaceDE/>
      <w:autoSpaceDN/>
      <w:spacing w:before="20" w:after="60"/>
      <w:jc w:val="both"/>
    </w:pPr>
    <w:rPr>
      <w:rFonts w:ascii="Verdana" w:eastAsia="Calibri" w:hAnsi="Verdana" w:cs="Times New Roman"/>
      <w:sz w:val="16"/>
      <w:szCs w:val="20"/>
      <w:lang w:val="hr-HR"/>
    </w:rPr>
  </w:style>
  <w:style w:type="character" w:customStyle="1" w:styleId="TablicatekstChar">
    <w:name w:val="Tablica tekst Char"/>
    <w:link w:val="Tablicatekst"/>
    <w:rsid w:val="009D0CE4"/>
    <w:rPr>
      <w:rFonts w:ascii="Verdana" w:eastAsia="Calibri" w:hAnsi="Verdana" w:cs="Times New Roman"/>
      <w:sz w:val="16"/>
      <w:szCs w:val="20"/>
      <w:lang w:val="hr-HR"/>
    </w:rPr>
  </w:style>
  <w:style w:type="paragraph" w:styleId="Revizija">
    <w:name w:val="Revision"/>
    <w:hidden/>
    <w:uiPriority w:val="99"/>
    <w:semiHidden/>
    <w:rsid w:val="002B3F91"/>
    <w:pPr>
      <w:widowControl/>
      <w:autoSpaceDE/>
      <w:autoSpaceDN/>
    </w:pPr>
    <w:rPr>
      <w:rFonts w:ascii="Arial" w:eastAsia="Arial" w:hAnsi="Arial" w:cs="Arial"/>
      <w:lang w:val="bs-Latn"/>
    </w:rPr>
  </w:style>
  <w:style w:type="character" w:customStyle="1" w:styleId="TijelotekstaChar">
    <w:name w:val="Tijelo teksta Char"/>
    <w:basedOn w:val="Zadanifontodlomka"/>
    <w:link w:val="Tijeloteksta"/>
    <w:uiPriority w:val="1"/>
    <w:rsid w:val="00FC2404"/>
    <w:rPr>
      <w:rFonts w:ascii="Arial" w:eastAsia="Arial" w:hAnsi="Arial" w:cs="Arial"/>
      <w:lang w:val="bs-Latn"/>
    </w:rPr>
  </w:style>
  <w:style w:type="character" w:customStyle="1" w:styleId="hgkelc">
    <w:name w:val="hgkelc"/>
    <w:basedOn w:val="Zadanifontodlomka"/>
    <w:rsid w:val="00765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067940">
      <w:bodyDiv w:val="1"/>
      <w:marLeft w:val="0"/>
      <w:marRight w:val="0"/>
      <w:marTop w:val="0"/>
      <w:marBottom w:val="0"/>
      <w:divBdr>
        <w:top w:val="none" w:sz="0" w:space="0" w:color="auto"/>
        <w:left w:val="none" w:sz="0" w:space="0" w:color="auto"/>
        <w:bottom w:val="none" w:sz="0" w:space="0" w:color="auto"/>
        <w:right w:val="none" w:sz="0" w:space="0" w:color="auto"/>
      </w:divBdr>
    </w:div>
    <w:div w:id="335571096">
      <w:bodyDiv w:val="1"/>
      <w:marLeft w:val="0"/>
      <w:marRight w:val="0"/>
      <w:marTop w:val="0"/>
      <w:marBottom w:val="0"/>
      <w:divBdr>
        <w:top w:val="none" w:sz="0" w:space="0" w:color="auto"/>
        <w:left w:val="none" w:sz="0" w:space="0" w:color="auto"/>
        <w:bottom w:val="none" w:sz="0" w:space="0" w:color="auto"/>
        <w:right w:val="none" w:sz="0" w:space="0" w:color="auto"/>
      </w:divBdr>
    </w:div>
    <w:div w:id="344987306">
      <w:bodyDiv w:val="1"/>
      <w:marLeft w:val="0"/>
      <w:marRight w:val="0"/>
      <w:marTop w:val="0"/>
      <w:marBottom w:val="0"/>
      <w:divBdr>
        <w:top w:val="none" w:sz="0" w:space="0" w:color="auto"/>
        <w:left w:val="none" w:sz="0" w:space="0" w:color="auto"/>
        <w:bottom w:val="none" w:sz="0" w:space="0" w:color="auto"/>
        <w:right w:val="none" w:sz="0" w:space="0" w:color="auto"/>
      </w:divBdr>
    </w:div>
    <w:div w:id="603925182">
      <w:bodyDiv w:val="1"/>
      <w:marLeft w:val="0"/>
      <w:marRight w:val="0"/>
      <w:marTop w:val="0"/>
      <w:marBottom w:val="0"/>
      <w:divBdr>
        <w:top w:val="none" w:sz="0" w:space="0" w:color="auto"/>
        <w:left w:val="none" w:sz="0" w:space="0" w:color="auto"/>
        <w:bottom w:val="none" w:sz="0" w:space="0" w:color="auto"/>
        <w:right w:val="none" w:sz="0" w:space="0" w:color="auto"/>
      </w:divBdr>
    </w:div>
    <w:div w:id="889220586">
      <w:bodyDiv w:val="1"/>
      <w:marLeft w:val="0"/>
      <w:marRight w:val="0"/>
      <w:marTop w:val="0"/>
      <w:marBottom w:val="0"/>
      <w:divBdr>
        <w:top w:val="none" w:sz="0" w:space="0" w:color="auto"/>
        <w:left w:val="none" w:sz="0" w:space="0" w:color="auto"/>
        <w:bottom w:val="none" w:sz="0" w:space="0" w:color="auto"/>
        <w:right w:val="none" w:sz="0" w:space="0" w:color="auto"/>
      </w:divBdr>
    </w:div>
    <w:div w:id="1239902825">
      <w:bodyDiv w:val="1"/>
      <w:marLeft w:val="0"/>
      <w:marRight w:val="0"/>
      <w:marTop w:val="0"/>
      <w:marBottom w:val="0"/>
      <w:divBdr>
        <w:top w:val="none" w:sz="0" w:space="0" w:color="auto"/>
        <w:left w:val="none" w:sz="0" w:space="0" w:color="auto"/>
        <w:bottom w:val="none" w:sz="0" w:space="0" w:color="auto"/>
        <w:right w:val="none" w:sz="0" w:space="0" w:color="auto"/>
      </w:divBdr>
    </w:div>
    <w:div w:id="1257252124">
      <w:bodyDiv w:val="1"/>
      <w:marLeft w:val="0"/>
      <w:marRight w:val="0"/>
      <w:marTop w:val="0"/>
      <w:marBottom w:val="0"/>
      <w:divBdr>
        <w:top w:val="none" w:sz="0" w:space="0" w:color="auto"/>
        <w:left w:val="none" w:sz="0" w:space="0" w:color="auto"/>
        <w:bottom w:val="none" w:sz="0" w:space="0" w:color="auto"/>
        <w:right w:val="none" w:sz="0" w:space="0" w:color="auto"/>
      </w:divBdr>
    </w:div>
    <w:div w:id="1501778526">
      <w:bodyDiv w:val="1"/>
      <w:marLeft w:val="0"/>
      <w:marRight w:val="0"/>
      <w:marTop w:val="0"/>
      <w:marBottom w:val="0"/>
      <w:divBdr>
        <w:top w:val="none" w:sz="0" w:space="0" w:color="auto"/>
        <w:left w:val="none" w:sz="0" w:space="0" w:color="auto"/>
        <w:bottom w:val="none" w:sz="0" w:space="0" w:color="auto"/>
        <w:right w:val="none" w:sz="0" w:space="0" w:color="auto"/>
      </w:divBdr>
    </w:div>
    <w:div w:id="1550992584">
      <w:bodyDiv w:val="1"/>
      <w:marLeft w:val="0"/>
      <w:marRight w:val="0"/>
      <w:marTop w:val="0"/>
      <w:marBottom w:val="0"/>
      <w:divBdr>
        <w:top w:val="none" w:sz="0" w:space="0" w:color="auto"/>
        <w:left w:val="none" w:sz="0" w:space="0" w:color="auto"/>
        <w:bottom w:val="none" w:sz="0" w:space="0" w:color="auto"/>
        <w:right w:val="none" w:sz="0" w:space="0" w:color="auto"/>
      </w:divBdr>
    </w:div>
    <w:div w:id="1634749231">
      <w:bodyDiv w:val="1"/>
      <w:marLeft w:val="0"/>
      <w:marRight w:val="0"/>
      <w:marTop w:val="0"/>
      <w:marBottom w:val="0"/>
      <w:divBdr>
        <w:top w:val="none" w:sz="0" w:space="0" w:color="auto"/>
        <w:left w:val="none" w:sz="0" w:space="0" w:color="auto"/>
        <w:bottom w:val="none" w:sz="0" w:space="0" w:color="auto"/>
        <w:right w:val="none" w:sz="0" w:space="0" w:color="auto"/>
      </w:divBdr>
    </w:div>
    <w:div w:id="1728458620">
      <w:bodyDiv w:val="1"/>
      <w:marLeft w:val="0"/>
      <w:marRight w:val="0"/>
      <w:marTop w:val="0"/>
      <w:marBottom w:val="0"/>
      <w:divBdr>
        <w:top w:val="none" w:sz="0" w:space="0" w:color="auto"/>
        <w:left w:val="none" w:sz="0" w:space="0" w:color="auto"/>
        <w:bottom w:val="none" w:sz="0" w:space="0" w:color="auto"/>
        <w:right w:val="none" w:sz="0" w:space="0" w:color="auto"/>
      </w:divBdr>
    </w:div>
    <w:div w:id="1806850091">
      <w:bodyDiv w:val="1"/>
      <w:marLeft w:val="0"/>
      <w:marRight w:val="0"/>
      <w:marTop w:val="0"/>
      <w:marBottom w:val="0"/>
      <w:divBdr>
        <w:top w:val="none" w:sz="0" w:space="0" w:color="auto"/>
        <w:left w:val="none" w:sz="0" w:space="0" w:color="auto"/>
        <w:bottom w:val="none" w:sz="0" w:space="0" w:color="auto"/>
        <w:right w:val="none" w:sz="0" w:space="0" w:color="auto"/>
      </w:divBdr>
    </w:div>
    <w:div w:id="1807624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hyperlink" Target="https://ribarstvo.mps.hr/UserDocsImages/Odluka%20VRH_izrada%20NPRA_13052021.pdf" TargetMode="External"/><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eumofa.eu/documents/20178/132648/EN_The%2BEU%2Bfish%2Bmarket%2B2018.pdf" TargetMode="External"/><Relationship Id="rId2" Type="http://schemas.openxmlformats.org/officeDocument/2006/relationships/hyperlink" Target="https://ribarstvo.mps.hr/default.aspx?id=5182" TargetMode="External"/><Relationship Id="rId1" Type="http://schemas.openxmlformats.org/officeDocument/2006/relationships/hyperlink" Target="https://www.eumofa.eu/documents/20178/132648/EN_The%2BEU%2Bfish%2Bmarket%2B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AZJMDCZ6QSYZ-1849078857-22119</_dlc_DocId>
    <_dlc_DocIdUrl xmlns="a494813a-d0d8-4dad-94cb-0d196f36ba15">
      <Url>https://ekoordinacije.vlada.hr/koordinacija-gospodarstvo/_layouts/15/DocIdRedir.aspx?ID=AZJMDCZ6QSYZ-1849078857-22119</Url>
      <Description>AZJMDCZ6QSYZ-1849078857-22119</Description>
    </_dlc_DocIdUrl>
  </documentManagement>
</p:properties>
</file>

<file path=customXml/itemProps1.xml><?xml version="1.0" encoding="utf-8"?>
<ds:datastoreItem xmlns:ds="http://schemas.openxmlformats.org/officeDocument/2006/customXml" ds:itemID="{E9A46FDD-2840-4CA7-AD5A-DDCA6AD4999A}">
  <ds:schemaRefs>
    <ds:schemaRef ds:uri="http://schemas.openxmlformats.org/officeDocument/2006/bibliography"/>
  </ds:schemaRefs>
</ds:datastoreItem>
</file>

<file path=customXml/itemProps2.xml><?xml version="1.0" encoding="utf-8"?>
<ds:datastoreItem xmlns:ds="http://schemas.openxmlformats.org/officeDocument/2006/customXml" ds:itemID="{F05BC03A-4737-4FD7-84AC-139DEE56211E}"/>
</file>

<file path=customXml/itemProps3.xml><?xml version="1.0" encoding="utf-8"?>
<ds:datastoreItem xmlns:ds="http://schemas.openxmlformats.org/officeDocument/2006/customXml" ds:itemID="{03ECDB78-CB83-41B8-A405-16846581713A}"/>
</file>

<file path=customXml/itemProps4.xml><?xml version="1.0" encoding="utf-8"?>
<ds:datastoreItem xmlns:ds="http://schemas.openxmlformats.org/officeDocument/2006/customXml" ds:itemID="{344D37C1-A501-4512-9D76-731EAFED5EA0}"/>
</file>

<file path=customXml/itemProps5.xml><?xml version="1.0" encoding="utf-8"?>
<ds:datastoreItem xmlns:ds="http://schemas.openxmlformats.org/officeDocument/2006/customXml" ds:itemID="{192FBFA8-7C22-44BF-B61D-4A69D4043618}"/>
</file>

<file path=docProps/app.xml><?xml version="1.0" encoding="utf-8"?>
<Properties xmlns="http://schemas.openxmlformats.org/officeDocument/2006/extended-properties" xmlns:vt="http://schemas.openxmlformats.org/officeDocument/2006/docPropsVTypes">
  <Template>Normal</Template>
  <TotalTime>82</TotalTime>
  <Pages>57</Pages>
  <Words>22391</Words>
  <Characters>127633</Characters>
  <Application>Microsoft Office Word</Application>
  <DocSecurity>0</DocSecurity>
  <Lines>1063</Lines>
  <Paragraphs>299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Van der Celen</dc:creator>
  <cp:keywords/>
  <dc:description/>
  <cp:lastModifiedBy>Tatjana Borosa</cp:lastModifiedBy>
  <cp:revision>11</cp:revision>
  <cp:lastPrinted>2022-11-02T09:13:00Z</cp:lastPrinted>
  <dcterms:created xsi:type="dcterms:W3CDTF">2022-11-07T10:31:00Z</dcterms:created>
  <dcterms:modified xsi:type="dcterms:W3CDTF">2022-11-07T12:23:00Z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2016</vt:lpwstr>
  </property>
  <property fmtid="{D5CDD505-2E9C-101B-9397-08002B2CF9AE}" pid="4" name="LastSaved">
    <vt:filetime>2022-01-04T00:00:00Z</vt:filetime>
  </property>
  <property fmtid="{D5CDD505-2E9C-101B-9397-08002B2CF9AE}" pid="5" name="ContentTypeId">
    <vt:lpwstr>0x010100E9B0585B2CC6B7498492DEAFE3511BDC</vt:lpwstr>
  </property>
  <property fmtid="{D5CDD505-2E9C-101B-9397-08002B2CF9AE}" pid="6" name="_dlc_DocIdItemGuid">
    <vt:lpwstr>aded2a40-8622-4d05-82d2-11f2083b9b70</vt:lpwstr>
  </property>
</Properties>
</file>